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0EE2" w:rsidRPr="007C0EE2" w:rsidRDefault="007C0EE2" w:rsidP="007C0EE2">
      <w:pPr>
        <w:shd w:val="clear" w:color="auto" w:fill="FFFFFF"/>
        <w:spacing w:after="0" w:line="240" w:lineRule="auto"/>
        <w:jc w:val="both"/>
        <w:rPr>
          <w:rFonts w:eastAsia="Times New Roman" w:cs="Arial"/>
          <w:b/>
          <w:sz w:val="24"/>
          <w:szCs w:val="24"/>
          <w:lang w:eastAsia="pl-PL"/>
        </w:rPr>
      </w:pPr>
      <w:r w:rsidRPr="007C0EE2">
        <w:rPr>
          <w:rFonts w:eastAsia="Times New Roman" w:cs="Arial"/>
          <w:b/>
          <w:sz w:val="24"/>
          <w:szCs w:val="24"/>
          <w:lang w:eastAsia="pl-PL"/>
        </w:rPr>
        <w:t>Innowator: Centrum Integracji Społecznej w Ustce</w:t>
      </w:r>
    </w:p>
    <w:p w:rsidR="007C0EE2" w:rsidRPr="007C0EE2" w:rsidRDefault="007C0EE2" w:rsidP="007C0EE2">
      <w:pPr>
        <w:rPr>
          <w:rFonts w:ascii="Verdana" w:hAnsi="Verdana"/>
          <w:sz w:val="24"/>
          <w:szCs w:val="24"/>
        </w:rPr>
      </w:pPr>
      <w:r w:rsidRPr="007C0EE2">
        <w:rPr>
          <w:rFonts w:eastAsia="Times New Roman" w:cs="Arial"/>
          <w:b/>
          <w:sz w:val="24"/>
          <w:szCs w:val="24"/>
          <w:lang w:eastAsia="pl-PL"/>
        </w:rPr>
        <w:t xml:space="preserve">Tytuł innowacji: </w:t>
      </w:r>
      <w:r w:rsidRPr="007C0EE2">
        <w:rPr>
          <w:b/>
          <w:sz w:val="24"/>
          <w:szCs w:val="24"/>
        </w:rPr>
        <w:t>Dług to nie wróg</w:t>
      </w:r>
    </w:p>
    <w:p w:rsidR="007C0EE2" w:rsidRPr="007C0EE2" w:rsidRDefault="007C0EE2" w:rsidP="00FC694F">
      <w:pPr>
        <w:jc w:val="both"/>
        <w:rPr>
          <w:rFonts w:eastAsia="Times New Roman" w:cs="Arial"/>
          <w:sz w:val="24"/>
          <w:szCs w:val="24"/>
          <w:lang w:eastAsia="pl-PL"/>
        </w:rPr>
      </w:pPr>
      <w:r w:rsidRPr="007C0EE2">
        <w:rPr>
          <w:rFonts w:eastAsia="Times New Roman" w:cs="Arial"/>
          <w:sz w:val="24"/>
          <w:szCs w:val="24"/>
          <w:lang w:eastAsia="pl-PL"/>
        </w:rPr>
        <w:t>Innowacja kierowana do osób posiadających egzekucję komorniczą, głównie z powodu zadłużeń alimentacyjnych, które w związku z tym nie podejmują aktywności zawodowej. Przede wszystkim aktualni i byli uczestnicy centrum integracji społecznej.</w:t>
      </w:r>
    </w:p>
    <w:p w:rsidR="007C0EE2" w:rsidRPr="007C0EE2" w:rsidRDefault="007C0EE2" w:rsidP="00FC694F">
      <w:pPr>
        <w:jc w:val="both"/>
        <w:rPr>
          <w:rFonts w:eastAsia="Times New Roman" w:cs="Arial"/>
          <w:sz w:val="24"/>
          <w:szCs w:val="24"/>
          <w:lang w:eastAsia="pl-PL"/>
        </w:rPr>
      </w:pPr>
      <w:r w:rsidRPr="007C0EE2">
        <w:rPr>
          <w:rFonts w:eastAsia="Times New Roman" w:cs="Arial"/>
          <w:sz w:val="24"/>
          <w:szCs w:val="24"/>
          <w:lang w:eastAsia="pl-PL"/>
        </w:rPr>
        <w:t>Innowacja polega na przygotowaniu ścieżki aktywizacji zawodowej dłużników, uczestników Centrów Integracji Społecznej, opartej o pracę nad motywacją wewnętrzną dłużników do podjęcia legalnej pracy i spłacania długów oraz stworzenie im warunków zewnętrznych poprzez wdrożenie modelu negocjacji z wierzycielami i opracowania planu spłaty długu. Jej najważniejszymi elementami są:</w:t>
      </w:r>
    </w:p>
    <w:p w:rsidR="007C0EE2" w:rsidRPr="007C0EE2" w:rsidRDefault="007C0EE2" w:rsidP="007C0EE2">
      <w:pPr>
        <w:rPr>
          <w:rFonts w:eastAsia="Times New Roman" w:cs="Arial"/>
          <w:sz w:val="24"/>
          <w:szCs w:val="24"/>
          <w:lang w:eastAsia="pl-PL"/>
        </w:rPr>
      </w:pPr>
      <w:r w:rsidRPr="007C0EE2">
        <w:rPr>
          <w:rFonts w:eastAsia="Times New Roman" w:cs="Arial"/>
          <w:sz w:val="24"/>
          <w:szCs w:val="24"/>
          <w:lang w:eastAsia="pl-PL"/>
        </w:rPr>
        <w:t>+ model asystentury dla osoby zadłużonej, wspierającej w realizacji celu</w:t>
      </w:r>
    </w:p>
    <w:p w:rsidR="007C0EE2" w:rsidRPr="007C0EE2" w:rsidRDefault="007C0EE2" w:rsidP="007C0EE2">
      <w:pPr>
        <w:rPr>
          <w:rFonts w:eastAsia="Times New Roman" w:cs="Arial"/>
          <w:sz w:val="24"/>
          <w:szCs w:val="24"/>
          <w:lang w:eastAsia="pl-PL"/>
        </w:rPr>
      </w:pPr>
      <w:r w:rsidRPr="007C0EE2">
        <w:rPr>
          <w:rFonts w:eastAsia="Times New Roman" w:cs="Arial"/>
          <w:sz w:val="24"/>
          <w:szCs w:val="24"/>
          <w:lang w:eastAsia="pl-PL"/>
        </w:rPr>
        <w:t>+ model współpracy z interesariuszami: komornik, OPS, ZUS, urząd skarbowy</w:t>
      </w:r>
    </w:p>
    <w:p w:rsidR="007C0EE2" w:rsidRPr="007C0EE2" w:rsidRDefault="007C0EE2" w:rsidP="007C0EE2">
      <w:pPr>
        <w:rPr>
          <w:rFonts w:eastAsia="Times New Roman" w:cs="Arial"/>
          <w:sz w:val="24"/>
          <w:szCs w:val="24"/>
          <w:lang w:eastAsia="pl-PL"/>
        </w:rPr>
      </w:pPr>
      <w:r w:rsidRPr="007C0EE2">
        <w:rPr>
          <w:rFonts w:eastAsia="Times New Roman" w:cs="Arial"/>
          <w:sz w:val="24"/>
          <w:szCs w:val="24"/>
          <w:lang w:eastAsia="pl-PL"/>
        </w:rPr>
        <w:t>+ warsztaty motywujące do podejmowania pracy i spłacania długów</w:t>
      </w:r>
    </w:p>
    <w:p w:rsidR="007C0EE2" w:rsidRPr="007C0EE2" w:rsidRDefault="007C0EE2" w:rsidP="007C0EE2">
      <w:pPr>
        <w:rPr>
          <w:rFonts w:eastAsia="Times New Roman" w:cs="Arial"/>
          <w:sz w:val="24"/>
          <w:szCs w:val="24"/>
          <w:lang w:eastAsia="pl-PL"/>
        </w:rPr>
      </w:pPr>
      <w:r w:rsidRPr="007C0EE2">
        <w:rPr>
          <w:rFonts w:eastAsia="Times New Roman" w:cs="Arial"/>
          <w:sz w:val="24"/>
          <w:szCs w:val="24"/>
          <w:lang w:eastAsia="pl-PL"/>
        </w:rPr>
        <w:t>+ mediacje między dłużnikiem a wierzycielem</w:t>
      </w:r>
    </w:p>
    <w:p w:rsidR="007C0EE2" w:rsidRPr="007C0EE2" w:rsidRDefault="007C0EE2" w:rsidP="007C0EE2">
      <w:pPr>
        <w:rPr>
          <w:rFonts w:eastAsia="Times New Roman" w:cs="Arial"/>
          <w:sz w:val="24"/>
          <w:szCs w:val="24"/>
          <w:lang w:eastAsia="pl-PL"/>
        </w:rPr>
      </w:pPr>
      <w:r w:rsidRPr="007C0EE2">
        <w:rPr>
          <w:rFonts w:eastAsia="Times New Roman" w:cs="Arial"/>
          <w:sz w:val="24"/>
          <w:szCs w:val="24"/>
          <w:lang w:eastAsia="pl-PL"/>
        </w:rPr>
        <w:t>+ wsparcie w odbudowywaniu więzi</w:t>
      </w:r>
    </w:p>
    <w:p w:rsidR="007C0EE2" w:rsidRPr="007C0EE2" w:rsidRDefault="007C0EE2" w:rsidP="007C0EE2">
      <w:pPr>
        <w:rPr>
          <w:rFonts w:eastAsia="Times New Roman" w:cs="Arial"/>
          <w:sz w:val="24"/>
          <w:szCs w:val="24"/>
          <w:lang w:eastAsia="pl-PL"/>
        </w:rPr>
      </w:pPr>
      <w:r w:rsidRPr="007C0EE2">
        <w:rPr>
          <w:rFonts w:eastAsia="Times New Roman" w:cs="Arial"/>
          <w:sz w:val="24"/>
          <w:szCs w:val="24"/>
          <w:lang w:eastAsia="pl-PL"/>
        </w:rPr>
        <w:t>+ wsparcie specjalistyczne (prawne, psychologiczne, zawodowe)</w:t>
      </w:r>
    </w:p>
    <w:p w:rsidR="00D71677" w:rsidRPr="007C0EE2" w:rsidRDefault="00D71677" w:rsidP="0001598D">
      <w:pPr>
        <w:jc w:val="both"/>
        <w:rPr>
          <w:rFonts w:cs="Tahoma"/>
          <w:b/>
          <w:sz w:val="24"/>
          <w:szCs w:val="24"/>
          <w:u w:val="single"/>
        </w:rPr>
      </w:pPr>
      <w:r w:rsidRPr="007C0EE2">
        <w:rPr>
          <w:rFonts w:cs="Tahoma"/>
          <w:b/>
          <w:sz w:val="24"/>
          <w:szCs w:val="24"/>
          <w:u w:val="single"/>
        </w:rPr>
        <w:t>Produkty wdrożeniowe:</w:t>
      </w:r>
    </w:p>
    <w:p w:rsidR="00BB490A" w:rsidRPr="007C0EE2" w:rsidRDefault="00BB490A" w:rsidP="00F012C7">
      <w:pPr>
        <w:pStyle w:val="Akapitzlist"/>
        <w:numPr>
          <w:ilvl w:val="0"/>
          <w:numId w:val="1"/>
        </w:numPr>
        <w:ind w:left="284" w:hanging="284"/>
        <w:rPr>
          <w:rFonts w:cs="Times New Roman"/>
          <w:sz w:val="24"/>
          <w:szCs w:val="24"/>
        </w:rPr>
      </w:pPr>
      <w:r w:rsidRPr="007C0EE2">
        <w:rPr>
          <w:rFonts w:cs="Times New Roman"/>
          <w:sz w:val="24"/>
          <w:szCs w:val="24"/>
        </w:rPr>
        <w:t>Ustecki Model Aktywizacji Osób Zadłużonych (</w:t>
      </w:r>
      <w:r w:rsidR="00F012C7" w:rsidRPr="007C0EE2">
        <w:rPr>
          <w:rFonts w:cs="Times New Roman"/>
          <w:sz w:val="24"/>
          <w:szCs w:val="24"/>
        </w:rPr>
        <w:t>UMAOZ</w:t>
      </w:r>
      <w:r w:rsidRPr="007C0EE2">
        <w:rPr>
          <w:rFonts w:cs="Times New Roman"/>
          <w:sz w:val="24"/>
          <w:szCs w:val="24"/>
        </w:rPr>
        <w:t>) – wraz z załącznikami:</w:t>
      </w:r>
    </w:p>
    <w:p w:rsidR="00BB490A" w:rsidRPr="007C0EE2" w:rsidRDefault="00BB490A" w:rsidP="00BB490A">
      <w:pPr>
        <w:pStyle w:val="Akapitzlist"/>
        <w:numPr>
          <w:ilvl w:val="1"/>
          <w:numId w:val="1"/>
        </w:numPr>
        <w:ind w:hanging="720"/>
        <w:rPr>
          <w:rFonts w:cs="Times New Roman"/>
          <w:sz w:val="24"/>
          <w:szCs w:val="24"/>
        </w:rPr>
      </w:pPr>
      <w:r w:rsidRPr="007C0EE2">
        <w:rPr>
          <w:sz w:val="24"/>
          <w:szCs w:val="24"/>
        </w:rPr>
        <w:t>plan działań uczestnika</w:t>
      </w:r>
    </w:p>
    <w:p w:rsidR="00BB490A" w:rsidRPr="007C0EE2" w:rsidRDefault="00BB490A" w:rsidP="00BB490A">
      <w:pPr>
        <w:pStyle w:val="Akapitzlist"/>
        <w:numPr>
          <w:ilvl w:val="1"/>
          <w:numId w:val="1"/>
        </w:numPr>
        <w:ind w:hanging="720"/>
        <w:rPr>
          <w:rFonts w:cs="Times New Roman"/>
          <w:sz w:val="24"/>
          <w:szCs w:val="24"/>
        </w:rPr>
      </w:pPr>
      <w:r w:rsidRPr="007C0EE2">
        <w:rPr>
          <w:sz w:val="24"/>
          <w:szCs w:val="24"/>
        </w:rPr>
        <w:t>karta instrumentu</w:t>
      </w:r>
    </w:p>
    <w:p w:rsidR="00140F47" w:rsidRDefault="00D71677" w:rsidP="00BB490A">
      <w:pPr>
        <w:rPr>
          <w:rFonts w:cs="Times New Roman"/>
          <w:sz w:val="24"/>
          <w:szCs w:val="24"/>
        </w:rPr>
      </w:pPr>
      <w:r w:rsidRPr="007C0EE2">
        <w:rPr>
          <w:rFonts w:cs="Tahoma"/>
          <w:sz w:val="24"/>
          <w:szCs w:val="24"/>
        </w:rPr>
        <w:t xml:space="preserve">2. </w:t>
      </w:r>
      <w:r w:rsidR="00BB490A" w:rsidRPr="007C0EE2">
        <w:rPr>
          <w:rFonts w:cs="Times New Roman"/>
          <w:sz w:val="24"/>
          <w:szCs w:val="24"/>
        </w:rPr>
        <w:t xml:space="preserve">Niezbędnik dla dłużnika </w:t>
      </w:r>
    </w:p>
    <w:p w:rsidR="00D71677" w:rsidRPr="007C0EE2" w:rsidRDefault="00140F47" w:rsidP="00BB490A">
      <w:pPr>
        <w:rPr>
          <w:rFonts w:cs="Tahoma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3. </w:t>
      </w:r>
      <w:r w:rsidR="00BB490A" w:rsidRPr="007C0EE2">
        <w:rPr>
          <w:rFonts w:cs="Times New Roman"/>
          <w:sz w:val="24"/>
          <w:szCs w:val="24"/>
        </w:rPr>
        <w:t>Niezbędnik dla wierzyciela</w:t>
      </w:r>
      <w:bookmarkStart w:id="0" w:name="_GoBack"/>
      <w:bookmarkEnd w:id="0"/>
    </w:p>
    <w:p w:rsidR="00BB490A" w:rsidRPr="00D71677" w:rsidRDefault="00BB490A" w:rsidP="00BB490A"/>
    <w:sectPr w:rsidR="00BB490A" w:rsidRPr="00D7167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A8017D"/>
    <w:multiLevelType w:val="hybridMultilevel"/>
    <w:tmpl w:val="04E4F878"/>
    <w:lvl w:ilvl="0" w:tplc="A85A076C">
      <w:start w:val="1"/>
      <w:numFmt w:val="decimal"/>
      <w:lvlText w:val="%1."/>
      <w:lvlJc w:val="left"/>
      <w:pPr>
        <w:ind w:left="720" w:hanging="360"/>
      </w:pPr>
      <w:rPr>
        <w:rFonts w:cs="Tahoma" w:hint="default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1677"/>
    <w:rsid w:val="0001598D"/>
    <w:rsid w:val="00140F47"/>
    <w:rsid w:val="002524B7"/>
    <w:rsid w:val="007C0EE2"/>
    <w:rsid w:val="00AE168B"/>
    <w:rsid w:val="00BB490A"/>
    <w:rsid w:val="00C66653"/>
    <w:rsid w:val="00D71677"/>
    <w:rsid w:val="00E46DA6"/>
    <w:rsid w:val="00F012C7"/>
    <w:rsid w:val="00FC6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90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BB49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178</Words>
  <Characters>1069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martyna.p</dc:creator>
  <cp:lastModifiedBy>martyna.p</cp:lastModifiedBy>
  <cp:revision>7</cp:revision>
  <dcterms:created xsi:type="dcterms:W3CDTF">2019-08-13T08:11:00Z</dcterms:created>
  <dcterms:modified xsi:type="dcterms:W3CDTF">2020-09-23T13:40:00Z</dcterms:modified>
</cp:coreProperties>
</file>