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B43" w:rsidRPr="001409CD" w:rsidRDefault="009E0B43" w:rsidP="009E0B43">
      <w:pPr>
        <w:rPr>
          <w:lang w:val="pl-PL"/>
        </w:rPr>
      </w:pPr>
    </w:p>
    <w:p w:rsidR="009E0B43" w:rsidRPr="001409CD" w:rsidRDefault="009E0B43" w:rsidP="009E0B43">
      <w:pPr>
        <w:rPr>
          <w:lang w:val="pl-PL"/>
        </w:rPr>
      </w:pPr>
    </w:p>
    <w:p w:rsidR="00B46E48" w:rsidRDefault="00B46E48" w:rsidP="00B46E48">
      <w:pPr>
        <w:jc w:val="center"/>
        <w:rPr>
          <w:rStyle w:val="Uwydatnienie"/>
          <w:bCs/>
          <w:i w:val="0"/>
          <w:color w:val="000000" w:themeColor="text1"/>
          <w:sz w:val="27"/>
          <w:szCs w:val="27"/>
        </w:rPr>
      </w:pPr>
      <w:r>
        <w:rPr>
          <w:rStyle w:val="Uwydatnienie"/>
          <w:bCs/>
          <w:color w:val="000000" w:themeColor="text1"/>
          <w:sz w:val="27"/>
          <w:szCs w:val="27"/>
        </w:rPr>
        <w:t>Przykładowe zaproszenie na @</w:t>
      </w:r>
    </w:p>
    <w:tbl>
      <w:tblPr>
        <w:tblStyle w:val="Tabela-Siatka"/>
        <w:tblW w:w="0" w:type="auto"/>
        <w:tblInd w:w="0" w:type="dxa"/>
        <w:tblLook w:val="04A0" w:firstRow="1" w:lastRow="0" w:firstColumn="1" w:lastColumn="0" w:noHBand="0" w:noVBand="1"/>
      </w:tblPr>
      <w:tblGrid>
        <w:gridCol w:w="9056"/>
      </w:tblGrid>
      <w:tr w:rsidR="00B46E48" w:rsidTr="00B46E48">
        <w:tc>
          <w:tcPr>
            <w:tcW w:w="9212" w:type="dxa"/>
            <w:tcBorders>
              <w:top w:val="single" w:sz="4" w:space="0" w:color="auto"/>
              <w:left w:val="single" w:sz="4" w:space="0" w:color="auto"/>
              <w:bottom w:val="single" w:sz="4" w:space="0" w:color="auto"/>
              <w:right w:val="single" w:sz="4" w:space="0" w:color="auto"/>
            </w:tcBorders>
          </w:tcPr>
          <w:p w:rsidR="00B46E48" w:rsidRPr="00E646B9" w:rsidRDefault="00B46E48">
            <w:pPr>
              <w:jc w:val="center"/>
              <w:rPr>
                <w:rFonts w:ascii="Arial" w:eastAsia="Times New Roman" w:hAnsi="Arial" w:cs="Arial"/>
                <w:color w:val="00B050"/>
                <w:sz w:val="28"/>
                <w:szCs w:val="28"/>
              </w:rPr>
            </w:pPr>
            <w:r w:rsidRPr="00E646B9">
              <w:rPr>
                <w:rStyle w:val="Uwydatnienie"/>
                <w:rFonts w:ascii="Arial" w:hAnsi="Arial" w:cs="Arial"/>
                <w:b/>
                <w:bCs/>
                <w:color w:val="00B050"/>
                <w:sz w:val="28"/>
                <w:szCs w:val="28"/>
              </w:rPr>
              <w:t xml:space="preserve">Witamy, </w:t>
            </w:r>
          </w:p>
          <w:p w:rsidR="00B46E48" w:rsidRPr="00E646B9" w:rsidRDefault="00B46E48">
            <w:pPr>
              <w:jc w:val="center"/>
              <w:rPr>
                <w:rFonts w:ascii="Arial" w:eastAsia="Times New Roman" w:hAnsi="Arial" w:cs="Arial"/>
                <w:color w:val="00B050"/>
                <w:sz w:val="28"/>
                <w:szCs w:val="28"/>
              </w:rPr>
            </w:pPr>
            <w:r w:rsidRPr="00E646B9">
              <w:rPr>
                <w:rFonts w:ascii="Arial" w:eastAsia="Times New Roman" w:hAnsi="Arial" w:cs="Arial"/>
                <w:color w:val="00B050"/>
                <w:sz w:val="28"/>
                <w:szCs w:val="28"/>
              </w:rPr>
              <w:t> </w:t>
            </w:r>
          </w:p>
          <w:p w:rsidR="00B46E48" w:rsidRPr="00E646B9" w:rsidRDefault="00B46E48">
            <w:pPr>
              <w:jc w:val="center"/>
              <w:rPr>
                <w:rFonts w:ascii="Arial" w:eastAsia="Times New Roman" w:hAnsi="Arial" w:cs="Arial"/>
                <w:color w:val="00B050"/>
                <w:sz w:val="28"/>
                <w:szCs w:val="28"/>
              </w:rPr>
            </w:pPr>
            <w:r w:rsidRPr="00E646B9">
              <w:rPr>
                <w:rFonts w:ascii="Arial" w:eastAsia="Times New Roman" w:hAnsi="Arial" w:cs="Arial"/>
                <w:color w:val="00B050"/>
                <w:sz w:val="28"/>
                <w:szCs w:val="28"/>
              </w:rPr>
              <w:t> </w:t>
            </w:r>
          </w:p>
          <w:p w:rsidR="00B46E48" w:rsidRPr="00E646B9" w:rsidRDefault="00B46E48">
            <w:pPr>
              <w:jc w:val="center"/>
              <w:rPr>
                <w:rFonts w:ascii="Arial" w:eastAsia="Times New Roman" w:hAnsi="Arial" w:cs="Arial"/>
                <w:color w:val="00B050"/>
                <w:sz w:val="28"/>
                <w:szCs w:val="28"/>
              </w:rPr>
            </w:pPr>
            <w:r w:rsidRPr="00E646B9">
              <w:rPr>
                <w:rStyle w:val="Uwydatnienie"/>
                <w:rFonts w:ascii="Arial" w:hAnsi="Arial" w:cs="Arial"/>
                <w:bCs/>
                <w:color w:val="00B050"/>
                <w:sz w:val="28"/>
                <w:szCs w:val="28"/>
              </w:rPr>
              <w:t>Zapraszamy</w:t>
            </w:r>
            <w:r w:rsidRPr="00E646B9">
              <w:rPr>
                <w:rFonts w:ascii="Arial" w:eastAsia="Times New Roman" w:hAnsi="Arial" w:cs="Arial"/>
                <w:color w:val="00B050"/>
                <w:sz w:val="28"/>
                <w:szCs w:val="28"/>
              </w:rPr>
              <w:t> </w:t>
            </w:r>
            <w:r w:rsidRPr="00E646B9">
              <w:rPr>
                <w:rStyle w:val="Uwydatnienie"/>
                <w:rFonts w:ascii="Arial" w:hAnsi="Arial" w:cs="Arial"/>
                <w:bCs/>
                <w:color w:val="00B050"/>
                <w:sz w:val="28"/>
                <w:szCs w:val="28"/>
              </w:rPr>
              <w:t xml:space="preserve"> se</w:t>
            </w:r>
            <w:r w:rsidRPr="001B3E5C">
              <w:rPr>
                <w:rStyle w:val="Uwydatnienie"/>
                <w:rFonts w:ascii="Arial" w:hAnsi="Arial" w:cs="Arial"/>
                <w:bCs/>
                <w:color w:val="00B050"/>
                <w:sz w:val="28"/>
                <w:szCs w:val="28"/>
              </w:rPr>
              <w:t>rdecznie</w:t>
            </w:r>
            <w:r w:rsidRPr="00E646B9">
              <w:rPr>
                <w:rStyle w:val="Uwydatnienie"/>
                <w:rFonts w:ascii="Arial" w:hAnsi="Arial" w:cs="Arial"/>
                <w:b/>
                <w:bCs/>
                <w:color w:val="00B050"/>
                <w:sz w:val="28"/>
                <w:szCs w:val="28"/>
              </w:rPr>
              <w:t xml:space="preserve"> na warsztaty antystresowe </w:t>
            </w:r>
            <w:r w:rsidRPr="00E646B9">
              <w:rPr>
                <w:rFonts w:ascii="Arial" w:eastAsia="Times New Roman" w:hAnsi="Arial" w:cs="Arial"/>
                <w:color w:val="00B050"/>
                <w:sz w:val="28"/>
                <w:szCs w:val="28"/>
              </w:rPr>
              <w:t xml:space="preserve">, które odbędą się </w:t>
            </w:r>
            <w:r w:rsidRPr="00E646B9">
              <w:rPr>
                <w:rStyle w:val="Uwydatnienie"/>
                <w:rFonts w:ascii="Arial" w:hAnsi="Arial" w:cs="Arial"/>
                <w:bCs/>
                <w:color w:val="00B050"/>
                <w:sz w:val="28"/>
                <w:szCs w:val="28"/>
              </w:rPr>
              <w:t>w dniach</w:t>
            </w:r>
            <w:r w:rsidRPr="00E646B9">
              <w:rPr>
                <w:rStyle w:val="Uwydatnienie"/>
                <w:rFonts w:ascii="Arial" w:hAnsi="Arial" w:cs="Arial"/>
                <w:b/>
                <w:bCs/>
                <w:color w:val="00B050"/>
                <w:sz w:val="28"/>
                <w:szCs w:val="28"/>
              </w:rPr>
              <w:t xml:space="preserve">…………… </w:t>
            </w:r>
            <w:r w:rsidRPr="00E646B9">
              <w:rPr>
                <w:rStyle w:val="Uwydatnienie"/>
                <w:rFonts w:ascii="Arial" w:hAnsi="Arial" w:cs="Arial"/>
                <w:bCs/>
                <w:color w:val="00B050"/>
                <w:sz w:val="28"/>
                <w:szCs w:val="28"/>
              </w:rPr>
              <w:t xml:space="preserve"> </w:t>
            </w:r>
          </w:p>
          <w:p w:rsidR="00B46E48" w:rsidRPr="00E646B9" w:rsidRDefault="00B46E48">
            <w:pPr>
              <w:jc w:val="center"/>
              <w:rPr>
                <w:rFonts w:ascii="Arial" w:eastAsia="Times New Roman" w:hAnsi="Arial" w:cs="Arial"/>
                <w:color w:val="00B050"/>
                <w:sz w:val="28"/>
                <w:szCs w:val="28"/>
              </w:rPr>
            </w:pPr>
            <w:r w:rsidRPr="00E646B9">
              <w:rPr>
                <w:rFonts w:ascii="Arial" w:eastAsia="Times New Roman" w:hAnsi="Arial" w:cs="Arial"/>
                <w:color w:val="00B050"/>
                <w:sz w:val="28"/>
                <w:szCs w:val="28"/>
              </w:rPr>
              <w:t> </w:t>
            </w:r>
          </w:p>
          <w:p w:rsidR="00B46E48" w:rsidRPr="00E646B9" w:rsidRDefault="00B46E48" w:rsidP="004F7C0F">
            <w:pPr>
              <w:spacing w:line="360" w:lineRule="auto"/>
              <w:jc w:val="center"/>
              <w:rPr>
                <w:rFonts w:ascii="Arial" w:eastAsia="Times New Roman" w:hAnsi="Arial" w:cs="Arial"/>
                <w:color w:val="00B050"/>
                <w:sz w:val="28"/>
                <w:szCs w:val="28"/>
              </w:rPr>
            </w:pPr>
            <w:r w:rsidRPr="00E646B9">
              <w:rPr>
                <w:rStyle w:val="Uwydatnienie"/>
                <w:rFonts w:ascii="Arial" w:hAnsi="Arial" w:cs="Arial"/>
                <w:bCs/>
                <w:color w:val="00B050"/>
                <w:sz w:val="28"/>
                <w:szCs w:val="28"/>
              </w:rPr>
              <w:t xml:space="preserve">Celem szkolenia jest </w:t>
            </w:r>
            <w:r w:rsidRPr="00E646B9">
              <w:rPr>
                <w:rFonts w:ascii="Arial" w:eastAsia="Times New Roman" w:hAnsi="Arial" w:cs="Arial"/>
                <w:snapToGrid w:val="0"/>
                <w:color w:val="00B050"/>
                <w:sz w:val="28"/>
                <w:szCs w:val="28"/>
              </w:rPr>
              <w:t xml:space="preserve">zdobycie wiedzy na temat tego, czym jest STRES i jakie mogą być jego konsekwencje; autodiagnoza źródeł i poziomu stresu (czyli rozpoznanie sytuacji stresowych w swoim życiu); poznanie strategii i technik radzenia sobie ze stresem; </w:t>
            </w:r>
          </w:p>
          <w:p w:rsidR="00B46E48" w:rsidRPr="00E646B9" w:rsidRDefault="00B46E48" w:rsidP="004F7C0F">
            <w:pPr>
              <w:spacing w:line="360" w:lineRule="auto"/>
              <w:jc w:val="center"/>
              <w:rPr>
                <w:rFonts w:ascii="Arial" w:eastAsia="Times New Roman" w:hAnsi="Arial" w:cs="Arial"/>
                <w:color w:val="00B050"/>
                <w:sz w:val="28"/>
                <w:szCs w:val="28"/>
              </w:rPr>
            </w:pPr>
            <w:r w:rsidRPr="00E646B9">
              <w:rPr>
                <w:rFonts w:ascii="Arial" w:eastAsia="Times New Roman" w:hAnsi="Arial" w:cs="Arial"/>
                <w:snapToGrid w:val="0"/>
                <w:color w:val="00B050"/>
                <w:sz w:val="28"/>
                <w:szCs w:val="28"/>
              </w:rPr>
              <w:t>wzmocnienie aktywnej postawy w radzeniu sobie ze swoim stresem; relaks i odprężenie.</w:t>
            </w:r>
          </w:p>
          <w:p w:rsidR="00B46E48" w:rsidRPr="00E646B9" w:rsidRDefault="00B46E48" w:rsidP="004F7C0F">
            <w:pPr>
              <w:spacing w:line="360" w:lineRule="auto"/>
              <w:jc w:val="center"/>
              <w:rPr>
                <w:rFonts w:ascii="Arial" w:eastAsia="Times New Roman" w:hAnsi="Arial" w:cs="Arial"/>
                <w:color w:val="00B050"/>
                <w:sz w:val="28"/>
                <w:szCs w:val="28"/>
              </w:rPr>
            </w:pPr>
            <w:r w:rsidRPr="00E646B9">
              <w:rPr>
                <w:rFonts w:ascii="Arial" w:eastAsia="Times New Roman" w:hAnsi="Arial" w:cs="Arial"/>
                <w:color w:val="00B050"/>
                <w:sz w:val="28"/>
                <w:szCs w:val="28"/>
              </w:rPr>
              <w:t> </w:t>
            </w:r>
          </w:p>
          <w:p w:rsidR="00B46E48" w:rsidRPr="00E646B9" w:rsidRDefault="00B46E48" w:rsidP="004F7C0F">
            <w:pPr>
              <w:spacing w:line="360" w:lineRule="auto"/>
              <w:jc w:val="center"/>
              <w:rPr>
                <w:rFonts w:ascii="Arial" w:eastAsia="Times New Roman" w:hAnsi="Arial" w:cs="Arial"/>
                <w:color w:val="00B050"/>
                <w:sz w:val="28"/>
                <w:szCs w:val="28"/>
              </w:rPr>
            </w:pPr>
            <w:r w:rsidRPr="00E646B9">
              <w:rPr>
                <w:rStyle w:val="Uwydatnienie"/>
                <w:rFonts w:ascii="Arial" w:hAnsi="Arial" w:cs="Arial"/>
                <w:bCs/>
                <w:color w:val="00B050"/>
                <w:sz w:val="28"/>
                <w:szCs w:val="28"/>
              </w:rPr>
              <w:t xml:space="preserve">Miejsce szkolenia: </w:t>
            </w:r>
            <w:r w:rsidRPr="00E646B9">
              <w:rPr>
                <w:rStyle w:val="Uwydatnienie"/>
                <w:rFonts w:ascii="Arial" w:hAnsi="Arial" w:cs="Arial"/>
                <w:b/>
                <w:bCs/>
                <w:color w:val="00B050"/>
                <w:sz w:val="28"/>
                <w:szCs w:val="28"/>
              </w:rPr>
              <w:t xml:space="preserve"> ……………………..</w:t>
            </w:r>
          </w:p>
          <w:p w:rsidR="00B46E48" w:rsidRPr="00E646B9" w:rsidRDefault="00B46E48" w:rsidP="004F7C0F">
            <w:pPr>
              <w:spacing w:line="360" w:lineRule="auto"/>
              <w:jc w:val="center"/>
              <w:rPr>
                <w:rFonts w:ascii="Arial" w:eastAsia="Times New Roman" w:hAnsi="Arial" w:cs="Arial"/>
                <w:color w:val="00B050"/>
                <w:sz w:val="28"/>
                <w:szCs w:val="28"/>
              </w:rPr>
            </w:pPr>
            <w:r w:rsidRPr="00E646B9">
              <w:rPr>
                <w:rStyle w:val="Uwydatnienie"/>
                <w:rFonts w:ascii="Arial" w:hAnsi="Arial" w:cs="Arial"/>
                <w:b/>
                <w:bCs/>
                <w:color w:val="00B050"/>
                <w:sz w:val="28"/>
                <w:szCs w:val="28"/>
              </w:rPr>
              <w:t xml:space="preserve">Godziny: 08:00 16:00 </w:t>
            </w:r>
          </w:p>
          <w:p w:rsidR="00B46E48" w:rsidRPr="00E646B9" w:rsidRDefault="00B46E48" w:rsidP="004F7C0F">
            <w:pPr>
              <w:spacing w:line="360" w:lineRule="auto"/>
              <w:jc w:val="center"/>
              <w:rPr>
                <w:rFonts w:ascii="Arial" w:eastAsia="Times New Roman" w:hAnsi="Arial" w:cs="Arial"/>
                <w:color w:val="00B050"/>
                <w:sz w:val="28"/>
                <w:szCs w:val="28"/>
              </w:rPr>
            </w:pPr>
            <w:r w:rsidRPr="00E646B9">
              <w:rPr>
                <w:rFonts w:ascii="Arial" w:eastAsia="Times New Roman" w:hAnsi="Arial" w:cs="Arial"/>
                <w:color w:val="00B050"/>
                <w:sz w:val="28"/>
                <w:szCs w:val="28"/>
              </w:rPr>
              <w:t> </w:t>
            </w:r>
          </w:p>
          <w:p w:rsidR="00B46E48" w:rsidRPr="001B3E5C" w:rsidRDefault="00B46E48" w:rsidP="004F7C0F">
            <w:pPr>
              <w:spacing w:line="360" w:lineRule="auto"/>
              <w:jc w:val="center"/>
              <w:rPr>
                <w:rFonts w:ascii="Arial" w:eastAsia="Times New Roman" w:hAnsi="Arial" w:cs="Arial"/>
                <w:color w:val="00B050"/>
                <w:sz w:val="28"/>
                <w:szCs w:val="28"/>
              </w:rPr>
            </w:pPr>
            <w:r w:rsidRPr="00E646B9">
              <w:rPr>
                <w:rStyle w:val="Uwydatnienie"/>
                <w:rFonts w:ascii="Arial" w:hAnsi="Arial" w:cs="Arial"/>
                <w:bCs/>
                <w:color w:val="00B050"/>
                <w:sz w:val="28"/>
                <w:szCs w:val="28"/>
              </w:rPr>
              <w:t>Na </w:t>
            </w:r>
            <w:r w:rsidRPr="00E646B9">
              <w:rPr>
                <w:rFonts w:ascii="Arial" w:eastAsia="Times New Roman" w:hAnsi="Arial" w:cs="Arial"/>
                <w:color w:val="00B050"/>
                <w:sz w:val="28"/>
                <w:szCs w:val="28"/>
              </w:rPr>
              <w:t> </w:t>
            </w:r>
            <w:r w:rsidRPr="001B3E5C">
              <w:rPr>
                <w:rStyle w:val="Uwydatnienie"/>
                <w:rFonts w:ascii="Arial" w:hAnsi="Arial" w:cs="Arial"/>
                <w:bCs/>
                <w:color w:val="00B050"/>
                <w:sz w:val="28"/>
                <w:szCs w:val="28"/>
              </w:rPr>
              <w:t>zajęciach</w:t>
            </w:r>
            <w:r w:rsidR="009B7D69">
              <w:rPr>
                <w:rStyle w:val="Uwydatnienie"/>
                <w:rFonts w:ascii="Arial" w:hAnsi="Arial" w:cs="Arial"/>
                <w:bCs/>
                <w:color w:val="00B050"/>
                <w:sz w:val="28"/>
                <w:szCs w:val="28"/>
              </w:rPr>
              <w:t xml:space="preserve"> - </w:t>
            </w:r>
            <w:r w:rsidRPr="00E646B9">
              <w:rPr>
                <w:rStyle w:val="Uwydatnienie"/>
                <w:rFonts w:ascii="Arial" w:hAnsi="Arial" w:cs="Arial"/>
                <w:bCs/>
                <w:color w:val="00B050"/>
                <w:sz w:val="28"/>
                <w:szCs w:val="28"/>
              </w:rPr>
              <w:t xml:space="preserve">  ze względu na dobór ćwiczeń</w:t>
            </w:r>
            <w:r w:rsidR="009B7D69">
              <w:rPr>
                <w:rStyle w:val="Uwydatnienie"/>
                <w:rFonts w:ascii="Arial" w:hAnsi="Arial" w:cs="Arial"/>
                <w:bCs/>
                <w:color w:val="00B050"/>
                <w:sz w:val="28"/>
                <w:szCs w:val="28"/>
              </w:rPr>
              <w:t xml:space="preserve"> - </w:t>
            </w:r>
            <w:r w:rsidRPr="00E646B9">
              <w:rPr>
                <w:rStyle w:val="Uwydatnienie"/>
                <w:rFonts w:ascii="Arial" w:hAnsi="Arial" w:cs="Arial"/>
                <w:bCs/>
                <w:color w:val="00B050"/>
                <w:sz w:val="28"/>
                <w:szCs w:val="28"/>
              </w:rPr>
              <w:t xml:space="preserve"> </w:t>
            </w:r>
            <w:r w:rsidRPr="001B3E5C">
              <w:rPr>
                <w:rStyle w:val="Uwydatnienie"/>
                <w:rFonts w:ascii="Arial" w:hAnsi="Arial" w:cs="Arial"/>
                <w:bCs/>
                <w:color w:val="00B050"/>
                <w:sz w:val="28"/>
                <w:szCs w:val="28"/>
              </w:rPr>
              <w:t>proponujemy strój nieformalny, wygodny;  np. dresy</w:t>
            </w:r>
          </w:p>
          <w:p w:rsidR="00B46E48" w:rsidRPr="00E646B9" w:rsidRDefault="00B46E48" w:rsidP="004F7C0F">
            <w:pPr>
              <w:spacing w:line="360" w:lineRule="auto"/>
              <w:jc w:val="center"/>
              <w:rPr>
                <w:rFonts w:ascii="Arial" w:eastAsia="Times New Roman" w:hAnsi="Arial" w:cs="Arial"/>
                <w:color w:val="00B050"/>
                <w:sz w:val="28"/>
                <w:szCs w:val="28"/>
              </w:rPr>
            </w:pPr>
            <w:r w:rsidRPr="00E646B9">
              <w:rPr>
                <w:rFonts w:ascii="Arial" w:eastAsia="Times New Roman" w:hAnsi="Arial" w:cs="Arial"/>
                <w:color w:val="00B050"/>
                <w:sz w:val="28"/>
                <w:szCs w:val="28"/>
              </w:rPr>
              <w:t> </w:t>
            </w:r>
          </w:p>
          <w:p w:rsidR="00B46E48" w:rsidRPr="00E646B9" w:rsidRDefault="00B46E48" w:rsidP="004F7C0F">
            <w:pPr>
              <w:spacing w:line="360" w:lineRule="auto"/>
              <w:jc w:val="center"/>
              <w:rPr>
                <w:rFonts w:ascii="Arial" w:eastAsia="Times New Roman" w:hAnsi="Arial" w:cs="Arial"/>
                <w:color w:val="00B050"/>
                <w:sz w:val="28"/>
                <w:szCs w:val="28"/>
              </w:rPr>
            </w:pPr>
            <w:r w:rsidRPr="00E646B9">
              <w:rPr>
                <w:rFonts w:ascii="Arial" w:eastAsia="Times New Roman" w:hAnsi="Arial" w:cs="Arial"/>
                <w:color w:val="00B050"/>
                <w:sz w:val="28"/>
                <w:szCs w:val="28"/>
              </w:rPr>
              <w:t> </w:t>
            </w:r>
          </w:p>
          <w:p w:rsidR="00B46E48" w:rsidRPr="00E646B9" w:rsidRDefault="00B46E48">
            <w:pPr>
              <w:jc w:val="center"/>
              <w:rPr>
                <w:rFonts w:ascii="Arial" w:eastAsia="Times New Roman" w:hAnsi="Arial" w:cs="Arial"/>
                <w:color w:val="00B050"/>
                <w:sz w:val="28"/>
                <w:szCs w:val="28"/>
              </w:rPr>
            </w:pPr>
            <w:r w:rsidRPr="00E646B9">
              <w:rPr>
                <w:rFonts w:ascii="Arial" w:eastAsia="Times New Roman" w:hAnsi="Arial" w:cs="Arial"/>
                <w:color w:val="00B050"/>
                <w:sz w:val="28"/>
                <w:szCs w:val="28"/>
              </w:rPr>
              <w:t> </w:t>
            </w:r>
          </w:p>
          <w:p w:rsidR="00B46E48" w:rsidRPr="00E646B9" w:rsidRDefault="00B46E48">
            <w:pPr>
              <w:jc w:val="center"/>
              <w:rPr>
                <w:rFonts w:ascii="Arial" w:eastAsia="Times New Roman" w:hAnsi="Arial" w:cs="Arial"/>
                <w:color w:val="00B050"/>
                <w:sz w:val="28"/>
                <w:szCs w:val="28"/>
              </w:rPr>
            </w:pPr>
            <w:r w:rsidRPr="00E646B9">
              <w:rPr>
                <w:rFonts w:ascii="Arial" w:eastAsia="Times New Roman" w:hAnsi="Arial" w:cs="Arial"/>
                <w:color w:val="00B050"/>
                <w:sz w:val="28"/>
                <w:szCs w:val="28"/>
              </w:rPr>
              <w:t> </w:t>
            </w:r>
          </w:p>
          <w:p w:rsidR="00B46E48" w:rsidRPr="00E646B9" w:rsidRDefault="00B46E48">
            <w:pPr>
              <w:jc w:val="center"/>
              <w:rPr>
                <w:rFonts w:ascii="Arial" w:eastAsia="Times New Roman" w:hAnsi="Arial" w:cs="Arial"/>
                <w:color w:val="00B050"/>
                <w:sz w:val="28"/>
                <w:szCs w:val="28"/>
              </w:rPr>
            </w:pPr>
            <w:r w:rsidRPr="00E646B9">
              <w:rPr>
                <w:rFonts w:ascii="Arial" w:eastAsia="Times New Roman" w:hAnsi="Arial" w:cs="Arial"/>
                <w:color w:val="00B050"/>
                <w:sz w:val="28"/>
                <w:szCs w:val="28"/>
              </w:rPr>
              <w:t> </w:t>
            </w:r>
            <w:r w:rsidRPr="00E646B9">
              <w:rPr>
                <w:rStyle w:val="Uwydatnienie"/>
                <w:rFonts w:ascii="Arial" w:hAnsi="Arial" w:cs="Arial"/>
                <w:bCs/>
                <w:color w:val="00B050"/>
                <w:sz w:val="28"/>
                <w:szCs w:val="28"/>
              </w:rPr>
              <w:t>pozdrawiamy</w:t>
            </w:r>
            <w:r w:rsidRPr="00E646B9">
              <w:rPr>
                <w:rFonts w:ascii="Arial" w:eastAsia="Times New Roman" w:hAnsi="Arial" w:cs="Arial"/>
                <w:color w:val="00B050"/>
                <w:sz w:val="28"/>
                <w:szCs w:val="28"/>
              </w:rPr>
              <w:t>  </w:t>
            </w:r>
            <w:r w:rsidRPr="00E646B9">
              <w:rPr>
                <w:rStyle w:val="Pogrubienie"/>
                <w:rFonts w:ascii="Arial" w:eastAsia="Times New Roman" w:hAnsi="Arial" w:cs="Arial"/>
                <w:color w:val="00B050"/>
                <w:sz w:val="28"/>
                <w:szCs w:val="28"/>
              </w:rPr>
              <w:t>:-)</w:t>
            </w:r>
          </w:p>
          <w:p w:rsidR="00B46E48" w:rsidRPr="00E646B9" w:rsidRDefault="00B46E48">
            <w:pPr>
              <w:jc w:val="center"/>
              <w:rPr>
                <w:rFonts w:ascii="Arial" w:eastAsia="Times New Roman" w:hAnsi="Arial" w:cs="Arial"/>
                <w:color w:val="00B050"/>
                <w:sz w:val="28"/>
                <w:szCs w:val="28"/>
              </w:rPr>
            </w:pPr>
            <w:r w:rsidRPr="00E646B9">
              <w:rPr>
                <w:rFonts w:ascii="Arial" w:eastAsia="Times New Roman" w:hAnsi="Arial" w:cs="Arial"/>
                <w:color w:val="00B050"/>
                <w:sz w:val="28"/>
                <w:szCs w:val="28"/>
              </w:rPr>
              <w:t> </w:t>
            </w:r>
          </w:p>
          <w:p w:rsidR="00B46E48" w:rsidRDefault="00B46E48">
            <w:pPr>
              <w:jc w:val="center"/>
              <w:rPr>
                <w:rFonts w:ascii="Arial" w:eastAsia="Times New Roman" w:hAnsi="Arial" w:cs="Arial"/>
                <w:color w:val="00B050"/>
                <w:sz w:val="28"/>
                <w:szCs w:val="28"/>
              </w:rPr>
            </w:pPr>
            <w:r w:rsidRPr="00E646B9">
              <w:rPr>
                <w:rStyle w:val="Pogrubienie"/>
                <w:rFonts w:ascii="Arial" w:eastAsia="Times New Roman" w:hAnsi="Arial" w:cs="Arial"/>
                <w:color w:val="00B050"/>
                <w:sz w:val="28"/>
                <w:szCs w:val="28"/>
              </w:rPr>
              <w:t> Elżbieta Cudo  i  Krzysztof Zaleśny</w:t>
            </w:r>
          </w:p>
          <w:p w:rsidR="00B46E48" w:rsidRDefault="00B46E48">
            <w:pPr>
              <w:jc w:val="center"/>
              <w:rPr>
                <w:rStyle w:val="Uwydatnienie"/>
                <w:rFonts w:ascii="Times New Roman" w:hAnsi="Times New Roman" w:cs="Times New Roman"/>
                <w:b/>
                <w:bCs/>
                <w:color w:val="008000"/>
                <w:sz w:val="27"/>
                <w:szCs w:val="27"/>
              </w:rPr>
            </w:pPr>
          </w:p>
        </w:tc>
      </w:tr>
    </w:tbl>
    <w:p w:rsidR="00B46E48" w:rsidRDefault="00B46E48" w:rsidP="00B46E48">
      <w:pPr>
        <w:pBdr>
          <w:bottom w:val="dotted" w:sz="24" w:space="1" w:color="auto"/>
        </w:pBdr>
        <w:jc w:val="center"/>
        <w:rPr>
          <w:rStyle w:val="Uwydatnienie"/>
          <w:b/>
          <w:bCs/>
          <w:color w:val="008000"/>
          <w:sz w:val="27"/>
          <w:szCs w:val="27"/>
        </w:rPr>
      </w:pPr>
    </w:p>
    <w:p w:rsidR="00B46E48" w:rsidRDefault="00B46E48" w:rsidP="00B46E48"/>
    <w:p w:rsidR="004F7C0F" w:rsidRDefault="004F7C0F" w:rsidP="00B46E48"/>
    <w:p w:rsidR="004F7C0F" w:rsidRDefault="004F7C0F" w:rsidP="00B46E48"/>
    <w:p w:rsidR="004F7C0F" w:rsidRDefault="004F7C0F" w:rsidP="00B46E48"/>
    <w:p w:rsidR="004F7C0F" w:rsidRDefault="004F7C0F" w:rsidP="00B46E48"/>
    <w:p w:rsidR="004F7C0F" w:rsidRDefault="004F7C0F" w:rsidP="00B46E48"/>
    <w:p w:rsidR="004F7C0F" w:rsidRDefault="004F7C0F" w:rsidP="00B46E48"/>
    <w:p w:rsidR="00B46E48" w:rsidRDefault="007A78FF" w:rsidP="00B46E48">
      <w:r>
        <w:t>Przykładowy harmonogram</w:t>
      </w:r>
    </w:p>
    <w:tbl>
      <w:tblPr>
        <w:tblStyle w:val="Tabela-Siatka"/>
        <w:tblW w:w="0" w:type="auto"/>
        <w:tblInd w:w="0" w:type="dxa"/>
        <w:tblLook w:val="04A0" w:firstRow="1" w:lastRow="0" w:firstColumn="1" w:lastColumn="0" w:noHBand="0" w:noVBand="1"/>
      </w:tblPr>
      <w:tblGrid>
        <w:gridCol w:w="9056"/>
      </w:tblGrid>
      <w:tr w:rsidR="00B46E48" w:rsidTr="00B46E48">
        <w:tc>
          <w:tcPr>
            <w:tcW w:w="9212" w:type="dxa"/>
            <w:tcBorders>
              <w:top w:val="single" w:sz="4" w:space="0" w:color="auto"/>
              <w:left w:val="single" w:sz="4" w:space="0" w:color="auto"/>
              <w:bottom w:val="single" w:sz="4" w:space="0" w:color="auto"/>
              <w:right w:val="single" w:sz="4" w:space="0" w:color="auto"/>
            </w:tcBorders>
          </w:tcPr>
          <w:p w:rsidR="00B46E48" w:rsidRDefault="00B46E48"/>
          <w:tbl>
            <w:tblPr>
              <w:tblW w:w="0" w:type="auto"/>
              <w:jc w:val="center"/>
              <w:tblCellSpacing w:w="15" w:type="dxa"/>
              <w:tblLook w:val="04A0" w:firstRow="1" w:lastRow="0" w:firstColumn="1" w:lastColumn="0" w:noHBand="0" w:noVBand="1"/>
            </w:tblPr>
            <w:tblGrid>
              <w:gridCol w:w="138"/>
              <w:gridCol w:w="887"/>
              <w:gridCol w:w="123"/>
              <w:gridCol w:w="1310"/>
              <w:gridCol w:w="123"/>
              <w:gridCol w:w="1533"/>
              <w:gridCol w:w="138"/>
            </w:tblGrid>
            <w:tr w:rsidR="00B46E48">
              <w:trPr>
                <w:tblHeader/>
                <w:tblCellSpacing w:w="15" w:type="dxa"/>
                <w:jc w:val="center"/>
              </w:trPr>
              <w:tc>
                <w:tcPr>
                  <w:tcW w:w="90" w:type="dxa"/>
                  <w:tcMar>
                    <w:top w:w="15" w:type="dxa"/>
                    <w:left w:w="15" w:type="dxa"/>
                    <w:bottom w:w="15" w:type="dxa"/>
                    <w:right w:w="15" w:type="dxa"/>
                  </w:tcMar>
                  <w:vAlign w:val="center"/>
                </w:tcPr>
                <w:p w:rsidR="00B46E48" w:rsidRDefault="00B46E48">
                  <w:pPr>
                    <w:spacing w:line="276" w:lineRule="auto"/>
                    <w:jc w:val="center"/>
                    <w:rPr>
                      <w:b/>
                      <w:bCs/>
                      <w:lang w:eastAsia="en-US"/>
                    </w:rPr>
                  </w:pPr>
                </w:p>
              </w:tc>
              <w:tc>
                <w:tcPr>
                  <w:tcW w:w="0" w:type="auto"/>
                  <w:tcMar>
                    <w:top w:w="15" w:type="dxa"/>
                    <w:left w:w="15" w:type="dxa"/>
                    <w:bottom w:w="15" w:type="dxa"/>
                    <w:right w:w="15" w:type="dxa"/>
                  </w:tcMar>
                  <w:vAlign w:val="center"/>
                </w:tcPr>
                <w:p w:rsidR="00B46E48" w:rsidRDefault="00B46E48">
                  <w:pPr>
                    <w:spacing w:line="276" w:lineRule="auto"/>
                    <w:jc w:val="center"/>
                    <w:rPr>
                      <w:b/>
                      <w:bCs/>
                      <w:lang w:eastAsia="en-US"/>
                    </w:rPr>
                  </w:pPr>
                </w:p>
              </w:tc>
              <w:tc>
                <w:tcPr>
                  <w:tcW w:w="0" w:type="auto"/>
                  <w:tcMar>
                    <w:top w:w="15" w:type="dxa"/>
                    <w:left w:w="15" w:type="dxa"/>
                    <w:bottom w:w="15" w:type="dxa"/>
                    <w:right w:w="15" w:type="dxa"/>
                  </w:tcMar>
                  <w:vAlign w:val="center"/>
                  <w:hideMark/>
                </w:tcPr>
                <w:p w:rsidR="00B46E48" w:rsidRDefault="00B46E48">
                  <w:pPr>
                    <w:spacing w:line="276" w:lineRule="auto"/>
                    <w:jc w:val="center"/>
                    <w:rPr>
                      <w:b/>
                      <w:bCs/>
                      <w:lang w:eastAsia="en-US"/>
                    </w:rPr>
                  </w:pPr>
                  <w:r>
                    <w:rPr>
                      <w:b/>
                      <w:bCs/>
                      <w:lang w:eastAsia="en-US"/>
                    </w:rPr>
                    <w:t> </w:t>
                  </w:r>
                </w:p>
              </w:tc>
              <w:tc>
                <w:tcPr>
                  <w:tcW w:w="0" w:type="auto"/>
                  <w:tcMar>
                    <w:top w:w="15" w:type="dxa"/>
                    <w:left w:w="15" w:type="dxa"/>
                    <w:bottom w:w="15" w:type="dxa"/>
                    <w:right w:w="15" w:type="dxa"/>
                  </w:tcMar>
                  <w:vAlign w:val="center"/>
                  <w:hideMark/>
                </w:tcPr>
                <w:p w:rsidR="00B46E48" w:rsidRDefault="00B46E48">
                  <w:pPr>
                    <w:spacing w:line="276" w:lineRule="auto"/>
                    <w:jc w:val="center"/>
                    <w:rPr>
                      <w:b/>
                      <w:bCs/>
                      <w:color w:val="0070C0"/>
                      <w:lang w:eastAsia="en-US"/>
                    </w:rPr>
                  </w:pPr>
                  <w:r>
                    <w:rPr>
                      <w:b/>
                      <w:bCs/>
                      <w:color w:val="0070C0"/>
                      <w:lang w:eastAsia="en-US"/>
                    </w:rPr>
                    <w:t>Dzień 1</w:t>
                  </w:r>
                </w:p>
              </w:tc>
              <w:tc>
                <w:tcPr>
                  <w:tcW w:w="90" w:type="dxa"/>
                  <w:tcMar>
                    <w:top w:w="15" w:type="dxa"/>
                    <w:left w:w="15" w:type="dxa"/>
                    <w:bottom w:w="15" w:type="dxa"/>
                    <w:right w:w="15" w:type="dxa"/>
                  </w:tcMar>
                  <w:vAlign w:val="center"/>
                  <w:hideMark/>
                </w:tcPr>
                <w:p w:rsidR="00B46E48" w:rsidRDefault="00B46E48">
                  <w:pPr>
                    <w:spacing w:line="276" w:lineRule="auto"/>
                    <w:jc w:val="center"/>
                    <w:rPr>
                      <w:b/>
                      <w:bCs/>
                      <w:color w:val="0070C0"/>
                      <w:lang w:eastAsia="en-US"/>
                    </w:rPr>
                  </w:pPr>
                  <w:r>
                    <w:rPr>
                      <w:b/>
                      <w:bCs/>
                      <w:color w:val="0070C0"/>
                      <w:lang w:eastAsia="en-US"/>
                    </w:rPr>
                    <w:t> </w:t>
                  </w:r>
                </w:p>
              </w:tc>
              <w:tc>
                <w:tcPr>
                  <w:tcW w:w="1503" w:type="dxa"/>
                  <w:tcMar>
                    <w:top w:w="15" w:type="dxa"/>
                    <w:left w:w="15" w:type="dxa"/>
                    <w:bottom w:w="15" w:type="dxa"/>
                    <w:right w:w="15" w:type="dxa"/>
                  </w:tcMar>
                  <w:vAlign w:val="center"/>
                  <w:hideMark/>
                </w:tcPr>
                <w:p w:rsidR="00B46E48" w:rsidRDefault="00B46E48">
                  <w:pPr>
                    <w:spacing w:line="276" w:lineRule="auto"/>
                    <w:jc w:val="center"/>
                    <w:rPr>
                      <w:b/>
                      <w:bCs/>
                      <w:color w:val="0070C0"/>
                      <w:lang w:eastAsia="en-US"/>
                    </w:rPr>
                  </w:pPr>
                  <w:r>
                    <w:rPr>
                      <w:b/>
                      <w:bCs/>
                      <w:color w:val="0070C0"/>
                      <w:lang w:eastAsia="en-US"/>
                    </w:rPr>
                    <w:t>Dzień 2</w:t>
                  </w:r>
                </w:p>
              </w:tc>
              <w:tc>
                <w:tcPr>
                  <w:tcW w:w="0" w:type="auto"/>
                  <w:tcMar>
                    <w:top w:w="15" w:type="dxa"/>
                    <w:left w:w="15" w:type="dxa"/>
                    <w:bottom w:w="15" w:type="dxa"/>
                    <w:right w:w="15" w:type="dxa"/>
                  </w:tcMar>
                  <w:vAlign w:val="center"/>
                  <w:hideMark/>
                </w:tcPr>
                <w:p w:rsidR="00B46E48" w:rsidRDefault="00B46E48">
                  <w:pPr>
                    <w:spacing w:line="276" w:lineRule="auto"/>
                    <w:jc w:val="center"/>
                    <w:rPr>
                      <w:b/>
                      <w:bCs/>
                      <w:lang w:eastAsia="en-US"/>
                    </w:rPr>
                  </w:pPr>
                  <w:r>
                    <w:rPr>
                      <w:b/>
                      <w:bCs/>
                      <w:lang w:eastAsia="en-US"/>
                    </w:rPr>
                    <w:t> </w:t>
                  </w:r>
                </w:p>
              </w:tc>
            </w:tr>
            <w:tr w:rsidR="00B46E48">
              <w:trPr>
                <w:tblCellSpacing w:w="15" w:type="dxa"/>
                <w:jc w:val="center"/>
              </w:trPr>
              <w:tc>
                <w:tcPr>
                  <w:tcW w:w="90" w:type="dxa"/>
                  <w:tcMar>
                    <w:top w:w="15" w:type="dxa"/>
                    <w:left w:w="15" w:type="dxa"/>
                    <w:bottom w:w="15" w:type="dxa"/>
                    <w:right w:w="15" w:type="dxa"/>
                  </w:tcMar>
                  <w:vAlign w:val="center"/>
                  <w:hideMark/>
                </w:tcPr>
                <w:p w:rsidR="00B46E48" w:rsidRDefault="00B46E48">
                  <w:pPr>
                    <w:spacing w:line="276" w:lineRule="auto"/>
                    <w:rPr>
                      <w:lang w:eastAsia="en-US"/>
                    </w:rPr>
                  </w:pPr>
                  <w:r>
                    <w:rPr>
                      <w:lang w:eastAsia="en-US"/>
                    </w:rPr>
                    <w:t> </w:t>
                  </w:r>
                </w:p>
              </w:tc>
              <w:tc>
                <w:tcPr>
                  <w:tcW w:w="0" w:type="auto"/>
                  <w:tcMar>
                    <w:top w:w="15" w:type="dxa"/>
                    <w:left w:w="15" w:type="dxa"/>
                    <w:bottom w:w="15" w:type="dxa"/>
                    <w:right w:w="15" w:type="dxa"/>
                  </w:tcMar>
                  <w:vAlign w:val="center"/>
                  <w:hideMark/>
                </w:tcPr>
                <w:p w:rsidR="00B46E48" w:rsidRDefault="00B46E48">
                  <w:pPr>
                    <w:spacing w:line="276" w:lineRule="auto"/>
                    <w:rPr>
                      <w:lang w:eastAsia="en-US"/>
                    </w:rPr>
                  </w:pPr>
                  <w:r>
                    <w:rPr>
                      <w:lang w:eastAsia="en-US"/>
                    </w:rPr>
                    <w:t> </w:t>
                  </w:r>
                </w:p>
              </w:tc>
              <w:tc>
                <w:tcPr>
                  <w:tcW w:w="0" w:type="auto"/>
                  <w:tcMar>
                    <w:top w:w="15" w:type="dxa"/>
                    <w:left w:w="15" w:type="dxa"/>
                    <w:bottom w:w="15" w:type="dxa"/>
                    <w:right w:w="15" w:type="dxa"/>
                  </w:tcMar>
                  <w:vAlign w:val="center"/>
                  <w:hideMark/>
                </w:tcPr>
                <w:p w:rsidR="00B46E48" w:rsidRDefault="00B46E48">
                  <w:pPr>
                    <w:spacing w:line="276" w:lineRule="auto"/>
                    <w:rPr>
                      <w:lang w:eastAsia="en-US"/>
                    </w:rPr>
                  </w:pPr>
                  <w:r>
                    <w:rPr>
                      <w:lang w:eastAsia="en-US"/>
                    </w:rPr>
                    <w:t> </w:t>
                  </w:r>
                </w:p>
              </w:tc>
              <w:tc>
                <w:tcPr>
                  <w:tcW w:w="0" w:type="auto"/>
                  <w:tcMar>
                    <w:top w:w="15" w:type="dxa"/>
                    <w:left w:w="15" w:type="dxa"/>
                    <w:bottom w:w="15" w:type="dxa"/>
                    <w:right w:w="15" w:type="dxa"/>
                  </w:tcMar>
                  <w:vAlign w:val="center"/>
                  <w:hideMark/>
                </w:tcPr>
                <w:p w:rsidR="00B46E48" w:rsidRDefault="00B46E48">
                  <w:pPr>
                    <w:spacing w:line="276" w:lineRule="auto"/>
                    <w:rPr>
                      <w:lang w:eastAsia="en-US"/>
                    </w:rPr>
                  </w:pPr>
                  <w:r>
                    <w:rPr>
                      <w:lang w:eastAsia="en-US"/>
                    </w:rPr>
                    <w:t> </w:t>
                  </w:r>
                </w:p>
              </w:tc>
              <w:tc>
                <w:tcPr>
                  <w:tcW w:w="90" w:type="dxa"/>
                  <w:tcMar>
                    <w:top w:w="15" w:type="dxa"/>
                    <w:left w:w="15" w:type="dxa"/>
                    <w:bottom w:w="15" w:type="dxa"/>
                    <w:right w:w="15" w:type="dxa"/>
                  </w:tcMar>
                  <w:vAlign w:val="center"/>
                  <w:hideMark/>
                </w:tcPr>
                <w:p w:rsidR="00B46E48" w:rsidRDefault="00B46E48">
                  <w:pPr>
                    <w:spacing w:line="276" w:lineRule="auto"/>
                    <w:rPr>
                      <w:lang w:eastAsia="en-US"/>
                    </w:rPr>
                  </w:pPr>
                  <w:r>
                    <w:rPr>
                      <w:lang w:eastAsia="en-US"/>
                    </w:rPr>
                    <w:t> </w:t>
                  </w:r>
                </w:p>
              </w:tc>
              <w:tc>
                <w:tcPr>
                  <w:tcW w:w="1503" w:type="dxa"/>
                  <w:tcMar>
                    <w:top w:w="15" w:type="dxa"/>
                    <w:left w:w="15" w:type="dxa"/>
                    <w:bottom w:w="15" w:type="dxa"/>
                    <w:right w:w="15" w:type="dxa"/>
                  </w:tcMar>
                  <w:vAlign w:val="center"/>
                  <w:hideMark/>
                </w:tcPr>
                <w:p w:rsidR="00B46E48" w:rsidRDefault="00B46E48">
                  <w:pPr>
                    <w:spacing w:line="276" w:lineRule="auto"/>
                    <w:rPr>
                      <w:lang w:eastAsia="en-US"/>
                    </w:rPr>
                  </w:pPr>
                  <w:r>
                    <w:rPr>
                      <w:lang w:eastAsia="en-US"/>
                    </w:rPr>
                    <w:t> </w:t>
                  </w:r>
                </w:p>
              </w:tc>
              <w:tc>
                <w:tcPr>
                  <w:tcW w:w="0" w:type="auto"/>
                  <w:tcMar>
                    <w:top w:w="15" w:type="dxa"/>
                    <w:left w:w="15" w:type="dxa"/>
                    <w:bottom w:w="15" w:type="dxa"/>
                    <w:right w:w="15" w:type="dxa"/>
                  </w:tcMar>
                  <w:vAlign w:val="center"/>
                  <w:hideMark/>
                </w:tcPr>
                <w:p w:rsidR="00B46E48" w:rsidRDefault="00B46E48">
                  <w:pPr>
                    <w:spacing w:line="276" w:lineRule="auto"/>
                    <w:rPr>
                      <w:lang w:eastAsia="en-US"/>
                    </w:rPr>
                  </w:pPr>
                  <w:r>
                    <w:rPr>
                      <w:lang w:eastAsia="en-US"/>
                    </w:rPr>
                    <w:t> </w:t>
                  </w:r>
                </w:p>
              </w:tc>
            </w:tr>
            <w:tr w:rsidR="00B46E48">
              <w:trPr>
                <w:tblCellSpacing w:w="15" w:type="dxa"/>
                <w:jc w:val="center"/>
              </w:trPr>
              <w:tc>
                <w:tcPr>
                  <w:tcW w:w="90" w:type="dxa"/>
                  <w:tcMar>
                    <w:top w:w="15" w:type="dxa"/>
                    <w:left w:w="15" w:type="dxa"/>
                    <w:bottom w:w="15" w:type="dxa"/>
                    <w:right w:w="15" w:type="dxa"/>
                  </w:tcMar>
                  <w:vAlign w:val="center"/>
                  <w:hideMark/>
                </w:tcPr>
                <w:p w:rsidR="00B46E48" w:rsidRDefault="00B46E48">
                  <w:pPr>
                    <w:spacing w:line="276" w:lineRule="auto"/>
                    <w:jc w:val="center"/>
                    <w:rPr>
                      <w:b/>
                      <w:bCs/>
                      <w:lang w:eastAsia="en-US"/>
                    </w:rPr>
                  </w:pPr>
                  <w:r>
                    <w:rPr>
                      <w:b/>
                      <w:bCs/>
                      <w:lang w:eastAsia="en-US"/>
                    </w:rPr>
                    <w:t> </w:t>
                  </w:r>
                </w:p>
              </w:tc>
              <w:tc>
                <w:tcPr>
                  <w:tcW w:w="0" w:type="auto"/>
                  <w:tcMar>
                    <w:top w:w="15" w:type="dxa"/>
                    <w:left w:w="15" w:type="dxa"/>
                    <w:bottom w:w="15" w:type="dxa"/>
                    <w:right w:w="15" w:type="dxa"/>
                  </w:tcMar>
                  <w:vAlign w:val="center"/>
                  <w:hideMark/>
                </w:tcPr>
                <w:p w:rsidR="00B46E48" w:rsidRDefault="00B46E48">
                  <w:pPr>
                    <w:spacing w:line="276" w:lineRule="auto"/>
                    <w:jc w:val="center"/>
                    <w:rPr>
                      <w:b/>
                      <w:bCs/>
                      <w:color w:val="00B050"/>
                      <w:lang w:eastAsia="en-US"/>
                    </w:rPr>
                  </w:pPr>
                  <w:r>
                    <w:rPr>
                      <w:b/>
                      <w:bCs/>
                      <w:color w:val="0070C0"/>
                      <w:lang w:eastAsia="en-US"/>
                    </w:rPr>
                    <w:t>Zajęcia</w:t>
                  </w:r>
                </w:p>
              </w:tc>
              <w:tc>
                <w:tcPr>
                  <w:tcW w:w="0" w:type="auto"/>
                  <w:tcMar>
                    <w:top w:w="15" w:type="dxa"/>
                    <w:left w:w="15" w:type="dxa"/>
                    <w:bottom w:w="15" w:type="dxa"/>
                    <w:right w:w="15" w:type="dxa"/>
                  </w:tcMar>
                  <w:vAlign w:val="center"/>
                  <w:hideMark/>
                </w:tcPr>
                <w:p w:rsidR="00B46E48" w:rsidRDefault="00B46E48">
                  <w:pPr>
                    <w:spacing w:line="276" w:lineRule="auto"/>
                    <w:rPr>
                      <w:lang w:eastAsia="en-US"/>
                    </w:rPr>
                  </w:pPr>
                  <w:r>
                    <w:rPr>
                      <w:lang w:eastAsia="en-US"/>
                    </w:rPr>
                    <w:t> </w:t>
                  </w:r>
                </w:p>
              </w:tc>
              <w:tc>
                <w:tcPr>
                  <w:tcW w:w="0" w:type="auto"/>
                  <w:tcMar>
                    <w:top w:w="15" w:type="dxa"/>
                    <w:left w:w="15" w:type="dxa"/>
                    <w:bottom w:w="15" w:type="dxa"/>
                    <w:right w:w="15" w:type="dxa"/>
                  </w:tcMar>
                  <w:vAlign w:val="center"/>
                  <w:hideMark/>
                </w:tcPr>
                <w:p w:rsidR="00B46E48" w:rsidRDefault="00B46E48">
                  <w:pPr>
                    <w:spacing w:line="276" w:lineRule="auto"/>
                    <w:rPr>
                      <w:color w:val="002060"/>
                      <w:lang w:eastAsia="en-US"/>
                    </w:rPr>
                  </w:pPr>
                  <w:r>
                    <w:rPr>
                      <w:color w:val="002060"/>
                      <w:lang w:eastAsia="en-US"/>
                    </w:rPr>
                    <w:t>08:00 – 12:00</w:t>
                  </w:r>
                </w:p>
              </w:tc>
              <w:tc>
                <w:tcPr>
                  <w:tcW w:w="90" w:type="dxa"/>
                  <w:tcMar>
                    <w:top w:w="15" w:type="dxa"/>
                    <w:left w:w="15" w:type="dxa"/>
                    <w:bottom w:w="15" w:type="dxa"/>
                    <w:right w:w="15" w:type="dxa"/>
                  </w:tcMar>
                  <w:vAlign w:val="center"/>
                  <w:hideMark/>
                </w:tcPr>
                <w:p w:rsidR="00B46E48" w:rsidRDefault="00B46E48">
                  <w:pPr>
                    <w:spacing w:line="276" w:lineRule="auto"/>
                    <w:rPr>
                      <w:color w:val="002060"/>
                      <w:lang w:eastAsia="en-US"/>
                    </w:rPr>
                  </w:pPr>
                  <w:r>
                    <w:rPr>
                      <w:color w:val="002060"/>
                      <w:lang w:eastAsia="en-US"/>
                    </w:rPr>
                    <w:t> </w:t>
                  </w:r>
                </w:p>
              </w:tc>
              <w:tc>
                <w:tcPr>
                  <w:tcW w:w="1503" w:type="dxa"/>
                  <w:tcMar>
                    <w:top w:w="15" w:type="dxa"/>
                    <w:left w:w="15" w:type="dxa"/>
                    <w:bottom w:w="15" w:type="dxa"/>
                    <w:right w:w="15" w:type="dxa"/>
                  </w:tcMar>
                  <w:vAlign w:val="center"/>
                  <w:hideMark/>
                </w:tcPr>
                <w:p w:rsidR="00B46E48" w:rsidRDefault="00B46E48">
                  <w:pPr>
                    <w:spacing w:line="276" w:lineRule="auto"/>
                    <w:rPr>
                      <w:color w:val="002060"/>
                      <w:lang w:eastAsia="en-US"/>
                    </w:rPr>
                  </w:pPr>
                  <w:r>
                    <w:rPr>
                      <w:color w:val="002060"/>
                      <w:lang w:eastAsia="en-US"/>
                    </w:rPr>
                    <w:t>08:00 – 12:00</w:t>
                  </w:r>
                </w:p>
              </w:tc>
              <w:tc>
                <w:tcPr>
                  <w:tcW w:w="0" w:type="auto"/>
                  <w:tcMar>
                    <w:top w:w="15" w:type="dxa"/>
                    <w:left w:w="15" w:type="dxa"/>
                    <w:bottom w:w="15" w:type="dxa"/>
                    <w:right w:w="15" w:type="dxa"/>
                  </w:tcMar>
                  <w:vAlign w:val="center"/>
                  <w:hideMark/>
                </w:tcPr>
                <w:p w:rsidR="00B46E48" w:rsidRDefault="00B46E48">
                  <w:pPr>
                    <w:spacing w:line="276" w:lineRule="auto"/>
                    <w:rPr>
                      <w:lang w:eastAsia="en-US"/>
                    </w:rPr>
                  </w:pPr>
                  <w:r>
                    <w:rPr>
                      <w:lang w:eastAsia="en-US"/>
                    </w:rPr>
                    <w:t> </w:t>
                  </w:r>
                </w:p>
              </w:tc>
            </w:tr>
            <w:tr w:rsidR="00B46E48">
              <w:trPr>
                <w:tblCellSpacing w:w="15" w:type="dxa"/>
                <w:jc w:val="center"/>
              </w:trPr>
              <w:tc>
                <w:tcPr>
                  <w:tcW w:w="90" w:type="dxa"/>
                  <w:tcMar>
                    <w:top w:w="15" w:type="dxa"/>
                    <w:left w:w="15" w:type="dxa"/>
                    <w:bottom w:w="15" w:type="dxa"/>
                    <w:right w:w="15" w:type="dxa"/>
                  </w:tcMar>
                  <w:vAlign w:val="center"/>
                  <w:hideMark/>
                </w:tcPr>
                <w:p w:rsidR="00B46E48" w:rsidRDefault="00B46E48">
                  <w:pPr>
                    <w:spacing w:line="276" w:lineRule="auto"/>
                    <w:jc w:val="center"/>
                    <w:rPr>
                      <w:b/>
                      <w:bCs/>
                      <w:lang w:eastAsia="en-US"/>
                    </w:rPr>
                  </w:pPr>
                  <w:r>
                    <w:rPr>
                      <w:b/>
                      <w:bCs/>
                      <w:lang w:eastAsia="en-US"/>
                    </w:rPr>
                    <w:t> </w:t>
                  </w:r>
                </w:p>
              </w:tc>
              <w:tc>
                <w:tcPr>
                  <w:tcW w:w="0" w:type="auto"/>
                  <w:shd w:val="clear" w:color="auto" w:fill="DBE5F1" w:themeFill="accent1" w:themeFillTint="33"/>
                  <w:tcMar>
                    <w:top w:w="15" w:type="dxa"/>
                    <w:left w:w="15" w:type="dxa"/>
                    <w:bottom w:w="15" w:type="dxa"/>
                    <w:right w:w="15" w:type="dxa"/>
                  </w:tcMar>
                  <w:vAlign w:val="center"/>
                  <w:hideMark/>
                </w:tcPr>
                <w:p w:rsidR="00B46E48" w:rsidRDefault="00B46E48">
                  <w:pPr>
                    <w:spacing w:line="276" w:lineRule="auto"/>
                    <w:jc w:val="center"/>
                    <w:rPr>
                      <w:b/>
                      <w:bCs/>
                      <w:color w:val="00B050"/>
                      <w:lang w:eastAsia="en-US"/>
                    </w:rPr>
                  </w:pPr>
                  <w:r>
                    <w:rPr>
                      <w:b/>
                      <w:bCs/>
                      <w:color w:val="00B050"/>
                      <w:lang w:eastAsia="en-US"/>
                    </w:rPr>
                    <w:t>Przerwa</w:t>
                  </w:r>
                </w:p>
              </w:tc>
              <w:tc>
                <w:tcPr>
                  <w:tcW w:w="0" w:type="auto"/>
                  <w:shd w:val="clear" w:color="auto" w:fill="DBE5F1" w:themeFill="accent1" w:themeFillTint="33"/>
                  <w:tcMar>
                    <w:top w:w="15" w:type="dxa"/>
                    <w:left w:w="15" w:type="dxa"/>
                    <w:bottom w:w="15" w:type="dxa"/>
                    <w:right w:w="15" w:type="dxa"/>
                  </w:tcMar>
                  <w:vAlign w:val="center"/>
                  <w:hideMark/>
                </w:tcPr>
                <w:p w:rsidR="00B46E48" w:rsidRDefault="00B46E48">
                  <w:pPr>
                    <w:spacing w:line="276" w:lineRule="auto"/>
                    <w:rPr>
                      <w:lang w:eastAsia="en-US"/>
                    </w:rPr>
                  </w:pPr>
                  <w:r>
                    <w:rPr>
                      <w:lang w:eastAsia="en-US"/>
                    </w:rPr>
                    <w:t> </w:t>
                  </w:r>
                </w:p>
              </w:tc>
              <w:tc>
                <w:tcPr>
                  <w:tcW w:w="0" w:type="auto"/>
                  <w:shd w:val="clear" w:color="auto" w:fill="DBE5F1" w:themeFill="accent1" w:themeFillTint="33"/>
                  <w:tcMar>
                    <w:top w:w="15" w:type="dxa"/>
                    <w:left w:w="15" w:type="dxa"/>
                    <w:bottom w:w="15" w:type="dxa"/>
                    <w:right w:w="15" w:type="dxa"/>
                  </w:tcMar>
                  <w:vAlign w:val="center"/>
                  <w:hideMark/>
                </w:tcPr>
                <w:p w:rsidR="00B46E48" w:rsidRDefault="00B46E48">
                  <w:pPr>
                    <w:spacing w:line="276" w:lineRule="auto"/>
                    <w:rPr>
                      <w:color w:val="002060"/>
                      <w:lang w:eastAsia="en-US"/>
                    </w:rPr>
                  </w:pPr>
                  <w:r>
                    <w:rPr>
                      <w:color w:val="002060"/>
                      <w:lang w:eastAsia="en-US"/>
                    </w:rPr>
                    <w:t>12:00 – 12:30</w:t>
                  </w:r>
                </w:p>
              </w:tc>
              <w:tc>
                <w:tcPr>
                  <w:tcW w:w="90" w:type="dxa"/>
                  <w:shd w:val="clear" w:color="auto" w:fill="DBE5F1" w:themeFill="accent1" w:themeFillTint="33"/>
                  <w:tcMar>
                    <w:top w:w="15" w:type="dxa"/>
                    <w:left w:w="15" w:type="dxa"/>
                    <w:bottom w:w="15" w:type="dxa"/>
                    <w:right w:w="15" w:type="dxa"/>
                  </w:tcMar>
                  <w:vAlign w:val="center"/>
                  <w:hideMark/>
                </w:tcPr>
                <w:p w:rsidR="00B46E48" w:rsidRDefault="00B46E48">
                  <w:pPr>
                    <w:spacing w:line="276" w:lineRule="auto"/>
                    <w:rPr>
                      <w:color w:val="002060"/>
                      <w:lang w:eastAsia="en-US"/>
                    </w:rPr>
                  </w:pPr>
                  <w:r>
                    <w:rPr>
                      <w:color w:val="002060"/>
                      <w:lang w:eastAsia="en-US"/>
                    </w:rPr>
                    <w:t> </w:t>
                  </w:r>
                </w:p>
              </w:tc>
              <w:tc>
                <w:tcPr>
                  <w:tcW w:w="1503" w:type="dxa"/>
                  <w:shd w:val="clear" w:color="auto" w:fill="DBE5F1" w:themeFill="accent1" w:themeFillTint="33"/>
                  <w:tcMar>
                    <w:top w:w="15" w:type="dxa"/>
                    <w:left w:w="15" w:type="dxa"/>
                    <w:bottom w:w="15" w:type="dxa"/>
                    <w:right w:w="15" w:type="dxa"/>
                  </w:tcMar>
                  <w:vAlign w:val="center"/>
                  <w:hideMark/>
                </w:tcPr>
                <w:p w:rsidR="00B46E48" w:rsidRDefault="00B46E48" w:rsidP="00B46E48">
                  <w:pPr>
                    <w:spacing w:line="276" w:lineRule="auto"/>
                    <w:rPr>
                      <w:color w:val="002060"/>
                      <w:lang w:eastAsia="en-US"/>
                    </w:rPr>
                  </w:pPr>
                  <w:r>
                    <w:rPr>
                      <w:color w:val="002060"/>
                      <w:lang w:eastAsia="en-US"/>
                    </w:rPr>
                    <w:t>12:00 – 12:30</w:t>
                  </w:r>
                </w:p>
              </w:tc>
              <w:tc>
                <w:tcPr>
                  <w:tcW w:w="0" w:type="auto"/>
                  <w:tcMar>
                    <w:top w:w="15" w:type="dxa"/>
                    <w:left w:w="15" w:type="dxa"/>
                    <w:bottom w:w="15" w:type="dxa"/>
                    <w:right w:w="15" w:type="dxa"/>
                  </w:tcMar>
                  <w:vAlign w:val="center"/>
                  <w:hideMark/>
                </w:tcPr>
                <w:p w:rsidR="00B46E48" w:rsidRDefault="00B46E48">
                  <w:pPr>
                    <w:spacing w:line="276" w:lineRule="auto"/>
                    <w:rPr>
                      <w:lang w:eastAsia="en-US"/>
                    </w:rPr>
                  </w:pPr>
                  <w:r>
                    <w:rPr>
                      <w:lang w:eastAsia="en-US"/>
                    </w:rPr>
                    <w:t> </w:t>
                  </w:r>
                </w:p>
              </w:tc>
            </w:tr>
            <w:tr w:rsidR="00B46E48">
              <w:trPr>
                <w:tblCellSpacing w:w="15" w:type="dxa"/>
                <w:jc w:val="center"/>
              </w:trPr>
              <w:tc>
                <w:tcPr>
                  <w:tcW w:w="90" w:type="dxa"/>
                  <w:tcMar>
                    <w:top w:w="15" w:type="dxa"/>
                    <w:left w:w="15" w:type="dxa"/>
                    <w:bottom w:w="15" w:type="dxa"/>
                    <w:right w:w="15" w:type="dxa"/>
                  </w:tcMar>
                  <w:vAlign w:val="center"/>
                  <w:hideMark/>
                </w:tcPr>
                <w:p w:rsidR="00B46E48" w:rsidRDefault="00B46E48">
                  <w:pPr>
                    <w:spacing w:line="276" w:lineRule="auto"/>
                    <w:jc w:val="center"/>
                    <w:rPr>
                      <w:b/>
                      <w:bCs/>
                      <w:lang w:eastAsia="en-US"/>
                    </w:rPr>
                  </w:pPr>
                  <w:r>
                    <w:rPr>
                      <w:b/>
                      <w:bCs/>
                      <w:lang w:eastAsia="en-US"/>
                    </w:rPr>
                    <w:t> </w:t>
                  </w:r>
                </w:p>
              </w:tc>
              <w:tc>
                <w:tcPr>
                  <w:tcW w:w="0" w:type="auto"/>
                  <w:tcMar>
                    <w:top w:w="15" w:type="dxa"/>
                    <w:left w:w="15" w:type="dxa"/>
                    <w:bottom w:w="15" w:type="dxa"/>
                    <w:right w:w="15" w:type="dxa"/>
                  </w:tcMar>
                  <w:vAlign w:val="center"/>
                  <w:hideMark/>
                </w:tcPr>
                <w:p w:rsidR="00B46E48" w:rsidRDefault="00B46E48">
                  <w:pPr>
                    <w:spacing w:line="276" w:lineRule="auto"/>
                    <w:jc w:val="center"/>
                    <w:rPr>
                      <w:b/>
                      <w:bCs/>
                      <w:color w:val="00B050"/>
                      <w:lang w:eastAsia="en-US"/>
                    </w:rPr>
                  </w:pPr>
                  <w:r>
                    <w:rPr>
                      <w:b/>
                      <w:bCs/>
                      <w:color w:val="0070C0"/>
                      <w:lang w:eastAsia="en-US"/>
                    </w:rPr>
                    <w:t>Zajęcia</w:t>
                  </w:r>
                </w:p>
              </w:tc>
              <w:tc>
                <w:tcPr>
                  <w:tcW w:w="0" w:type="auto"/>
                  <w:tcMar>
                    <w:top w:w="15" w:type="dxa"/>
                    <w:left w:w="15" w:type="dxa"/>
                    <w:bottom w:w="15" w:type="dxa"/>
                    <w:right w:w="15" w:type="dxa"/>
                  </w:tcMar>
                  <w:vAlign w:val="center"/>
                  <w:hideMark/>
                </w:tcPr>
                <w:p w:rsidR="00B46E48" w:rsidRDefault="00B46E48">
                  <w:pPr>
                    <w:spacing w:line="276" w:lineRule="auto"/>
                    <w:rPr>
                      <w:lang w:eastAsia="en-US"/>
                    </w:rPr>
                  </w:pPr>
                  <w:r>
                    <w:rPr>
                      <w:lang w:eastAsia="en-US"/>
                    </w:rPr>
                    <w:t> </w:t>
                  </w:r>
                </w:p>
              </w:tc>
              <w:tc>
                <w:tcPr>
                  <w:tcW w:w="0" w:type="auto"/>
                  <w:tcMar>
                    <w:top w:w="15" w:type="dxa"/>
                    <w:left w:w="15" w:type="dxa"/>
                    <w:bottom w:w="15" w:type="dxa"/>
                    <w:right w:w="15" w:type="dxa"/>
                  </w:tcMar>
                  <w:vAlign w:val="center"/>
                  <w:hideMark/>
                </w:tcPr>
                <w:p w:rsidR="00B46E48" w:rsidRDefault="00B46E48">
                  <w:pPr>
                    <w:spacing w:line="276" w:lineRule="auto"/>
                    <w:rPr>
                      <w:color w:val="002060"/>
                      <w:lang w:eastAsia="en-US"/>
                    </w:rPr>
                  </w:pPr>
                  <w:r>
                    <w:rPr>
                      <w:color w:val="002060"/>
                      <w:lang w:eastAsia="en-US"/>
                    </w:rPr>
                    <w:t xml:space="preserve">12:30 – 16:00 </w:t>
                  </w:r>
                </w:p>
              </w:tc>
              <w:tc>
                <w:tcPr>
                  <w:tcW w:w="90" w:type="dxa"/>
                  <w:tcMar>
                    <w:top w:w="15" w:type="dxa"/>
                    <w:left w:w="15" w:type="dxa"/>
                    <w:bottom w:w="15" w:type="dxa"/>
                    <w:right w:w="15" w:type="dxa"/>
                  </w:tcMar>
                  <w:vAlign w:val="center"/>
                  <w:hideMark/>
                </w:tcPr>
                <w:p w:rsidR="00B46E48" w:rsidRDefault="00B46E48">
                  <w:pPr>
                    <w:spacing w:line="276" w:lineRule="auto"/>
                    <w:rPr>
                      <w:color w:val="002060"/>
                      <w:lang w:eastAsia="en-US"/>
                    </w:rPr>
                  </w:pPr>
                  <w:r>
                    <w:rPr>
                      <w:color w:val="002060"/>
                      <w:lang w:eastAsia="en-US"/>
                    </w:rPr>
                    <w:t> </w:t>
                  </w:r>
                </w:p>
              </w:tc>
              <w:tc>
                <w:tcPr>
                  <w:tcW w:w="1503" w:type="dxa"/>
                  <w:tcMar>
                    <w:top w:w="15" w:type="dxa"/>
                    <w:left w:w="15" w:type="dxa"/>
                    <w:bottom w:w="15" w:type="dxa"/>
                    <w:right w:w="15" w:type="dxa"/>
                  </w:tcMar>
                  <w:vAlign w:val="center"/>
                  <w:hideMark/>
                </w:tcPr>
                <w:p w:rsidR="00B46E48" w:rsidRDefault="00B46E48">
                  <w:pPr>
                    <w:spacing w:line="276" w:lineRule="auto"/>
                    <w:rPr>
                      <w:color w:val="002060"/>
                      <w:lang w:eastAsia="en-US"/>
                    </w:rPr>
                  </w:pPr>
                  <w:r>
                    <w:rPr>
                      <w:color w:val="002060"/>
                      <w:lang w:eastAsia="en-US"/>
                    </w:rPr>
                    <w:t>12:30 – 16:00</w:t>
                  </w:r>
                </w:p>
              </w:tc>
              <w:tc>
                <w:tcPr>
                  <w:tcW w:w="0" w:type="auto"/>
                  <w:tcMar>
                    <w:top w:w="15" w:type="dxa"/>
                    <w:left w:w="15" w:type="dxa"/>
                    <w:bottom w:w="15" w:type="dxa"/>
                    <w:right w:w="15" w:type="dxa"/>
                  </w:tcMar>
                  <w:vAlign w:val="center"/>
                  <w:hideMark/>
                </w:tcPr>
                <w:p w:rsidR="00B46E48" w:rsidRDefault="00B46E48">
                  <w:pPr>
                    <w:spacing w:line="276" w:lineRule="auto"/>
                    <w:rPr>
                      <w:lang w:eastAsia="en-US"/>
                    </w:rPr>
                  </w:pPr>
                  <w:r>
                    <w:rPr>
                      <w:lang w:eastAsia="en-US"/>
                    </w:rPr>
                    <w:t> </w:t>
                  </w:r>
                </w:p>
              </w:tc>
            </w:tr>
          </w:tbl>
          <w:p w:rsidR="00B46E48" w:rsidRDefault="00B46E48">
            <w:pPr>
              <w:rPr>
                <w:rFonts w:ascii="Times New Roman" w:hAnsi="Times New Roman"/>
                <w:sz w:val="24"/>
                <w:szCs w:val="24"/>
              </w:rPr>
            </w:pPr>
          </w:p>
          <w:p w:rsidR="00B46E48" w:rsidRDefault="00B46E48"/>
        </w:tc>
      </w:tr>
    </w:tbl>
    <w:p w:rsidR="00B46E48" w:rsidRDefault="00B46E48" w:rsidP="00B46E48">
      <w:pPr>
        <w:pBdr>
          <w:bottom w:val="dotted" w:sz="24" w:space="1" w:color="auto"/>
        </w:pBdr>
      </w:pPr>
    </w:p>
    <w:p w:rsidR="00B46E48" w:rsidRDefault="00B46E48" w:rsidP="00B46E48"/>
    <w:p w:rsidR="00B46E48" w:rsidRDefault="00B46E48" w:rsidP="00B46E48">
      <w:pPr>
        <w:rPr>
          <w:rFonts w:ascii="DejaVu Serif" w:hAnsi="DejaVu Serif" w:cs="Arial"/>
        </w:rPr>
      </w:pPr>
    </w:p>
    <w:p w:rsidR="004F7C0F" w:rsidRDefault="004F7C0F" w:rsidP="00B46E48">
      <w:pPr>
        <w:rPr>
          <w:rFonts w:ascii="DejaVu Serif" w:hAnsi="DejaVu Serif" w:cs="Arial"/>
        </w:rPr>
      </w:pPr>
    </w:p>
    <w:p w:rsidR="004F7C0F" w:rsidRDefault="004F7C0F" w:rsidP="00B46E48">
      <w:pPr>
        <w:rPr>
          <w:rFonts w:ascii="DejaVu Serif" w:hAnsi="DejaVu Serif" w:cs="Arial"/>
        </w:rPr>
      </w:pPr>
    </w:p>
    <w:p w:rsidR="004F7C0F" w:rsidRDefault="004F7C0F" w:rsidP="00B46E48">
      <w:pPr>
        <w:rPr>
          <w:rFonts w:ascii="DejaVu Serif" w:hAnsi="DejaVu Serif" w:cs="Arial"/>
        </w:rPr>
      </w:pPr>
    </w:p>
    <w:p w:rsidR="004F7C0F" w:rsidRPr="007A78FF" w:rsidRDefault="004F7C0F" w:rsidP="00B46E48">
      <w:pPr>
        <w:rPr>
          <w:rFonts w:ascii="Times New Roman" w:hAnsi="Times New Roman" w:cs="Times New Roman"/>
          <w:b/>
        </w:rPr>
      </w:pPr>
    </w:p>
    <w:p w:rsidR="00B46E48" w:rsidRPr="007A78FF" w:rsidRDefault="007A78FF" w:rsidP="00B46E48">
      <w:pPr>
        <w:spacing w:line="360" w:lineRule="auto"/>
        <w:jc w:val="center"/>
        <w:rPr>
          <w:rFonts w:ascii="Times New Roman" w:hAnsi="Times New Roman" w:cs="Times New Roman"/>
          <w:b/>
          <w:sz w:val="22"/>
          <w:szCs w:val="22"/>
        </w:rPr>
      </w:pPr>
      <w:r w:rsidRPr="007A78FF">
        <w:rPr>
          <w:rFonts w:ascii="Times New Roman" w:hAnsi="Times New Roman" w:cs="Times New Roman"/>
          <w:b/>
          <w:sz w:val="22"/>
          <w:szCs w:val="22"/>
        </w:rPr>
        <w:t xml:space="preserve">PROGRAM SZKOLENIA </w:t>
      </w:r>
    </w:p>
    <w:p w:rsidR="007A78FF" w:rsidRPr="007A78FF" w:rsidRDefault="007A78FF" w:rsidP="00B46E48">
      <w:pPr>
        <w:spacing w:line="360" w:lineRule="auto"/>
        <w:jc w:val="center"/>
        <w:rPr>
          <w:rFonts w:ascii="Times New Roman" w:hAnsi="Times New Roman" w:cs="Times New Roman"/>
          <w:sz w:val="22"/>
          <w:szCs w:val="22"/>
        </w:rPr>
      </w:pPr>
      <w:r w:rsidRPr="007A78FF">
        <w:rPr>
          <w:rFonts w:ascii="Times New Roman" w:hAnsi="Times New Roman" w:cs="Times New Roman"/>
          <w:b/>
          <w:sz w:val="22"/>
          <w:szCs w:val="22"/>
        </w:rPr>
        <w:t xml:space="preserve">„WARSZTATY ANTYSTRESOWE DLA OPIEKUNÓW OSÓB STARSZYCH“ </w:t>
      </w:r>
    </w:p>
    <w:p w:rsidR="00B46E48" w:rsidRPr="007A78FF" w:rsidRDefault="00B46E48" w:rsidP="00B46E48">
      <w:pPr>
        <w:spacing w:line="360" w:lineRule="auto"/>
        <w:rPr>
          <w:rFonts w:ascii="Times New Roman" w:hAnsi="Times New Roman" w:cs="Times New Roman"/>
          <w:b/>
          <w:sz w:val="22"/>
          <w:szCs w:val="22"/>
        </w:rPr>
      </w:pPr>
    </w:p>
    <w:p w:rsidR="00B46E48" w:rsidRPr="007A78FF" w:rsidRDefault="00B46E48" w:rsidP="00B46E48">
      <w:pPr>
        <w:spacing w:line="360" w:lineRule="auto"/>
        <w:rPr>
          <w:rFonts w:ascii="Times New Roman" w:hAnsi="Times New Roman" w:cs="Times New Roman"/>
          <w:sz w:val="22"/>
          <w:szCs w:val="22"/>
        </w:rPr>
      </w:pPr>
      <w:bookmarkStart w:id="0" w:name="_GoBack"/>
      <w:bookmarkEnd w:id="0"/>
    </w:p>
    <w:p w:rsidR="00B46E48" w:rsidRPr="007A78FF" w:rsidRDefault="00B46E48" w:rsidP="00B46E48">
      <w:pPr>
        <w:pStyle w:val="Nagwek2"/>
        <w:spacing w:before="0" w:after="0"/>
        <w:rPr>
          <w:rFonts w:ascii="Times New Roman" w:hAnsi="Times New Roman"/>
          <w:sz w:val="22"/>
          <w:szCs w:val="22"/>
        </w:rPr>
      </w:pPr>
      <w:r w:rsidRPr="007A78FF">
        <w:rPr>
          <w:rFonts w:ascii="Times New Roman" w:hAnsi="Times New Roman"/>
          <w:sz w:val="22"/>
          <w:szCs w:val="22"/>
        </w:rPr>
        <w:t>Szkolenie przeznaczone dla:</w:t>
      </w:r>
    </w:p>
    <w:p w:rsidR="00B46E48" w:rsidRPr="007A78FF" w:rsidRDefault="00B46E48" w:rsidP="00B46E48">
      <w:pPr>
        <w:spacing w:line="360" w:lineRule="auto"/>
        <w:jc w:val="both"/>
        <w:rPr>
          <w:rFonts w:ascii="Times New Roman" w:hAnsi="Times New Roman" w:cs="Times New Roman"/>
          <w:sz w:val="22"/>
          <w:szCs w:val="22"/>
        </w:rPr>
      </w:pPr>
      <w:r w:rsidRPr="007A78FF">
        <w:rPr>
          <w:rFonts w:ascii="Times New Roman" w:hAnsi="Times New Roman" w:cs="Times New Roman"/>
          <w:sz w:val="22"/>
          <w:szCs w:val="22"/>
        </w:rPr>
        <w:t xml:space="preserve">Opiekunów grupy seniorów (osób w wieku 60+) </w:t>
      </w:r>
    </w:p>
    <w:p w:rsidR="00B46E48" w:rsidRPr="007A78FF" w:rsidRDefault="00B46E48" w:rsidP="00B46E48">
      <w:pPr>
        <w:pStyle w:val="Nagwek2"/>
        <w:spacing w:before="0" w:after="0"/>
        <w:rPr>
          <w:rFonts w:ascii="Times New Roman" w:hAnsi="Times New Roman"/>
          <w:sz w:val="22"/>
          <w:szCs w:val="22"/>
        </w:rPr>
      </w:pPr>
    </w:p>
    <w:p w:rsidR="00B46E48" w:rsidRPr="007A78FF" w:rsidRDefault="00B46E48" w:rsidP="00B46E48">
      <w:pPr>
        <w:pStyle w:val="Nagwek2"/>
        <w:spacing w:before="0" w:after="0"/>
        <w:rPr>
          <w:rFonts w:ascii="Times New Roman" w:hAnsi="Times New Roman"/>
          <w:sz w:val="22"/>
          <w:szCs w:val="22"/>
        </w:rPr>
      </w:pPr>
      <w:r w:rsidRPr="007A78FF">
        <w:rPr>
          <w:rFonts w:ascii="Times New Roman" w:hAnsi="Times New Roman"/>
          <w:sz w:val="22"/>
          <w:szCs w:val="22"/>
        </w:rPr>
        <w:t>Zakładany efekt szkolenia:</w:t>
      </w:r>
    </w:p>
    <w:p w:rsidR="00B46E48" w:rsidRPr="007A78FF" w:rsidRDefault="00B46E48" w:rsidP="00B46E48">
      <w:pPr>
        <w:spacing w:line="360" w:lineRule="auto"/>
        <w:rPr>
          <w:rFonts w:ascii="Times New Roman" w:hAnsi="Times New Roman" w:cs="Times New Roman"/>
          <w:sz w:val="22"/>
          <w:szCs w:val="22"/>
        </w:rPr>
      </w:pPr>
      <w:r w:rsidRPr="007A78FF">
        <w:rPr>
          <w:rFonts w:ascii="Times New Roman" w:hAnsi="Times New Roman" w:cs="Times New Roman"/>
          <w:sz w:val="22"/>
          <w:szCs w:val="22"/>
        </w:rPr>
        <w:t>Wykształcenie u opiekunów  umiejętności radzenia sobie ze stresem.</w:t>
      </w:r>
    </w:p>
    <w:p w:rsidR="00B46E48" w:rsidRPr="007A78FF" w:rsidRDefault="00B46E48" w:rsidP="00B46E48">
      <w:pPr>
        <w:spacing w:line="360" w:lineRule="auto"/>
        <w:rPr>
          <w:rFonts w:ascii="Times New Roman" w:hAnsi="Times New Roman" w:cs="Times New Roman"/>
          <w:sz w:val="22"/>
          <w:szCs w:val="22"/>
        </w:rPr>
      </w:pPr>
    </w:p>
    <w:p w:rsidR="00B46E48" w:rsidRPr="007A78FF" w:rsidRDefault="00B46E48" w:rsidP="00B46E48">
      <w:pPr>
        <w:pStyle w:val="Nagwek2"/>
        <w:spacing w:before="0" w:after="0"/>
        <w:rPr>
          <w:rFonts w:ascii="Times New Roman" w:hAnsi="Times New Roman"/>
          <w:sz w:val="22"/>
          <w:szCs w:val="22"/>
        </w:rPr>
      </w:pPr>
      <w:r w:rsidRPr="007A78FF">
        <w:rPr>
          <w:rFonts w:ascii="Times New Roman" w:hAnsi="Times New Roman"/>
          <w:sz w:val="22"/>
          <w:szCs w:val="22"/>
        </w:rPr>
        <w:t xml:space="preserve">Cele szkolenia: </w:t>
      </w:r>
    </w:p>
    <w:p w:rsidR="00B46E48" w:rsidRPr="007A78FF" w:rsidRDefault="00B46E48" w:rsidP="00E646B9">
      <w:pPr>
        <w:spacing w:line="360" w:lineRule="auto"/>
        <w:rPr>
          <w:rFonts w:ascii="Times New Roman" w:hAnsi="Times New Roman" w:cs="Times New Roman"/>
          <w:sz w:val="22"/>
          <w:szCs w:val="22"/>
        </w:rPr>
      </w:pPr>
      <w:r w:rsidRPr="007A78FF">
        <w:rPr>
          <w:rFonts w:ascii="Times New Roman" w:hAnsi="Times New Roman" w:cs="Times New Roman"/>
          <w:sz w:val="22"/>
          <w:szCs w:val="22"/>
        </w:rPr>
        <w:t>Po ukończeniu szkolenia jego Uczestnicy:</w:t>
      </w:r>
    </w:p>
    <w:p w:rsidR="00B46E48" w:rsidRPr="007A78FF" w:rsidRDefault="00B46E48" w:rsidP="00E646B9">
      <w:pPr>
        <w:spacing w:line="360" w:lineRule="auto"/>
        <w:rPr>
          <w:rFonts w:ascii="Times New Roman" w:hAnsi="Times New Roman" w:cs="Times New Roman"/>
          <w:sz w:val="22"/>
          <w:szCs w:val="22"/>
        </w:rPr>
      </w:pPr>
    </w:p>
    <w:p w:rsidR="00B46E48" w:rsidRPr="007A78FF" w:rsidRDefault="00B46E48" w:rsidP="00E646B9">
      <w:pPr>
        <w:numPr>
          <w:ilvl w:val="0"/>
          <w:numId w:val="1"/>
        </w:numPr>
        <w:spacing w:line="360" w:lineRule="auto"/>
        <w:jc w:val="both"/>
        <w:rPr>
          <w:rFonts w:ascii="Times New Roman" w:hAnsi="Times New Roman" w:cs="Times New Roman"/>
          <w:sz w:val="22"/>
          <w:szCs w:val="22"/>
        </w:rPr>
      </w:pPr>
      <w:r w:rsidRPr="007A78FF">
        <w:rPr>
          <w:rFonts w:ascii="Times New Roman" w:hAnsi="Times New Roman" w:cs="Times New Roman"/>
          <w:sz w:val="22"/>
          <w:szCs w:val="22"/>
        </w:rPr>
        <w:t>będą znali wszystkie istotne fakty na temat stresu, jego przyczyn i konsekwencji oraz sposobów radzenia sobie ze stresem</w:t>
      </w:r>
    </w:p>
    <w:p w:rsidR="00B46E48" w:rsidRPr="007A78FF" w:rsidRDefault="00B46E48" w:rsidP="00E646B9">
      <w:pPr>
        <w:numPr>
          <w:ilvl w:val="0"/>
          <w:numId w:val="1"/>
        </w:numPr>
        <w:spacing w:line="360" w:lineRule="auto"/>
        <w:jc w:val="both"/>
        <w:rPr>
          <w:rFonts w:ascii="Times New Roman" w:hAnsi="Times New Roman" w:cs="Times New Roman"/>
          <w:sz w:val="22"/>
          <w:szCs w:val="22"/>
        </w:rPr>
      </w:pPr>
      <w:r w:rsidRPr="007A78FF">
        <w:rPr>
          <w:rFonts w:ascii="Times New Roman" w:hAnsi="Times New Roman" w:cs="Times New Roman"/>
          <w:sz w:val="22"/>
          <w:szCs w:val="22"/>
        </w:rPr>
        <w:t xml:space="preserve">będą potrafili analizować swoje doświadczenia, związane </w:t>
      </w:r>
      <w:r w:rsidRPr="007A78FF">
        <w:rPr>
          <w:rFonts w:ascii="Times New Roman" w:hAnsi="Times New Roman" w:cs="Times New Roman"/>
          <w:sz w:val="22"/>
          <w:szCs w:val="22"/>
        </w:rPr>
        <w:br/>
        <w:t>z indywidualnymi reakcjami w sytuacji stresu zarówno w sferze zawodowej, jak                     i osobistej, w tym typowe dla siebie sposoby reagowania w sytuacjach konfliktowych</w:t>
      </w:r>
    </w:p>
    <w:p w:rsidR="00B46E48" w:rsidRPr="007A78FF" w:rsidRDefault="00B46E48" w:rsidP="00E646B9">
      <w:pPr>
        <w:numPr>
          <w:ilvl w:val="0"/>
          <w:numId w:val="1"/>
        </w:numPr>
        <w:spacing w:line="360" w:lineRule="auto"/>
        <w:jc w:val="both"/>
        <w:rPr>
          <w:rFonts w:ascii="Times New Roman" w:hAnsi="Times New Roman" w:cs="Times New Roman"/>
          <w:sz w:val="22"/>
          <w:szCs w:val="22"/>
        </w:rPr>
      </w:pPr>
      <w:r w:rsidRPr="007A78FF">
        <w:rPr>
          <w:rFonts w:ascii="Times New Roman" w:hAnsi="Times New Roman" w:cs="Times New Roman"/>
          <w:sz w:val="22"/>
          <w:szCs w:val="22"/>
        </w:rPr>
        <w:t xml:space="preserve">będą mieli świadomość jak poczucie wpływu na przyczyny stresu oddziałuje na sposób zarządzania stresem </w:t>
      </w:r>
    </w:p>
    <w:p w:rsidR="00B46E48" w:rsidRPr="007A78FF" w:rsidRDefault="00B46E48" w:rsidP="00E646B9">
      <w:pPr>
        <w:numPr>
          <w:ilvl w:val="0"/>
          <w:numId w:val="1"/>
        </w:numPr>
        <w:spacing w:line="360" w:lineRule="auto"/>
        <w:jc w:val="both"/>
        <w:rPr>
          <w:rFonts w:ascii="Times New Roman" w:hAnsi="Times New Roman" w:cs="Times New Roman"/>
          <w:sz w:val="22"/>
          <w:szCs w:val="22"/>
        </w:rPr>
      </w:pPr>
      <w:r w:rsidRPr="007A78FF">
        <w:rPr>
          <w:rFonts w:ascii="Times New Roman" w:hAnsi="Times New Roman" w:cs="Times New Roman"/>
          <w:sz w:val="22"/>
          <w:szCs w:val="22"/>
        </w:rPr>
        <w:t>będą mieli świadomość pozytywnych konsekwencji umiejętnie zarządzanego stresu</w:t>
      </w:r>
    </w:p>
    <w:p w:rsidR="00B46E48" w:rsidRPr="007A78FF" w:rsidRDefault="00B46E48" w:rsidP="00E646B9">
      <w:pPr>
        <w:numPr>
          <w:ilvl w:val="0"/>
          <w:numId w:val="1"/>
        </w:numPr>
        <w:spacing w:line="360" w:lineRule="auto"/>
        <w:jc w:val="both"/>
        <w:rPr>
          <w:rFonts w:ascii="Times New Roman" w:hAnsi="Times New Roman" w:cs="Times New Roman"/>
          <w:sz w:val="22"/>
          <w:szCs w:val="22"/>
        </w:rPr>
      </w:pPr>
      <w:r w:rsidRPr="007A78FF">
        <w:rPr>
          <w:rFonts w:ascii="Times New Roman" w:hAnsi="Times New Roman" w:cs="Times New Roman"/>
          <w:sz w:val="22"/>
          <w:szCs w:val="22"/>
        </w:rPr>
        <w:lastRenderedPageBreak/>
        <w:t>będą znali i potrafili posługiwać się różnorodnymi technikami radzenia sobie ze stresem: planowanie i zarządzanie czasem, afirmacje, wizualizacje, relaksacja, techniki asertywności</w:t>
      </w:r>
    </w:p>
    <w:p w:rsidR="00B46E48" w:rsidRPr="007A78FF" w:rsidRDefault="00B46E48" w:rsidP="004F7C0F">
      <w:pPr>
        <w:numPr>
          <w:ilvl w:val="0"/>
          <w:numId w:val="1"/>
        </w:numPr>
        <w:spacing w:line="360" w:lineRule="auto"/>
        <w:jc w:val="both"/>
        <w:rPr>
          <w:rFonts w:ascii="Times New Roman" w:hAnsi="Times New Roman" w:cs="Times New Roman"/>
          <w:sz w:val="22"/>
          <w:szCs w:val="22"/>
        </w:rPr>
      </w:pPr>
      <w:r w:rsidRPr="007A78FF">
        <w:rPr>
          <w:rFonts w:ascii="Times New Roman" w:hAnsi="Times New Roman" w:cs="Times New Roman"/>
          <w:sz w:val="22"/>
          <w:szCs w:val="22"/>
        </w:rPr>
        <w:t xml:space="preserve">będą zmotywowani do dokonywania pozytywnej samooceny oraz otwartości, tolerancji     i pozytywnego </w:t>
      </w:r>
      <w:r w:rsidR="004F7C0F" w:rsidRPr="007A78FF">
        <w:rPr>
          <w:rFonts w:ascii="Times New Roman" w:hAnsi="Times New Roman" w:cs="Times New Roman"/>
          <w:sz w:val="22"/>
          <w:szCs w:val="22"/>
        </w:rPr>
        <w:t>nastawienia w relacjach z ludźmi.</w:t>
      </w:r>
    </w:p>
    <w:p w:rsidR="00B46E48" w:rsidRPr="007A78FF" w:rsidRDefault="00B46E48" w:rsidP="00B46E48">
      <w:pPr>
        <w:spacing w:line="360" w:lineRule="auto"/>
        <w:ind w:left="360"/>
        <w:rPr>
          <w:rFonts w:ascii="Times New Roman" w:hAnsi="Times New Roman" w:cs="Times New Roman"/>
          <w:b/>
          <w:sz w:val="22"/>
          <w:szCs w:val="22"/>
        </w:rPr>
      </w:pPr>
    </w:p>
    <w:p w:rsidR="00B46E48" w:rsidRPr="007A78FF" w:rsidRDefault="00B46E48" w:rsidP="00B46E48">
      <w:pPr>
        <w:spacing w:line="360" w:lineRule="auto"/>
        <w:ind w:left="360"/>
        <w:rPr>
          <w:rFonts w:ascii="Times New Roman" w:hAnsi="Times New Roman" w:cs="Times New Roman"/>
          <w:b/>
          <w:sz w:val="22"/>
          <w:szCs w:val="22"/>
        </w:rPr>
      </w:pPr>
    </w:p>
    <w:p w:rsidR="00B46E48" w:rsidRPr="007A78FF" w:rsidRDefault="00B46E48" w:rsidP="00B46E48">
      <w:pPr>
        <w:spacing w:line="360" w:lineRule="auto"/>
        <w:ind w:left="360"/>
        <w:rPr>
          <w:rFonts w:ascii="Times New Roman" w:hAnsi="Times New Roman" w:cs="Times New Roman"/>
          <w:b/>
          <w:sz w:val="22"/>
          <w:szCs w:val="22"/>
        </w:rPr>
      </w:pPr>
      <w:r w:rsidRPr="007A78FF">
        <w:rPr>
          <w:rFonts w:ascii="Times New Roman" w:hAnsi="Times New Roman" w:cs="Times New Roman"/>
          <w:b/>
          <w:sz w:val="22"/>
          <w:szCs w:val="22"/>
        </w:rPr>
        <w:t>Zagadnienia i treści poruszane podczas warsztatu :</w:t>
      </w:r>
    </w:p>
    <w:p w:rsidR="00B46E48" w:rsidRPr="007A78FF" w:rsidRDefault="00B46E48" w:rsidP="00B46E48">
      <w:pPr>
        <w:spacing w:line="360" w:lineRule="auto"/>
        <w:ind w:left="360"/>
        <w:rPr>
          <w:rFonts w:ascii="Times New Roman" w:hAnsi="Times New Roman" w:cs="Times New Roman"/>
          <w:sz w:val="22"/>
          <w:szCs w:val="22"/>
        </w:rPr>
      </w:pPr>
    </w:p>
    <w:p w:rsidR="00B46E48" w:rsidRPr="007A78FF" w:rsidRDefault="00B46E48" w:rsidP="00E646B9">
      <w:pPr>
        <w:spacing w:line="360" w:lineRule="auto"/>
        <w:rPr>
          <w:rFonts w:ascii="Times New Roman" w:hAnsi="Times New Roman" w:cs="Times New Roman"/>
          <w:sz w:val="22"/>
          <w:szCs w:val="22"/>
          <w:u w:val="single"/>
        </w:rPr>
      </w:pPr>
      <w:r w:rsidRPr="007A78FF">
        <w:rPr>
          <w:rFonts w:ascii="Times New Roman" w:hAnsi="Times New Roman" w:cs="Times New Roman"/>
          <w:sz w:val="22"/>
          <w:szCs w:val="22"/>
          <w:u w:val="single"/>
        </w:rPr>
        <w:t>Przyczyny i objawy stresu:</w:t>
      </w:r>
    </w:p>
    <w:p w:rsidR="00B46E48" w:rsidRPr="007A78FF" w:rsidRDefault="00B46E48" w:rsidP="00E646B9">
      <w:pPr>
        <w:pStyle w:val="Akapitzlist"/>
        <w:numPr>
          <w:ilvl w:val="0"/>
          <w:numId w:val="2"/>
        </w:numPr>
        <w:spacing w:line="360" w:lineRule="auto"/>
        <w:rPr>
          <w:sz w:val="22"/>
          <w:szCs w:val="22"/>
        </w:rPr>
      </w:pPr>
      <w:r w:rsidRPr="007A78FF">
        <w:rPr>
          <w:sz w:val="22"/>
          <w:szCs w:val="22"/>
        </w:rPr>
        <w:t>Czym jest stres?</w:t>
      </w:r>
    </w:p>
    <w:p w:rsidR="00B46E48" w:rsidRPr="007A78FF" w:rsidRDefault="00B46E48" w:rsidP="00E646B9">
      <w:pPr>
        <w:pStyle w:val="Akapitzlist"/>
        <w:numPr>
          <w:ilvl w:val="0"/>
          <w:numId w:val="2"/>
        </w:numPr>
        <w:spacing w:line="360" w:lineRule="auto"/>
        <w:rPr>
          <w:sz w:val="22"/>
          <w:szCs w:val="22"/>
        </w:rPr>
      </w:pPr>
      <w:r w:rsidRPr="007A78FF">
        <w:rPr>
          <w:sz w:val="22"/>
          <w:szCs w:val="22"/>
        </w:rPr>
        <w:t>Rozpoznanie objawów</w:t>
      </w:r>
    </w:p>
    <w:p w:rsidR="00B46E48" w:rsidRPr="007A78FF" w:rsidRDefault="00B46E48" w:rsidP="00E646B9">
      <w:pPr>
        <w:pStyle w:val="Akapitzlist"/>
        <w:numPr>
          <w:ilvl w:val="0"/>
          <w:numId w:val="2"/>
        </w:numPr>
        <w:spacing w:line="360" w:lineRule="auto"/>
        <w:rPr>
          <w:sz w:val="22"/>
          <w:szCs w:val="22"/>
        </w:rPr>
      </w:pPr>
      <w:r w:rsidRPr="007A78FF">
        <w:rPr>
          <w:sz w:val="22"/>
          <w:szCs w:val="22"/>
        </w:rPr>
        <w:t>Analiza stresu</w:t>
      </w:r>
    </w:p>
    <w:p w:rsidR="00B46E48" w:rsidRPr="007A78FF" w:rsidRDefault="00B46E48" w:rsidP="00E646B9">
      <w:pPr>
        <w:pStyle w:val="Akapitzlist"/>
        <w:numPr>
          <w:ilvl w:val="0"/>
          <w:numId w:val="2"/>
        </w:numPr>
        <w:spacing w:line="360" w:lineRule="auto"/>
        <w:rPr>
          <w:sz w:val="22"/>
          <w:szCs w:val="22"/>
        </w:rPr>
      </w:pPr>
      <w:r w:rsidRPr="007A78FF">
        <w:rPr>
          <w:sz w:val="22"/>
          <w:szCs w:val="22"/>
        </w:rPr>
        <w:t>Jak silny jest Twój stres?</w:t>
      </w:r>
    </w:p>
    <w:p w:rsidR="00B46E48" w:rsidRPr="007A78FF" w:rsidRDefault="00B46E48" w:rsidP="00E646B9">
      <w:pPr>
        <w:pStyle w:val="Akapitzlist"/>
        <w:spacing w:line="360" w:lineRule="auto"/>
        <w:ind w:left="1080"/>
        <w:rPr>
          <w:sz w:val="22"/>
          <w:szCs w:val="22"/>
        </w:rPr>
      </w:pPr>
    </w:p>
    <w:p w:rsidR="00B46E48" w:rsidRPr="007A78FF" w:rsidRDefault="00B46E48" w:rsidP="00B46E48">
      <w:pPr>
        <w:spacing w:line="360" w:lineRule="auto"/>
        <w:rPr>
          <w:rFonts w:ascii="Times New Roman" w:hAnsi="Times New Roman" w:cs="Times New Roman"/>
          <w:sz w:val="22"/>
          <w:szCs w:val="22"/>
        </w:rPr>
      </w:pPr>
    </w:p>
    <w:p w:rsidR="00B46E48" w:rsidRPr="007A78FF" w:rsidRDefault="00B46E48" w:rsidP="00B46E48">
      <w:pPr>
        <w:spacing w:line="360" w:lineRule="auto"/>
        <w:rPr>
          <w:rFonts w:ascii="Times New Roman" w:hAnsi="Times New Roman" w:cs="Times New Roman"/>
          <w:sz w:val="22"/>
          <w:szCs w:val="22"/>
          <w:u w:val="single"/>
        </w:rPr>
      </w:pPr>
      <w:r w:rsidRPr="007A78FF">
        <w:rPr>
          <w:rFonts w:ascii="Times New Roman" w:hAnsi="Times New Roman" w:cs="Times New Roman"/>
          <w:sz w:val="22"/>
          <w:szCs w:val="22"/>
          <w:u w:val="single"/>
        </w:rPr>
        <w:t>Analiza przyczyn stresu:</w:t>
      </w:r>
    </w:p>
    <w:p w:rsidR="00B46E48" w:rsidRPr="007A78FF" w:rsidRDefault="00B46E48" w:rsidP="00B46E48">
      <w:pPr>
        <w:pStyle w:val="Akapitzlist"/>
        <w:numPr>
          <w:ilvl w:val="0"/>
          <w:numId w:val="3"/>
        </w:numPr>
        <w:spacing w:line="360" w:lineRule="auto"/>
        <w:rPr>
          <w:sz w:val="22"/>
          <w:szCs w:val="22"/>
        </w:rPr>
      </w:pPr>
      <w:r w:rsidRPr="007A78FF">
        <w:rPr>
          <w:sz w:val="22"/>
          <w:szCs w:val="22"/>
        </w:rPr>
        <w:t>Zmiany społeczne</w:t>
      </w:r>
    </w:p>
    <w:p w:rsidR="00B46E48" w:rsidRPr="007A78FF" w:rsidRDefault="00B46E48" w:rsidP="00B46E48">
      <w:pPr>
        <w:pStyle w:val="Akapitzlist"/>
        <w:numPr>
          <w:ilvl w:val="0"/>
          <w:numId w:val="3"/>
        </w:numPr>
        <w:spacing w:line="360" w:lineRule="auto"/>
        <w:rPr>
          <w:sz w:val="22"/>
          <w:szCs w:val="22"/>
        </w:rPr>
      </w:pPr>
      <w:r w:rsidRPr="007A78FF">
        <w:rPr>
          <w:sz w:val="22"/>
          <w:szCs w:val="22"/>
        </w:rPr>
        <w:t>Zmiany organizacyjne</w:t>
      </w:r>
    </w:p>
    <w:p w:rsidR="00B46E48" w:rsidRPr="007A78FF" w:rsidRDefault="00B46E48" w:rsidP="00B46E48">
      <w:pPr>
        <w:pStyle w:val="Akapitzlist"/>
        <w:numPr>
          <w:ilvl w:val="0"/>
          <w:numId w:val="3"/>
        </w:numPr>
        <w:spacing w:line="360" w:lineRule="auto"/>
        <w:rPr>
          <w:sz w:val="22"/>
          <w:szCs w:val="22"/>
        </w:rPr>
      </w:pPr>
      <w:r w:rsidRPr="007A78FF">
        <w:rPr>
          <w:sz w:val="22"/>
          <w:szCs w:val="22"/>
        </w:rPr>
        <w:t>Analiza stanowisk</w:t>
      </w:r>
    </w:p>
    <w:p w:rsidR="00B46E48" w:rsidRPr="007A78FF" w:rsidRDefault="00B46E48" w:rsidP="00B46E48">
      <w:pPr>
        <w:pStyle w:val="Akapitzlist"/>
        <w:numPr>
          <w:ilvl w:val="0"/>
          <w:numId w:val="3"/>
        </w:numPr>
        <w:spacing w:line="360" w:lineRule="auto"/>
        <w:rPr>
          <w:sz w:val="22"/>
          <w:szCs w:val="22"/>
        </w:rPr>
      </w:pPr>
      <w:r w:rsidRPr="007A78FF">
        <w:rPr>
          <w:sz w:val="22"/>
          <w:szCs w:val="22"/>
        </w:rPr>
        <w:t>Trudności dnia codziennego</w:t>
      </w:r>
    </w:p>
    <w:p w:rsidR="00B46E48" w:rsidRPr="007A78FF" w:rsidRDefault="00B46E48" w:rsidP="00B46E48">
      <w:pPr>
        <w:pStyle w:val="Akapitzlist"/>
        <w:spacing w:line="360" w:lineRule="auto"/>
        <w:rPr>
          <w:sz w:val="22"/>
          <w:szCs w:val="22"/>
        </w:rPr>
      </w:pPr>
    </w:p>
    <w:p w:rsidR="00B46E48" w:rsidRPr="007A78FF" w:rsidRDefault="00B46E48" w:rsidP="00B46E48">
      <w:pPr>
        <w:rPr>
          <w:rFonts w:ascii="Times New Roman" w:hAnsi="Times New Roman" w:cs="Times New Roman"/>
          <w:sz w:val="22"/>
          <w:szCs w:val="22"/>
        </w:rPr>
      </w:pPr>
    </w:p>
    <w:p w:rsidR="00B46E48" w:rsidRPr="007A78FF" w:rsidRDefault="00B46E48" w:rsidP="00E646B9">
      <w:pPr>
        <w:spacing w:line="360" w:lineRule="auto"/>
        <w:rPr>
          <w:rFonts w:ascii="Times New Roman" w:hAnsi="Times New Roman" w:cs="Times New Roman"/>
          <w:sz w:val="22"/>
          <w:szCs w:val="22"/>
          <w:u w:val="single"/>
        </w:rPr>
      </w:pPr>
      <w:r w:rsidRPr="007A78FF">
        <w:rPr>
          <w:rFonts w:ascii="Times New Roman" w:hAnsi="Times New Roman" w:cs="Times New Roman"/>
          <w:sz w:val="22"/>
          <w:szCs w:val="22"/>
          <w:u w:val="single"/>
        </w:rPr>
        <w:t>Sytuacje stresowe podczas opieki nad seniorami</w:t>
      </w:r>
    </w:p>
    <w:p w:rsidR="00B46E48" w:rsidRPr="007A78FF" w:rsidRDefault="00B46E48" w:rsidP="00E646B9">
      <w:pPr>
        <w:spacing w:line="360" w:lineRule="auto"/>
        <w:rPr>
          <w:rFonts w:ascii="Times New Roman" w:hAnsi="Times New Roman" w:cs="Times New Roman"/>
          <w:sz w:val="22"/>
          <w:szCs w:val="22"/>
          <w:u w:val="single"/>
        </w:rPr>
      </w:pPr>
    </w:p>
    <w:p w:rsidR="00B46E48" w:rsidRPr="007A78FF" w:rsidRDefault="00B46E48" w:rsidP="00E646B9">
      <w:pPr>
        <w:pStyle w:val="Akapitzlist"/>
        <w:numPr>
          <w:ilvl w:val="0"/>
          <w:numId w:val="4"/>
        </w:numPr>
        <w:spacing w:line="360" w:lineRule="auto"/>
        <w:rPr>
          <w:sz w:val="22"/>
          <w:szCs w:val="22"/>
        </w:rPr>
      </w:pPr>
      <w:r w:rsidRPr="007A78FF">
        <w:rPr>
          <w:sz w:val="22"/>
          <w:szCs w:val="22"/>
        </w:rPr>
        <w:t>Stosunek do stresu</w:t>
      </w:r>
    </w:p>
    <w:p w:rsidR="00B46E48" w:rsidRPr="007A78FF" w:rsidRDefault="00B46E48" w:rsidP="00E646B9">
      <w:pPr>
        <w:pStyle w:val="Akapitzlist"/>
        <w:numPr>
          <w:ilvl w:val="0"/>
          <w:numId w:val="4"/>
        </w:numPr>
        <w:spacing w:line="360" w:lineRule="auto"/>
        <w:rPr>
          <w:sz w:val="22"/>
          <w:szCs w:val="22"/>
        </w:rPr>
      </w:pPr>
      <w:r w:rsidRPr="007A78FF">
        <w:rPr>
          <w:sz w:val="22"/>
          <w:szCs w:val="22"/>
        </w:rPr>
        <w:t>Opracowanie strategii radzenia sobie z seniorami</w:t>
      </w:r>
    </w:p>
    <w:p w:rsidR="00B46E48" w:rsidRPr="007A78FF" w:rsidRDefault="00B46E48" w:rsidP="00E646B9">
      <w:pPr>
        <w:pStyle w:val="Akapitzlist"/>
        <w:numPr>
          <w:ilvl w:val="0"/>
          <w:numId w:val="4"/>
        </w:numPr>
        <w:spacing w:line="360" w:lineRule="auto"/>
        <w:rPr>
          <w:sz w:val="22"/>
          <w:szCs w:val="22"/>
        </w:rPr>
      </w:pPr>
      <w:r w:rsidRPr="007A78FF">
        <w:rPr>
          <w:sz w:val="22"/>
          <w:szCs w:val="22"/>
        </w:rPr>
        <w:t>Mój program antystresowy</w:t>
      </w:r>
    </w:p>
    <w:p w:rsidR="00B46E48" w:rsidRPr="007A78FF" w:rsidRDefault="00B46E48" w:rsidP="00E646B9">
      <w:pPr>
        <w:pStyle w:val="Akapitzlist"/>
        <w:numPr>
          <w:ilvl w:val="0"/>
          <w:numId w:val="4"/>
        </w:numPr>
        <w:spacing w:line="360" w:lineRule="auto"/>
        <w:rPr>
          <w:sz w:val="22"/>
          <w:szCs w:val="22"/>
        </w:rPr>
      </w:pPr>
      <w:r w:rsidRPr="007A78FF">
        <w:rPr>
          <w:sz w:val="22"/>
          <w:szCs w:val="22"/>
        </w:rPr>
        <w:t>Organizacja pracy</w:t>
      </w:r>
    </w:p>
    <w:p w:rsidR="00B46E48" w:rsidRPr="007A78FF" w:rsidRDefault="00B46E48" w:rsidP="00E646B9">
      <w:pPr>
        <w:pStyle w:val="Akapitzlist"/>
        <w:numPr>
          <w:ilvl w:val="0"/>
          <w:numId w:val="4"/>
        </w:numPr>
        <w:spacing w:line="360" w:lineRule="auto"/>
        <w:rPr>
          <w:sz w:val="22"/>
          <w:szCs w:val="22"/>
        </w:rPr>
      </w:pPr>
      <w:r w:rsidRPr="007A78FF">
        <w:rPr>
          <w:sz w:val="22"/>
          <w:szCs w:val="22"/>
        </w:rPr>
        <w:t>Zarządzanie czasem</w:t>
      </w:r>
    </w:p>
    <w:p w:rsidR="00B46E48" w:rsidRPr="007A78FF" w:rsidRDefault="00B46E48" w:rsidP="00E646B9">
      <w:pPr>
        <w:pStyle w:val="Akapitzlist"/>
        <w:numPr>
          <w:ilvl w:val="0"/>
          <w:numId w:val="4"/>
        </w:numPr>
        <w:spacing w:line="360" w:lineRule="auto"/>
        <w:rPr>
          <w:sz w:val="22"/>
          <w:szCs w:val="22"/>
        </w:rPr>
      </w:pPr>
      <w:r w:rsidRPr="007A78FF">
        <w:rPr>
          <w:sz w:val="22"/>
          <w:szCs w:val="22"/>
        </w:rPr>
        <w:t>Skuteczne komunikowanie się</w:t>
      </w:r>
    </w:p>
    <w:p w:rsidR="00B46E48" w:rsidRPr="007A78FF" w:rsidRDefault="00B46E48" w:rsidP="00E646B9">
      <w:pPr>
        <w:pStyle w:val="Akapitzlist"/>
        <w:numPr>
          <w:ilvl w:val="0"/>
          <w:numId w:val="4"/>
        </w:numPr>
        <w:spacing w:line="360" w:lineRule="auto"/>
        <w:rPr>
          <w:sz w:val="22"/>
          <w:szCs w:val="22"/>
        </w:rPr>
      </w:pPr>
      <w:r w:rsidRPr="007A78FF">
        <w:rPr>
          <w:sz w:val="22"/>
          <w:szCs w:val="22"/>
        </w:rPr>
        <w:t>Równowaga wewnętrzna</w:t>
      </w:r>
    </w:p>
    <w:p w:rsidR="00B46E48" w:rsidRPr="007A78FF" w:rsidRDefault="00B46E48" w:rsidP="00E646B9">
      <w:pPr>
        <w:pStyle w:val="Akapitzlist"/>
        <w:numPr>
          <w:ilvl w:val="0"/>
          <w:numId w:val="4"/>
        </w:numPr>
        <w:spacing w:line="360" w:lineRule="auto"/>
        <w:rPr>
          <w:sz w:val="22"/>
          <w:szCs w:val="22"/>
        </w:rPr>
      </w:pPr>
      <w:r w:rsidRPr="007A78FF">
        <w:rPr>
          <w:sz w:val="22"/>
          <w:szCs w:val="22"/>
        </w:rPr>
        <w:t>Czas relaksu</w:t>
      </w:r>
    </w:p>
    <w:p w:rsidR="00B46E48" w:rsidRPr="007A78FF" w:rsidRDefault="00B46E48" w:rsidP="00E646B9">
      <w:pPr>
        <w:pStyle w:val="Akapitzlist"/>
        <w:numPr>
          <w:ilvl w:val="0"/>
          <w:numId w:val="4"/>
        </w:numPr>
        <w:spacing w:line="360" w:lineRule="auto"/>
        <w:rPr>
          <w:sz w:val="22"/>
          <w:szCs w:val="22"/>
        </w:rPr>
      </w:pPr>
      <w:r w:rsidRPr="007A78FF">
        <w:rPr>
          <w:sz w:val="22"/>
          <w:szCs w:val="22"/>
        </w:rPr>
        <w:t>Rozpoznawanie stresu u innych</w:t>
      </w:r>
    </w:p>
    <w:p w:rsidR="00B46E48" w:rsidRPr="007A78FF" w:rsidRDefault="00B46E48" w:rsidP="00E646B9">
      <w:pPr>
        <w:pStyle w:val="Akapitzlist"/>
        <w:numPr>
          <w:ilvl w:val="0"/>
          <w:numId w:val="4"/>
        </w:numPr>
        <w:spacing w:line="360" w:lineRule="auto"/>
        <w:rPr>
          <w:sz w:val="22"/>
          <w:szCs w:val="22"/>
        </w:rPr>
      </w:pPr>
      <w:r w:rsidRPr="007A78FF">
        <w:rPr>
          <w:sz w:val="22"/>
          <w:szCs w:val="22"/>
        </w:rPr>
        <w:t>Analiza osobowości</w:t>
      </w:r>
    </w:p>
    <w:p w:rsidR="00B46E48" w:rsidRPr="007A78FF" w:rsidRDefault="00B46E48" w:rsidP="00E646B9">
      <w:pPr>
        <w:pStyle w:val="Akapitzlist"/>
        <w:numPr>
          <w:ilvl w:val="0"/>
          <w:numId w:val="4"/>
        </w:numPr>
        <w:spacing w:line="360" w:lineRule="auto"/>
        <w:rPr>
          <w:sz w:val="22"/>
          <w:szCs w:val="22"/>
        </w:rPr>
      </w:pPr>
      <w:r w:rsidRPr="007A78FF">
        <w:rPr>
          <w:sz w:val="22"/>
          <w:szCs w:val="22"/>
        </w:rPr>
        <w:lastRenderedPageBreak/>
        <w:t>Pomaganie innym</w:t>
      </w:r>
    </w:p>
    <w:p w:rsidR="00B46E48" w:rsidRPr="007A78FF" w:rsidRDefault="00B46E48" w:rsidP="00E646B9">
      <w:pPr>
        <w:pStyle w:val="Akapitzlist"/>
        <w:spacing w:line="360" w:lineRule="auto"/>
        <w:rPr>
          <w:sz w:val="22"/>
          <w:szCs w:val="22"/>
        </w:rPr>
      </w:pPr>
    </w:p>
    <w:p w:rsidR="00B46E48" w:rsidRPr="007A78FF" w:rsidRDefault="00B46E48" w:rsidP="00B46E48">
      <w:pPr>
        <w:pStyle w:val="Akapitzlist"/>
        <w:spacing w:line="360" w:lineRule="auto"/>
        <w:rPr>
          <w:sz w:val="22"/>
          <w:szCs w:val="22"/>
        </w:rPr>
      </w:pPr>
    </w:p>
    <w:p w:rsidR="00B46E48" w:rsidRPr="007A78FF" w:rsidRDefault="00B46E48" w:rsidP="00B46E48">
      <w:pPr>
        <w:pStyle w:val="Akapitzlist"/>
        <w:spacing w:line="360" w:lineRule="auto"/>
        <w:rPr>
          <w:sz w:val="22"/>
          <w:szCs w:val="22"/>
        </w:rPr>
      </w:pPr>
    </w:p>
    <w:p w:rsidR="00B46E48" w:rsidRPr="007A78FF" w:rsidRDefault="00B46E48" w:rsidP="00B46E48">
      <w:pPr>
        <w:spacing w:line="360" w:lineRule="auto"/>
        <w:rPr>
          <w:rFonts w:ascii="Times New Roman" w:hAnsi="Times New Roman" w:cs="Times New Roman"/>
          <w:sz w:val="22"/>
          <w:szCs w:val="22"/>
          <w:u w:val="single"/>
        </w:rPr>
      </w:pPr>
      <w:r w:rsidRPr="007A78FF">
        <w:rPr>
          <w:rFonts w:ascii="Times New Roman" w:hAnsi="Times New Roman" w:cs="Times New Roman"/>
          <w:sz w:val="22"/>
          <w:szCs w:val="22"/>
          <w:u w:val="single"/>
        </w:rPr>
        <w:t>Życie prywatne</w:t>
      </w:r>
    </w:p>
    <w:p w:rsidR="00B46E48" w:rsidRPr="007A78FF" w:rsidRDefault="00B46E48" w:rsidP="00B46E48">
      <w:pPr>
        <w:spacing w:line="360" w:lineRule="auto"/>
        <w:rPr>
          <w:rFonts w:ascii="Times New Roman" w:hAnsi="Times New Roman" w:cs="Times New Roman"/>
          <w:sz w:val="22"/>
          <w:szCs w:val="22"/>
        </w:rPr>
      </w:pPr>
    </w:p>
    <w:p w:rsidR="00B46E48" w:rsidRPr="007A78FF" w:rsidRDefault="00B46E48" w:rsidP="00B46E48">
      <w:pPr>
        <w:pStyle w:val="Akapitzlist"/>
        <w:numPr>
          <w:ilvl w:val="0"/>
          <w:numId w:val="4"/>
        </w:numPr>
        <w:spacing w:line="360" w:lineRule="auto"/>
        <w:rPr>
          <w:sz w:val="22"/>
          <w:szCs w:val="22"/>
        </w:rPr>
      </w:pPr>
      <w:r w:rsidRPr="007A78FF">
        <w:rPr>
          <w:sz w:val="22"/>
          <w:szCs w:val="22"/>
        </w:rPr>
        <w:t>Czas wolny</w:t>
      </w:r>
    </w:p>
    <w:p w:rsidR="00B46E48" w:rsidRPr="007A78FF" w:rsidRDefault="00B46E48" w:rsidP="00B46E48">
      <w:pPr>
        <w:pStyle w:val="Akapitzlist"/>
        <w:numPr>
          <w:ilvl w:val="0"/>
          <w:numId w:val="4"/>
        </w:numPr>
        <w:spacing w:line="360" w:lineRule="auto"/>
        <w:rPr>
          <w:sz w:val="22"/>
          <w:szCs w:val="22"/>
        </w:rPr>
      </w:pPr>
      <w:r w:rsidRPr="007A78FF">
        <w:rPr>
          <w:sz w:val="22"/>
          <w:szCs w:val="22"/>
        </w:rPr>
        <w:t>Nauka relaksu</w:t>
      </w:r>
    </w:p>
    <w:p w:rsidR="00B46E48" w:rsidRPr="007A78FF" w:rsidRDefault="00B46E48" w:rsidP="00B46E48">
      <w:pPr>
        <w:pStyle w:val="Akapitzlist"/>
        <w:numPr>
          <w:ilvl w:val="0"/>
          <w:numId w:val="4"/>
        </w:numPr>
        <w:spacing w:line="360" w:lineRule="auto"/>
        <w:rPr>
          <w:sz w:val="22"/>
          <w:szCs w:val="22"/>
        </w:rPr>
      </w:pPr>
      <w:r w:rsidRPr="007A78FF">
        <w:rPr>
          <w:sz w:val="22"/>
          <w:szCs w:val="22"/>
        </w:rPr>
        <w:t>Rozwijanie zainteresowań</w:t>
      </w:r>
    </w:p>
    <w:p w:rsidR="00B46E48" w:rsidRPr="007A78FF" w:rsidRDefault="00B46E48" w:rsidP="00B46E48">
      <w:pPr>
        <w:pStyle w:val="Akapitzlist"/>
        <w:numPr>
          <w:ilvl w:val="0"/>
          <w:numId w:val="4"/>
        </w:numPr>
        <w:spacing w:line="360" w:lineRule="auto"/>
        <w:rPr>
          <w:sz w:val="22"/>
          <w:szCs w:val="22"/>
        </w:rPr>
      </w:pPr>
      <w:r w:rsidRPr="007A78FF">
        <w:rPr>
          <w:sz w:val="22"/>
          <w:szCs w:val="22"/>
        </w:rPr>
        <w:t>Prawidłowa dieta</w:t>
      </w:r>
    </w:p>
    <w:p w:rsidR="00B46E48" w:rsidRPr="007A78FF" w:rsidRDefault="00B46E48" w:rsidP="00B46E48">
      <w:pPr>
        <w:pStyle w:val="Akapitzlist"/>
        <w:numPr>
          <w:ilvl w:val="0"/>
          <w:numId w:val="4"/>
        </w:numPr>
        <w:spacing w:line="360" w:lineRule="auto"/>
        <w:rPr>
          <w:sz w:val="22"/>
          <w:szCs w:val="22"/>
        </w:rPr>
      </w:pPr>
      <w:r w:rsidRPr="007A78FF">
        <w:rPr>
          <w:sz w:val="22"/>
          <w:szCs w:val="22"/>
        </w:rPr>
        <w:t>Aktywność fizyczna</w:t>
      </w:r>
    </w:p>
    <w:p w:rsidR="00B46E48" w:rsidRPr="007A78FF" w:rsidRDefault="00B46E48" w:rsidP="00B46E48">
      <w:pPr>
        <w:spacing w:line="360" w:lineRule="auto"/>
        <w:rPr>
          <w:rFonts w:ascii="Times New Roman" w:hAnsi="Times New Roman" w:cs="Times New Roman"/>
          <w:sz w:val="22"/>
          <w:szCs w:val="22"/>
        </w:rPr>
      </w:pPr>
    </w:p>
    <w:p w:rsidR="00B46E48" w:rsidRPr="007A78FF" w:rsidRDefault="00B46E48" w:rsidP="00B46E48">
      <w:pPr>
        <w:spacing w:line="360" w:lineRule="auto"/>
        <w:ind w:left="360"/>
        <w:rPr>
          <w:rFonts w:ascii="Times New Roman" w:hAnsi="Times New Roman" w:cs="Times New Roman"/>
          <w:sz w:val="22"/>
          <w:szCs w:val="22"/>
        </w:rPr>
      </w:pPr>
    </w:p>
    <w:p w:rsidR="00B46E48" w:rsidRPr="007A78FF" w:rsidRDefault="00B46E48" w:rsidP="00B46E48">
      <w:pPr>
        <w:spacing w:line="360" w:lineRule="auto"/>
        <w:ind w:left="360"/>
        <w:rPr>
          <w:rFonts w:ascii="Times New Roman" w:hAnsi="Times New Roman" w:cs="Times New Roman"/>
          <w:sz w:val="22"/>
          <w:szCs w:val="22"/>
        </w:rPr>
      </w:pPr>
    </w:p>
    <w:p w:rsidR="00B46E48" w:rsidRPr="007A78FF" w:rsidRDefault="00B46E48" w:rsidP="00B46E48">
      <w:pPr>
        <w:pStyle w:val="Nagwek2"/>
        <w:spacing w:before="0" w:after="0"/>
        <w:jc w:val="left"/>
        <w:rPr>
          <w:rFonts w:ascii="Times New Roman" w:hAnsi="Times New Roman"/>
          <w:sz w:val="22"/>
          <w:szCs w:val="22"/>
        </w:rPr>
      </w:pPr>
      <w:r w:rsidRPr="007A78FF">
        <w:rPr>
          <w:rFonts w:ascii="Times New Roman" w:hAnsi="Times New Roman"/>
          <w:sz w:val="22"/>
          <w:szCs w:val="22"/>
        </w:rPr>
        <w:t xml:space="preserve">Czas trwania:  </w:t>
      </w:r>
    </w:p>
    <w:p w:rsidR="00B46E48" w:rsidRPr="007A78FF" w:rsidRDefault="00B46E48" w:rsidP="00B46E48">
      <w:pPr>
        <w:pStyle w:val="Nagwek2"/>
        <w:spacing w:before="0" w:after="0"/>
        <w:jc w:val="left"/>
        <w:rPr>
          <w:rFonts w:ascii="Times New Roman" w:hAnsi="Times New Roman"/>
          <w:b w:val="0"/>
          <w:sz w:val="22"/>
          <w:szCs w:val="22"/>
        </w:rPr>
      </w:pPr>
      <w:r w:rsidRPr="007A78FF">
        <w:rPr>
          <w:rFonts w:ascii="Times New Roman" w:hAnsi="Times New Roman"/>
          <w:b w:val="0"/>
          <w:sz w:val="22"/>
          <w:szCs w:val="22"/>
        </w:rPr>
        <w:t>2 dni po 8 godzin</w:t>
      </w:r>
    </w:p>
    <w:p w:rsidR="00B46E48" w:rsidRPr="007A78FF" w:rsidRDefault="00B46E48" w:rsidP="00B46E48">
      <w:pPr>
        <w:pStyle w:val="Nagwek2"/>
        <w:spacing w:before="0" w:after="0"/>
        <w:jc w:val="left"/>
        <w:rPr>
          <w:rFonts w:ascii="Times New Roman" w:hAnsi="Times New Roman"/>
          <w:sz w:val="22"/>
          <w:szCs w:val="22"/>
        </w:rPr>
      </w:pPr>
    </w:p>
    <w:p w:rsidR="00B46E48" w:rsidRPr="007A78FF" w:rsidRDefault="00B46E48" w:rsidP="00B46E48">
      <w:pPr>
        <w:pStyle w:val="Nagwek2"/>
        <w:spacing w:before="0" w:after="0"/>
        <w:jc w:val="left"/>
        <w:rPr>
          <w:rFonts w:ascii="Times New Roman" w:hAnsi="Times New Roman"/>
          <w:sz w:val="22"/>
          <w:szCs w:val="22"/>
        </w:rPr>
      </w:pPr>
      <w:r w:rsidRPr="007A78FF">
        <w:rPr>
          <w:rFonts w:ascii="Times New Roman" w:hAnsi="Times New Roman"/>
          <w:sz w:val="22"/>
          <w:szCs w:val="22"/>
        </w:rPr>
        <w:t>Rodzaj szkolenia:</w:t>
      </w:r>
    </w:p>
    <w:p w:rsidR="00B46E48" w:rsidRPr="007A78FF" w:rsidRDefault="00B46E48" w:rsidP="00B46E48">
      <w:pPr>
        <w:spacing w:line="360" w:lineRule="auto"/>
        <w:rPr>
          <w:rFonts w:ascii="Times New Roman" w:hAnsi="Times New Roman" w:cs="Times New Roman"/>
          <w:sz w:val="22"/>
          <w:szCs w:val="22"/>
        </w:rPr>
      </w:pPr>
      <w:r w:rsidRPr="007A78FF">
        <w:rPr>
          <w:rFonts w:ascii="Times New Roman" w:hAnsi="Times New Roman" w:cs="Times New Roman"/>
          <w:sz w:val="22"/>
          <w:szCs w:val="22"/>
        </w:rPr>
        <w:t>Warsztaty umiejętności miękkich</w:t>
      </w:r>
    </w:p>
    <w:p w:rsidR="00B46E48" w:rsidRPr="007A78FF" w:rsidRDefault="00B46E48" w:rsidP="00B46E48">
      <w:pPr>
        <w:spacing w:line="360" w:lineRule="auto"/>
        <w:rPr>
          <w:rFonts w:ascii="Times New Roman" w:hAnsi="Times New Roman" w:cs="Times New Roman"/>
          <w:b/>
          <w:sz w:val="22"/>
          <w:szCs w:val="22"/>
        </w:rPr>
      </w:pPr>
    </w:p>
    <w:p w:rsidR="00B46E48" w:rsidRPr="007A78FF" w:rsidRDefault="00B46E48" w:rsidP="00B46E48">
      <w:pPr>
        <w:spacing w:line="360" w:lineRule="auto"/>
        <w:rPr>
          <w:rFonts w:ascii="Times New Roman" w:hAnsi="Times New Roman" w:cs="Times New Roman"/>
          <w:b/>
          <w:sz w:val="22"/>
          <w:szCs w:val="22"/>
        </w:rPr>
      </w:pPr>
    </w:p>
    <w:p w:rsidR="00B46E48" w:rsidRPr="007A78FF" w:rsidRDefault="00B46E48" w:rsidP="00E646B9">
      <w:pPr>
        <w:pStyle w:val="NormalnyWeb"/>
        <w:spacing w:line="360" w:lineRule="auto"/>
        <w:textAlignment w:val="top"/>
        <w:rPr>
          <w:sz w:val="22"/>
          <w:szCs w:val="22"/>
          <w:u w:val="single"/>
        </w:rPr>
      </w:pPr>
      <w:r w:rsidRPr="007A78FF">
        <w:rPr>
          <w:sz w:val="22"/>
          <w:szCs w:val="22"/>
          <w:u w:val="single"/>
        </w:rPr>
        <w:t>Formy i metody pracy:</w:t>
      </w:r>
    </w:p>
    <w:p w:rsidR="00B46E48" w:rsidRPr="007A78FF" w:rsidRDefault="00B46E48" w:rsidP="004F7C0F">
      <w:pPr>
        <w:pStyle w:val="NormalnyWeb"/>
        <w:spacing w:line="360" w:lineRule="auto"/>
        <w:jc w:val="both"/>
        <w:textAlignment w:val="top"/>
        <w:rPr>
          <w:sz w:val="22"/>
          <w:szCs w:val="22"/>
        </w:rPr>
      </w:pPr>
      <w:r w:rsidRPr="007A78FF">
        <w:rPr>
          <w:sz w:val="22"/>
          <w:szCs w:val="22"/>
        </w:rPr>
        <w:t xml:space="preserve">Metody interaktywne, ćwiczenia indywidualne, grupowe, gry komunikacyjne, pogadanki, mini-prezentacje. Szkolenie warsztatowe i </w:t>
      </w:r>
      <w:proofErr w:type="spellStart"/>
      <w:r w:rsidRPr="007A78FF">
        <w:rPr>
          <w:sz w:val="22"/>
          <w:szCs w:val="22"/>
        </w:rPr>
        <w:t>outdoor</w:t>
      </w:r>
      <w:proofErr w:type="spellEnd"/>
      <w:r w:rsidRPr="007A78FF">
        <w:rPr>
          <w:sz w:val="22"/>
          <w:szCs w:val="22"/>
        </w:rPr>
        <w:t xml:space="preserve">, ma w przyjazny zabawowy sposób przybliżyć  </w:t>
      </w:r>
      <w:r w:rsidR="007A78FF">
        <w:rPr>
          <w:sz w:val="22"/>
          <w:szCs w:val="22"/>
        </w:rPr>
        <w:t xml:space="preserve">                     </w:t>
      </w:r>
      <w:r w:rsidRPr="007A78FF">
        <w:rPr>
          <w:sz w:val="22"/>
          <w:szCs w:val="22"/>
        </w:rPr>
        <w:t xml:space="preserve">   i przypomnieć zagadnienia związane ze stresem, </w:t>
      </w:r>
      <w:r w:rsidRPr="007A78FF">
        <w:rPr>
          <w:sz w:val="22"/>
          <w:szCs w:val="22"/>
        </w:rPr>
        <w:br/>
        <w:t xml:space="preserve">a także, komunikacją interpersonalną, ma również pozwolić na przyswojenie </w:t>
      </w:r>
      <w:r w:rsidRPr="007A78FF">
        <w:rPr>
          <w:sz w:val="22"/>
          <w:szCs w:val="22"/>
        </w:rPr>
        <w:br/>
        <w:t>nowych umiejętności związanych z pozbywaniem się stresu w trudnych chwilach opieki nad seniorami.</w:t>
      </w:r>
    </w:p>
    <w:p w:rsidR="00B46E48" w:rsidRPr="007A78FF" w:rsidRDefault="00B46E48" w:rsidP="004F7C0F">
      <w:pPr>
        <w:spacing w:line="360" w:lineRule="auto"/>
        <w:rPr>
          <w:rFonts w:ascii="Times New Roman" w:hAnsi="Times New Roman" w:cs="Times New Roman"/>
          <w:b/>
          <w:sz w:val="22"/>
          <w:szCs w:val="22"/>
        </w:rPr>
      </w:pPr>
    </w:p>
    <w:p w:rsidR="00B46E48" w:rsidRPr="007A78FF" w:rsidRDefault="00B46E48" w:rsidP="00E646B9">
      <w:pPr>
        <w:spacing w:line="360" w:lineRule="auto"/>
        <w:rPr>
          <w:rFonts w:ascii="Times New Roman" w:hAnsi="Times New Roman" w:cs="Times New Roman"/>
          <w:b/>
          <w:sz w:val="22"/>
          <w:szCs w:val="22"/>
        </w:rPr>
      </w:pPr>
    </w:p>
    <w:p w:rsidR="00B46E48" w:rsidRPr="007A78FF" w:rsidRDefault="00B46E48" w:rsidP="00E646B9">
      <w:pPr>
        <w:spacing w:line="360" w:lineRule="auto"/>
        <w:rPr>
          <w:rFonts w:ascii="Times New Roman" w:hAnsi="Times New Roman" w:cs="Times New Roman"/>
          <w:b/>
          <w:sz w:val="22"/>
          <w:szCs w:val="22"/>
        </w:rPr>
      </w:pPr>
    </w:p>
    <w:p w:rsidR="00B46E48" w:rsidRPr="007A78FF" w:rsidRDefault="00B46E48" w:rsidP="00B46E48">
      <w:pPr>
        <w:jc w:val="center"/>
        <w:rPr>
          <w:rFonts w:ascii="Times New Roman" w:hAnsi="Times New Roman" w:cs="Times New Roman"/>
          <w:sz w:val="22"/>
          <w:szCs w:val="22"/>
        </w:rPr>
      </w:pPr>
    </w:p>
    <w:p w:rsidR="009E0B43" w:rsidRPr="007A78FF" w:rsidRDefault="009E0B43" w:rsidP="009E0B43">
      <w:pPr>
        <w:rPr>
          <w:rFonts w:ascii="Times New Roman" w:hAnsi="Times New Roman" w:cs="Times New Roman"/>
          <w:sz w:val="22"/>
          <w:szCs w:val="22"/>
        </w:rPr>
      </w:pPr>
    </w:p>
    <w:p w:rsidR="009E0B43" w:rsidRPr="007A78FF" w:rsidRDefault="009E0B43" w:rsidP="009E0B43">
      <w:pPr>
        <w:rPr>
          <w:rFonts w:ascii="Times New Roman" w:hAnsi="Times New Roman" w:cs="Times New Roman"/>
          <w:sz w:val="22"/>
          <w:szCs w:val="22"/>
          <w:lang w:val="pl-PL"/>
        </w:rPr>
      </w:pPr>
    </w:p>
    <w:p w:rsidR="009E0B43" w:rsidRPr="007A78FF" w:rsidRDefault="009E0B43" w:rsidP="009E0B43">
      <w:pPr>
        <w:rPr>
          <w:rFonts w:ascii="Times New Roman" w:hAnsi="Times New Roman" w:cs="Times New Roman"/>
          <w:sz w:val="22"/>
          <w:szCs w:val="22"/>
          <w:lang w:val="pl-PL"/>
        </w:rPr>
      </w:pPr>
    </w:p>
    <w:p w:rsidR="007A78FF" w:rsidRDefault="007A78FF" w:rsidP="007A78FF">
      <w:pPr>
        <w:spacing w:line="360" w:lineRule="auto"/>
        <w:jc w:val="both"/>
        <w:rPr>
          <w:rFonts w:ascii="Times New Roman" w:hAnsi="Times New Roman" w:cs="Times New Roman"/>
          <w:b/>
          <w:sz w:val="22"/>
          <w:szCs w:val="22"/>
          <w:lang w:val="pl-PL"/>
        </w:rPr>
      </w:pPr>
    </w:p>
    <w:p w:rsidR="007A78FF" w:rsidRDefault="007A78FF" w:rsidP="007A78FF">
      <w:pPr>
        <w:spacing w:line="360" w:lineRule="auto"/>
        <w:jc w:val="both"/>
        <w:rPr>
          <w:rFonts w:ascii="Times New Roman" w:hAnsi="Times New Roman" w:cs="Times New Roman"/>
          <w:b/>
          <w:sz w:val="22"/>
          <w:szCs w:val="22"/>
          <w:lang w:val="pl-PL"/>
        </w:rPr>
      </w:pPr>
    </w:p>
    <w:p w:rsidR="007A78FF" w:rsidRPr="007A78FF" w:rsidRDefault="007A78FF" w:rsidP="007A78FF">
      <w:pPr>
        <w:spacing w:line="360" w:lineRule="auto"/>
        <w:jc w:val="both"/>
        <w:rPr>
          <w:rFonts w:ascii="Times New Roman" w:hAnsi="Times New Roman" w:cs="Times New Roman"/>
          <w:b/>
          <w:sz w:val="22"/>
          <w:szCs w:val="22"/>
          <w:lang w:val="pl-PL"/>
        </w:rPr>
      </w:pPr>
      <w:r w:rsidRPr="007A78FF">
        <w:rPr>
          <w:rFonts w:ascii="Times New Roman" w:hAnsi="Times New Roman" w:cs="Times New Roman"/>
          <w:b/>
          <w:sz w:val="22"/>
          <w:szCs w:val="22"/>
          <w:lang w:val="pl-PL"/>
        </w:rPr>
        <w:t>OBSERWACJA UCZESTNICZĄCA I WYWIAD SWOBODNY JAKO METODY BADAŃ STOSOWANE PODCZAS WARSZTATÓW ANTYSTRESOWYCH</w:t>
      </w:r>
    </w:p>
    <w:p w:rsidR="007A78FF" w:rsidRDefault="007A78FF" w:rsidP="007A78FF">
      <w:pPr>
        <w:spacing w:line="360" w:lineRule="auto"/>
        <w:jc w:val="both"/>
        <w:rPr>
          <w:rFonts w:ascii="Times New Roman" w:hAnsi="Times New Roman" w:cs="Times New Roman"/>
          <w:sz w:val="28"/>
          <w:szCs w:val="28"/>
          <w:lang w:val="pl-PL"/>
        </w:rPr>
      </w:pPr>
    </w:p>
    <w:p w:rsidR="007A78FF" w:rsidRDefault="007A78FF" w:rsidP="007A78FF">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Założeniem i celem warsztatów antystresowych dla opiekunów osób starszych jest poprawa ich kondycji psychofizycznej jako efektu długofalowego,  a w perspektywie krótkofalowej – odstresowanie i osiągnięcie stanu odprężenia. </w:t>
      </w:r>
    </w:p>
    <w:p w:rsidR="007A78FF" w:rsidRDefault="007A78FF" w:rsidP="007A78FF">
      <w:pPr>
        <w:spacing w:line="360" w:lineRule="auto"/>
        <w:jc w:val="both"/>
        <w:rPr>
          <w:rFonts w:ascii="Times New Roman" w:hAnsi="Times New Roman" w:cs="Times New Roman"/>
          <w:sz w:val="22"/>
          <w:szCs w:val="22"/>
          <w:lang w:val="pl-PL"/>
        </w:rPr>
      </w:pPr>
    </w:p>
    <w:p w:rsidR="007A78FF" w:rsidRDefault="007A78FF" w:rsidP="007A78FF">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Organizacja i realizacja zajęć zakłada uczestnictwo w nich opiekuna warsztatów, który wykorzystując swoją wiedzę i kwalifikacje (w przypadku projektu EFOS opiekun jest socjologiem z wykształcenia,      a zarazem posiada wieloletnie doświadczenie w organizacji szkoleń i kursów,  w tym opieki nad grupami szkoleniowymi) będzie obserwował zachowania poszczególnych uczestników zajęć ze szczególnym uwzględnieniem  poziomu ich aktywności podczas kolejnych ćwiczeń. Opiekun zwróci ponadto uwagę na proces integracji grupy.  Współpracując ściśle z trenerem będzie mógł reagować na ewentualne problemy w zakresie interakcji pomiędzy poszczególnymi uczestnikami zajęć oraz pomiędzy grupą jako całością a trenerem i proponować modyfikację zajęć. Przede wszystkim jednak będzie mógł zaobserwować czy poziom  stresu uczestników  jest niwelowany w miarę upływu zajęć oraz czy w pełni akceptują oni  i rozumieją treści przekazywane przez trenera. </w:t>
      </w:r>
    </w:p>
    <w:p w:rsidR="007A78FF" w:rsidRDefault="007A78FF" w:rsidP="007A78FF">
      <w:pPr>
        <w:spacing w:line="360" w:lineRule="auto"/>
        <w:jc w:val="both"/>
        <w:rPr>
          <w:rFonts w:ascii="Times New Roman" w:hAnsi="Times New Roman" w:cs="Times New Roman"/>
          <w:sz w:val="22"/>
          <w:szCs w:val="22"/>
          <w:lang w:val="pl-PL"/>
        </w:rPr>
      </w:pPr>
    </w:p>
    <w:p w:rsidR="007A78FF" w:rsidRDefault="007A78FF" w:rsidP="007A78FF">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Ponieważ warsztaty mają charakter wyjazdowy, zajęcia merytoryczne nie wyczerpują programu pobytu. Zależy nam jako pomysłodawcom oraz organizatorom zajęć na zintensyfikowaniu wspólnych działań, czemu służy sposób spędzania czasu wolnego, pozornie niezwiązanego z warsztatami. Wspólne wycieczki, grillowanie, zajęcia sportowe, a nawet śniadania służą wyciąganiu wartościowych wniosków z obserwacji uczestniczącej. Jest to czas luźnych rozmów i relaksu, podczas których uczestnicy wyrażają najpełniej swoje wrażenia i odczucia z pobytu na warsztatach, a obserwator ma możliwość na uzyskanie ich opinii w ramach niezobowiązującej, swobodnej rozmowy. </w:t>
      </w:r>
    </w:p>
    <w:p w:rsidR="007A78FF" w:rsidRDefault="007A78FF" w:rsidP="007A78FF">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Jest to idealna sytuacja na zadanie pytań o samopoczucie rozmówcy, subiektywny odbiór poszczególnych działań wypełniających pobyt na warsztatach, a przede wszystkim – efekt konfrontacji oczekiwań uczestników z realnymi działaniami. </w:t>
      </w:r>
    </w:p>
    <w:p w:rsidR="007A78FF" w:rsidRDefault="007A78FF" w:rsidP="007A78FF">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Obserwator – opiekun na podstawie wyników obserwacji oraz wywiadów swobodnych może dokonać analizy SWOT poszczególnych osób uczestniczących w warsztatach (ich mocnych i słabych stron, szans i zagrożeń) o ile charakterystyka ta będzie dla uczestników (ale także dla strony organizującej warsztaty)  przydatna. </w:t>
      </w:r>
    </w:p>
    <w:p w:rsidR="007A78FF" w:rsidRDefault="007A78FF" w:rsidP="007A78FF">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lastRenderedPageBreak/>
        <w:t xml:space="preserve">Ze względu na antystresowy charakter zajęć za bardziej przydatną uznajemy ustną formę wywiadu swobodnego niż pisemną. Uważamy, że rozmowa, podczas której badacz nie zapisuje żadnych notatek, nie rozprasza rozmówcy i przynosi lepsze efekty poznawcze. </w:t>
      </w:r>
    </w:p>
    <w:p w:rsidR="007A78FF" w:rsidRDefault="007A78FF" w:rsidP="007A78FF">
      <w:pPr>
        <w:spacing w:line="360" w:lineRule="auto"/>
        <w:jc w:val="both"/>
        <w:rPr>
          <w:rFonts w:ascii="Times New Roman" w:hAnsi="Times New Roman" w:cs="Times New Roman"/>
          <w:lang w:val="pl-PL"/>
        </w:rPr>
      </w:pPr>
    </w:p>
    <w:p w:rsidR="007A78FF" w:rsidRDefault="007A78FF" w:rsidP="007A78FF">
      <w:pPr>
        <w:spacing w:line="360" w:lineRule="auto"/>
        <w:jc w:val="both"/>
        <w:rPr>
          <w:rFonts w:ascii="Times New Roman" w:hAnsi="Times New Roman" w:cs="Times New Roman"/>
          <w:sz w:val="22"/>
          <w:szCs w:val="22"/>
          <w:lang w:val="pl-PL"/>
        </w:rPr>
      </w:pPr>
      <w:r>
        <w:rPr>
          <w:rFonts w:ascii="Times New Roman" w:hAnsi="Times New Roman" w:cs="Times New Roman"/>
          <w:sz w:val="22"/>
          <w:szCs w:val="22"/>
          <w:lang w:val="pl-PL"/>
        </w:rPr>
        <w:t xml:space="preserve">Uzupełnieniem i integralną częścią obserwacji uczestniczącej są zdjęcia oraz filmy wykonywane podczas realizacji warsztatów (za zgodą uczestników). Ponadto każda obserwacja powinna zostać poprzedzona wnikliwą analizą wstępnych ankiet ewaluacyjnych, dzięki którym rozpoznawane są  konkretne oczekiwania i potrzeby odbiorców. </w:t>
      </w:r>
    </w:p>
    <w:p w:rsidR="009E0B43" w:rsidRPr="001409CD" w:rsidRDefault="009E0B43" w:rsidP="009E0B43">
      <w:pPr>
        <w:rPr>
          <w:lang w:val="pl-PL"/>
        </w:rPr>
      </w:pPr>
    </w:p>
    <w:p w:rsidR="009E0B43" w:rsidRPr="001409CD" w:rsidRDefault="009E0B43" w:rsidP="009E0B43">
      <w:pPr>
        <w:rPr>
          <w:lang w:val="pl-PL"/>
        </w:rPr>
      </w:pPr>
    </w:p>
    <w:p w:rsidR="001409CD" w:rsidRPr="001409CD" w:rsidRDefault="001409CD" w:rsidP="009E0B43">
      <w:pPr>
        <w:rPr>
          <w:lang w:val="pl-PL"/>
        </w:rPr>
      </w:pPr>
    </w:p>
    <w:p w:rsidR="001409CD" w:rsidRPr="001409CD" w:rsidRDefault="001409CD" w:rsidP="009E0B43">
      <w:pPr>
        <w:rPr>
          <w:lang w:val="pl-PL"/>
        </w:rPr>
      </w:pPr>
    </w:p>
    <w:p w:rsidR="001409CD" w:rsidRPr="001409CD" w:rsidRDefault="001409CD" w:rsidP="009E0B43">
      <w:pPr>
        <w:rPr>
          <w:lang w:val="pl-PL"/>
        </w:rPr>
      </w:pPr>
    </w:p>
    <w:p w:rsidR="009E0B43" w:rsidRPr="00B46E48" w:rsidRDefault="009E0B43" w:rsidP="009E0B43">
      <w:pPr>
        <w:tabs>
          <w:tab w:val="left" w:pos="3194"/>
        </w:tabs>
        <w:rPr>
          <w:lang w:val="pl-PL"/>
        </w:rPr>
      </w:pPr>
    </w:p>
    <w:sectPr w:rsidR="009E0B43" w:rsidRPr="00B46E48" w:rsidSect="004F7C0F">
      <w:headerReference w:type="default" r:id="rId8"/>
      <w:footerReference w:type="default" r:id="rId9"/>
      <w:pgSz w:w="11900" w:h="16840"/>
      <w:pgMar w:top="1417" w:right="1417" w:bottom="1417" w:left="1417" w:header="284" w:footer="498"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A53" w:rsidRDefault="00D75A53" w:rsidP="004900EA">
      <w:r>
        <w:separator/>
      </w:r>
    </w:p>
  </w:endnote>
  <w:endnote w:type="continuationSeparator" w:id="0">
    <w:p w:rsidR="00D75A53" w:rsidRDefault="00D75A53" w:rsidP="0049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EE"/>
    <w:family w:val="swiss"/>
    <w:pitch w:val="variable"/>
    <w:sig w:usb0="A10006FF" w:usb1="4000205B" w:usb2="00000010" w:usb3="00000000" w:csb0="0000019F" w:csb1="00000000"/>
  </w:font>
  <w:font w:name="Lucida Grande CE">
    <w:charset w:val="58"/>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DejaVu Serif">
    <w:altName w:val="MS Mincho"/>
    <w:charset w:val="EE"/>
    <w:family w:val="roman"/>
    <w:pitch w:val="variable"/>
    <w:sig w:usb0="00000001" w:usb1="5200F9FB" w:usb2="0A04002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B43" w:rsidRPr="009E0B43" w:rsidRDefault="0078099F" w:rsidP="00D5444F">
    <w:pPr>
      <w:pStyle w:val="Stopka"/>
      <w:ind w:left="-993"/>
      <w:jc w:val="center"/>
    </w:pPr>
    <w:r>
      <w:rPr>
        <w:noProof/>
        <w:lang w:val="pl-PL"/>
      </w:rPr>
      <w:drawing>
        <wp:inline distT="0" distB="0" distL="0" distR="0">
          <wp:extent cx="6798945" cy="838200"/>
          <wp:effectExtent l="19050" t="0" r="1905" b="0"/>
          <wp:docPr id="4" name="Obraz 3" descr="2-c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zB.jpg"/>
                  <pic:cNvPicPr/>
                </pic:nvPicPr>
                <pic:blipFill>
                  <a:blip r:embed="rId1"/>
                  <a:stretch>
                    <a:fillRect/>
                  </a:stretch>
                </pic:blipFill>
                <pic:spPr>
                  <a:xfrm>
                    <a:off x="0" y="0"/>
                    <a:ext cx="6798945" cy="838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A53" w:rsidRDefault="00D75A53" w:rsidP="004900EA">
      <w:r>
        <w:separator/>
      </w:r>
    </w:p>
  </w:footnote>
  <w:footnote w:type="continuationSeparator" w:id="0">
    <w:p w:rsidR="00D75A53" w:rsidRDefault="00D75A53" w:rsidP="00490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B43" w:rsidRDefault="00D75A53" w:rsidP="00D5444F">
    <w:pPr>
      <w:pStyle w:val="Nagwek"/>
      <w:ind w:left="-851"/>
      <w:jc w:val="center"/>
    </w:pPr>
    <w:sdt>
      <w:sdtPr>
        <w:id w:val="-1152972785"/>
        <w:docPartObj>
          <w:docPartGallery w:val="Page Numbers (Margins)"/>
          <w:docPartUnique/>
        </w:docPartObj>
      </w:sdtPr>
      <w:sdtEndPr/>
      <w:sdtContent>
        <w:r w:rsidR="00E646B9">
          <w:rPr>
            <w:noProof/>
            <w:lang w:val="pl-PL"/>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6B9" w:rsidRDefault="00E646B9">
                              <w:pPr>
                                <w:pStyle w:val="Stopka"/>
                                <w:rPr>
                                  <w:rFonts w:asciiTheme="majorHAnsi" w:eastAsiaTheme="majorEastAsia" w:hAnsiTheme="majorHAnsi" w:cstheme="majorBidi"/>
                                  <w:sz w:val="44"/>
                                  <w:szCs w:val="44"/>
                                </w:rPr>
                              </w:pPr>
                              <w:r>
                                <w:rPr>
                                  <w:rFonts w:asciiTheme="majorHAnsi" w:eastAsiaTheme="majorEastAsia" w:hAnsiTheme="majorHAnsi" w:cstheme="majorBidi"/>
                                  <w:lang w:val="pl-PL"/>
                                </w:rPr>
                                <w:t>Strona</w:t>
                              </w:r>
                              <w:r>
                                <w:rPr>
                                  <w:rFonts w:asciiTheme="minorHAnsi" w:hAnsiTheme="minorHAnsi" w:cs="Times New Roman"/>
                                  <w:sz w:val="22"/>
                                  <w:szCs w:val="22"/>
                                </w:rPr>
                                <w:fldChar w:fldCharType="begin"/>
                              </w:r>
                              <w:r>
                                <w:instrText>PAGE    \* MERGEFORMAT</w:instrText>
                              </w:r>
                              <w:r>
                                <w:rPr>
                                  <w:rFonts w:asciiTheme="minorHAnsi" w:hAnsiTheme="minorHAnsi" w:cs="Times New Roman"/>
                                  <w:sz w:val="22"/>
                                  <w:szCs w:val="22"/>
                                </w:rPr>
                                <w:fldChar w:fldCharType="separate"/>
                              </w:r>
                              <w:r w:rsidR="007A78FF" w:rsidRPr="007A78FF">
                                <w:rPr>
                                  <w:rFonts w:asciiTheme="majorHAnsi" w:eastAsiaTheme="majorEastAsia" w:hAnsiTheme="majorHAnsi" w:cstheme="majorBidi"/>
                                  <w:noProof/>
                                  <w:sz w:val="44"/>
                                  <w:szCs w:val="44"/>
                                  <w:lang w:val="pl-PL"/>
                                </w:rPr>
                                <w:t>12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luJ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iuluJ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E646B9" w:rsidRDefault="00E646B9">
                        <w:pPr>
                          <w:pStyle w:val="Stopka"/>
                          <w:rPr>
                            <w:rFonts w:asciiTheme="majorHAnsi" w:eastAsiaTheme="majorEastAsia" w:hAnsiTheme="majorHAnsi" w:cstheme="majorBidi"/>
                            <w:sz w:val="44"/>
                            <w:szCs w:val="44"/>
                          </w:rPr>
                        </w:pPr>
                        <w:r>
                          <w:rPr>
                            <w:rFonts w:asciiTheme="majorHAnsi" w:eastAsiaTheme="majorEastAsia" w:hAnsiTheme="majorHAnsi" w:cstheme="majorBidi"/>
                            <w:lang w:val="pl-PL"/>
                          </w:rPr>
                          <w:t>Strona</w:t>
                        </w:r>
                        <w:r>
                          <w:rPr>
                            <w:rFonts w:asciiTheme="minorHAnsi" w:hAnsiTheme="minorHAnsi" w:cs="Times New Roman"/>
                            <w:sz w:val="22"/>
                            <w:szCs w:val="22"/>
                          </w:rPr>
                          <w:fldChar w:fldCharType="begin"/>
                        </w:r>
                        <w:r>
                          <w:instrText>PAGE    \* MERGEFORMAT</w:instrText>
                        </w:r>
                        <w:r>
                          <w:rPr>
                            <w:rFonts w:asciiTheme="minorHAnsi" w:hAnsiTheme="minorHAnsi" w:cs="Times New Roman"/>
                            <w:sz w:val="22"/>
                            <w:szCs w:val="22"/>
                          </w:rPr>
                          <w:fldChar w:fldCharType="separate"/>
                        </w:r>
                        <w:r w:rsidR="007A78FF" w:rsidRPr="007A78FF">
                          <w:rPr>
                            <w:rFonts w:asciiTheme="majorHAnsi" w:eastAsiaTheme="majorEastAsia" w:hAnsiTheme="majorHAnsi" w:cstheme="majorBidi"/>
                            <w:noProof/>
                            <w:sz w:val="44"/>
                            <w:szCs w:val="44"/>
                            <w:lang w:val="pl-PL"/>
                          </w:rPr>
                          <w:t>12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A43072">
      <w:rPr>
        <w:noProof/>
        <w:lang w:val="pl-PL"/>
      </w:rPr>
      <w:drawing>
        <wp:inline distT="0" distB="0" distL="0" distR="0">
          <wp:extent cx="6751320" cy="1061720"/>
          <wp:effectExtent l="19050" t="0" r="0" b="0"/>
          <wp:docPr id="2" name="Obraz 1" descr="1-czB_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zB_pion.jpg"/>
                  <pic:cNvPicPr/>
                </pic:nvPicPr>
                <pic:blipFill>
                  <a:blip r:embed="rId1"/>
                  <a:stretch>
                    <a:fillRect/>
                  </a:stretch>
                </pic:blipFill>
                <pic:spPr>
                  <a:xfrm>
                    <a:off x="0" y="0"/>
                    <a:ext cx="6751320" cy="10617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A4A25"/>
    <w:multiLevelType w:val="hybridMultilevel"/>
    <w:tmpl w:val="5AEC74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5B464B60"/>
    <w:multiLevelType w:val="hybridMultilevel"/>
    <w:tmpl w:val="F35C99A4"/>
    <w:lvl w:ilvl="0" w:tplc="B46C357A">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D431BD"/>
    <w:multiLevelType w:val="hybridMultilevel"/>
    <w:tmpl w:val="CB1CB0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7D1904C1"/>
    <w:multiLevelType w:val="hybridMultilevel"/>
    <w:tmpl w:val="0C686AB6"/>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0EA"/>
    <w:rsid w:val="00060366"/>
    <w:rsid w:val="0006706C"/>
    <w:rsid w:val="00106B91"/>
    <w:rsid w:val="001409CD"/>
    <w:rsid w:val="001706BC"/>
    <w:rsid w:val="001B2A35"/>
    <w:rsid w:val="001B3E5C"/>
    <w:rsid w:val="001E5E25"/>
    <w:rsid w:val="002C22AE"/>
    <w:rsid w:val="00350581"/>
    <w:rsid w:val="00372005"/>
    <w:rsid w:val="004077C9"/>
    <w:rsid w:val="00426E50"/>
    <w:rsid w:val="004900EA"/>
    <w:rsid w:val="004E4C8D"/>
    <w:rsid w:val="004F7C0F"/>
    <w:rsid w:val="00511598"/>
    <w:rsid w:val="005147A0"/>
    <w:rsid w:val="0051637E"/>
    <w:rsid w:val="00542947"/>
    <w:rsid w:val="0055510C"/>
    <w:rsid w:val="00563476"/>
    <w:rsid w:val="005915FA"/>
    <w:rsid w:val="005A1C3B"/>
    <w:rsid w:val="005B3BD7"/>
    <w:rsid w:val="0078099F"/>
    <w:rsid w:val="007A78FF"/>
    <w:rsid w:val="00893592"/>
    <w:rsid w:val="00970685"/>
    <w:rsid w:val="00973637"/>
    <w:rsid w:val="009B7D69"/>
    <w:rsid w:val="009E0B43"/>
    <w:rsid w:val="00A11E53"/>
    <w:rsid w:val="00A43072"/>
    <w:rsid w:val="00A46FFB"/>
    <w:rsid w:val="00A7066D"/>
    <w:rsid w:val="00AB3BE0"/>
    <w:rsid w:val="00AC2AD4"/>
    <w:rsid w:val="00AE1C6C"/>
    <w:rsid w:val="00B10198"/>
    <w:rsid w:val="00B11104"/>
    <w:rsid w:val="00B46E48"/>
    <w:rsid w:val="00BC31BA"/>
    <w:rsid w:val="00C421DE"/>
    <w:rsid w:val="00D5444F"/>
    <w:rsid w:val="00D6041A"/>
    <w:rsid w:val="00D75A53"/>
    <w:rsid w:val="00E646B9"/>
    <w:rsid w:val="00E80C31"/>
    <w:rsid w:val="00E9001C"/>
    <w:rsid w:val="00EE5E0F"/>
    <w:rsid w:val="00F2214C"/>
    <w:rsid w:val="00F53E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E90C817-7FAF-4A70-BB23-0B7C06A0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EastAsia" w:hAnsi="Tahoma" w:cs="Lucida Grande"/>
        <w:lang w:val="cs-CZ"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semiHidden/>
    <w:unhideWhenUsed/>
    <w:qFormat/>
    <w:rsid w:val="00B46E48"/>
    <w:pPr>
      <w:keepNext/>
      <w:spacing w:before="240" w:after="60" w:line="360" w:lineRule="auto"/>
      <w:jc w:val="both"/>
      <w:outlineLvl w:val="1"/>
    </w:pPr>
    <w:rPr>
      <w:rFonts w:ascii="Verdana" w:eastAsia="Times New Roman" w:hAnsi="Verdana" w:cs="Times New Roman"/>
      <w:b/>
      <w:sz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00EA"/>
    <w:pPr>
      <w:tabs>
        <w:tab w:val="center" w:pos="4536"/>
        <w:tab w:val="right" w:pos="9072"/>
      </w:tabs>
    </w:pPr>
  </w:style>
  <w:style w:type="character" w:customStyle="1" w:styleId="NagwekZnak">
    <w:name w:val="Nagłówek Znak"/>
    <w:basedOn w:val="Domylnaczcionkaakapitu"/>
    <w:link w:val="Nagwek"/>
    <w:uiPriority w:val="99"/>
    <w:rsid w:val="004900EA"/>
    <w:rPr>
      <w:lang w:val="pl-PL"/>
    </w:rPr>
  </w:style>
  <w:style w:type="paragraph" w:styleId="Stopka">
    <w:name w:val="footer"/>
    <w:basedOn w:val="Normalny"/>
    <w:link w:val="StopkaZnak"/>
    <w:uiPriority w:val="99"/>
    <w:unhideWhenUsed/>
    <w:rsid w:val="004900EA"/>
    <w:pPr>
      <w:tabs>
        <w:tab w:val="center" w:pos="4536"/>
        <w:tab w:val="right" w:pos="9072"/>
      </w:tabs>
    </w:pPr>
  </w:style>
  <w:style w:type="character" w:customStyle="1" w:styleId="StopkaZnak">
    <w:name w:val="Stopka Znak"/>
    <w:basedOn w:val="Domylnaczcionkaakapitu"/>
    <w:link w:val="Stopka"/>
    <w:uiPriority w:val="99"/>
    <w:rsid w:val="004900EA"/>
    <w:rPr>
      <w:lang w:val="pl-PL"/>
    </w:rPr>
  </w:style>
  <w:style w:type="paragraph" w:styleId="Tekstdymka">
    <w:name w:val="Balloon Text"/>
    <w:basedOn w:val="Normalny"/>
    <w:link w:val="TekstdymkaZnak"/>
    <w:uiPriority w:val="99"/>
    <w:semiHidden/>
    <w:unhideWhenUsed/>
    <w:rsid w:val="004900EA"/>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4900EA"/>
    <w:rPr>
      <w:rFonts w:ascii="Lucida Grande CE" w:hAnsi="Lucida Grande CE" w:cs="Lucida Grande CE"/>
      <w:sz w:val="18"/>
      <w:szCs w:val="18"/>
      <w:lang w:val="pl-PL"/>
    </w:rPr>
  </w:style>
  <w:style w:type="character" w:customStyle="1" w:styleId="Nagwek2Znak">
    <w:name w:val="Nagłówek 2 Znak"/>
    <w:basedOn w:val="Domylnaczcionkaakapitu"/>
    <w:link w:val="Nagwek2"/>
    <w:semiHidden/>
    <w:rsid w:val="00B46E48"/>
    <w:rPr>
      <w:rFonts w:ascii="Verdana" w:eastAsia="Times New Roman" w:hAnsi="Verdana" w:cs="Times New Roman"/>
      <w:b/>
      <w:sz w:val="24"/>
      <w:lang w:val="pl-PL"/>
    </w:rPr>
  </w:style>
  <w:style w:type="paragraph" w:styleId="NormalnyWeb">
    <w:name w:val="Normal (Web)"/>
    <w:basedOn w:val="Normalny"/>
    <w:semiHidden/>
    <w:unhideWhenUsed/>
    <w:rsid w:val="00B46E48"/>
    <w:pPr>
      <w:spacing w:before="60"/>
    </w:pPr>
    <w:rPr>
      <w:rFonts w:ascii="Times New Roman" w:eastAsia="Times New Roman" w:hAnsi="Times New Roman" w:cs="Times New Roman"/>
      <w:sz w:val="24"/>
      <w:szCs w:val="24"/>
      <w:lang w:val="pl-PL"/>
    </w:rPr>
  </w:style>
  <w:style w:type="paragraph" w:styleId="Akapitzlist">
    <w:name w:val="List Paragraph"/>
    <w:basedOn w:val="Normalny"/>
    <w:uiPriority w:val="34"/>
    <w:qFormat/>
    <w:rsid w:val="00B46E48"/>
    <w:pPr>
      <w:ind w:left="720"/>
      <w:contextualSpacing/>
    </w:pPr>
    <w:rPr>
      <w:rFonts w:ascii="Times New Roman" w:eastAsiaTheme="minorHAnsi" w:hAnsi="Times New Roman" w:cs="Times New Roman"/>
      <w:sz w:val="24"/>
      <w:szCs w:val="24"/>
      <w:lang w:val="pl-PL"/>
    </w:rPr>
  </w:style>
  <w:style w:type="table" w:styleId="Tabela-Siatka">
    <w:name w:val="Table Grid"/>
    <w:basedOn w:val="Standardowy"/>
    <w:uiPriority w:val="59"/>
    <w:rsid w:val="00B46E48"/>
    <w:rPr>
      <w:rFonts w:asciiTheme="minorHAnsi" w:eastAsiaTheme="minorHAnsi" w:hAnsiTheme="minorHAnsi" w:cstheme="minorBidi"/>
      <w:sz w:val="22"/>
      <w:szCs w:val="22"/>
      <w:lang w:val="pl-P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B46E48"/>
    <w:rPr>
      <w:i/>
      <w:iCs/>
    </w:rPr>
  </w:style>
  <w:style w:type="character" w:styleId="Pogrubienie">
    <w:name w:val="Strong"/>
    <w:basedOn w:val="Domylnaczcionkaakapitu"/>
    <w:uiPriority w:val="22"/>
    <w:qFormat/>
    <w:rsid w:val="00B46E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4128">
      <w:bodyDiv w:val="1"/>
      <w:marLeft w:val="0"/>
      <w:marRight w:val="0"/>
      <w:marTop w:val="0"/>
      <w:marBottom w:val="0"/>
      <w:divBdr>
        <w:top w:val="none" w:sz="0" w:space="0" w:color="auto"/>
        <w:left w:val="none" w:sz="0" w:space="0" w:color="auto"/>
        <w:bottom w:val="none" w:sz="0" w:space="0" w:color="auto"/>
        <w:right w:val="none" w:sz="0" w:space="0" w:color="auto"/>
      </w:divBdr>
    </w:div>
    <w:div w:id="1076585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6F7F2-E091-491A-B15A-6D77EC72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905</Words>
  <Characters>5431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HowHowDesign</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Michalak</dc:creator>
  <cp:keywords/>
  <dc:description/>
  <cp:lastModifiedBy>Fonte</cp:lastModifiedBy>
  <cp:revision>13</cp:revision>
  <cp:lastPrinted>2013-07-22T17:25:00Z</cp:lastPrinted>
  <dcterms:created xsi:type="dcterms:W3CDTF">2016-07-01T15:00:00Z</dcterms:created>
  <dcterms:modified xsi:type="dcterms:W3CDTF">2017-08-02T21:03:00Z</dcterms:modified>
</cp:coreProperties>
</file>