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28" w:rsidRDefault="008D45CC" w:rsidP="00131F38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noProof/>
          <w:sz w:val="40"/>
          <w:szCs w:val="40"/>
          <w:lang w:val="pl-PL"/>
        </w:rPr>
        <w:drawing>
          <wp:inline distT="0" distB="0" distL="0" distR="0">
            <wp:extent cx="1333500" cy="11334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528" w:rsidRPr="00D351DB" w:rsidRDefault="00F34528" w:rsidP="00131F38">
      <w:pPr>
        <w:jc w:val="center"/>
        <w:rPr>
          <w:b/>
          <w:sz w:val="40"/>
          <w:szCs w:val="40"/>
        </w:rPr>
      </w:pPr>
    </w:p>
    <w:p w:rsidR="00F34528" w:rsidRDefault="00F34528" w:rsidP="00131F38">
      <w:pPr>
        <w:jc w:val="center"/>
        <w:rPr>
          <w:b/>
          <w:sz w:val="40"/>
          <w:szCs w:val="40"/>
        </w:rPr>
      </w:pPr>
      <w:r w:rsidRPr="00924E19">
        <w:rPr>
          <w:b/>
          <w:sz w:val="40"/>
          <w:szCs w:val="40"/>
        </w:rPr>
        <w:t>Program warsztatów z tworzenia Społecznej Sieci Współpracy</w:t>
      </w:r>
    </w:p>
    <w:p w:rsidR="00F34528" w:rsidRDefault="00F34528" w:rsidP="00131F38">
      <w:pPr>
        <w:jc w:val="center"/>
        <w:rPr>
          <w:b/>
          <w:sz w:val="40"/>
          <w:szCs w:val="40"/>
        </w:rPr>
      </w:pPr>
    </w:p>
    <w:p w:rsidR="00F34528" w:rsidRDefault="00F34528" w:rsidP="00131F38">
      <w:pPr>
        <w:rPr>
          <w:b/>
          <w:sz w:val="26"/>
          <w:szCs w:val="26"/>
        </w:rPr>
      </w:pPr>
    </w:p>
    <w:p w:rsidR="00F34528" w:rsidRDefault="00F34528" w:rsidP="00131F38">
      <w:pPr>
        <w:rPr>
          <w:b/>
          <w:sz w:val="36"/>
          <w:szCs w:val="36"/>
        </w:rPr>
      </w:pPr>
      <w:r w:rsidRPr="00924E19">
        <w:rPr>
          <w:b/>
          <w:sz w:val="36"/>
          <w:szCs w:val="36"/>
        </w:rPr>
        <w:t>Cele</w:t>
      </w:r>
      <w:r>
        <w:rPr>
          <w:b/>
          <w:sz w:val="36"/>
          <w:szCs w:val="36"/>
        </w:rPr>
        <w:t>:</w:t>
      </w:r>
    </w:p>
    <w:p w:rsidR="00F34528" w:rsidRDefault="00F34528" w:rsidP="00131F38">
      <w:pPr>
        <w:rPr>
          <w:b/>
          <w:sz w:val="36"/>
          <w:szCs w:val="36"/>
        </w:rPr>
      </w:pPr>
    </w:p>
    <w:p w:rsidR="00F34528" w:rsidRDefault="00F34528" w:rsidP="00131F38">
      <w:pPr>
        <w:numPr>
          <w:ilvl w:val="0"/>
          <w:numId w:val="9"/>
        </w:num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Prezentacja koncepcji innowacji w zakresie usług opiekuńczych dla osób zależnych – Społecznej Sieci Współpracy</w:t>
      </w:r>
    </w:p>
    <w:p w:rsidR="00F34528" w:rsidRDefault="00F34528" w:rsidP="00131F38">
      <w:pPr>
        <w:numPr>
          <w:ilvl w:val="0"/>
          <w:numId w:val="9"/>
        </w:num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Zapoznanie z metodologią pracy w SSW.</w:t>
      </w:r>
    </w:p>
    <w:p w:rsidR="00F34528" w:rsidRDefault="00F34528" w:rsidP="00131F38">
      <w:pPr>
        <w:numPr>
          <w:ilvl w:val="0"/>
          <w:numId w:val="9"/>
        </w:num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Przygotowanie uczestników do udziału w testowaniu.</w:t>
      </w:r>
    </w:p>
    <w:p w:rsidR="00F34528" w:rsidRDefault="00F34528" w:rsidP="00131F38">
      <w:pPr>
        <w:numPr>
          <w:ilvl w:val="0"/>
          <w:numId w:val="9"/>
        </w:num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Integracja uczestników testowania.</w:t>
      </w:r>
    </w:p>
    <w:p w:rsidR="00F34528" w:rsidRDefault="00F34528" w:rsidP="00131F38">
      <w:pPr>
        <w:spacing w:line="360" w:lineRule="auto"/>
        <w:rPr>
          <w:b/>
          <w:sz w:val="26"/>
          <w:szCs w:val="26"/>
        </w:rPr>
      </w:pPr>
    </w:p>
    <w:p w:rsidR="00F34528" w:rsidRDefault="00F34528" w:rsidP="00131F38">
      <w:pPr>
        <w:spacing w:line="360" w:lineRule="auto"/>
        <w:rPr>
          <w:b/>
          <w:sz w:val="36"/>
          <w:szCs w:val="36"/>
        </w:rPr>
      </w:pPr>
      <w:r w:rsidRPr="00924E19">
        <w:rPr>
          <w:b/>
          <w:sz w:val="36"/>
          <w:szCs w:val="36"/>
        </w:rPr>
        <w:t>Metody:</w:t>
      </w:r>
    </w:p>
    <w:p w:rsidR="00F34528" w:rsidRPr="00924E19" w:rsidRDefault="00F34528" w:rsidP="00131F38">
      <w:pPr>
        <w:numPr>
          <w:ilvl w:val="0"/>
          <w:numId w:val="10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 w:rsidRPr="00924E19">
        <w:rPr>
          <w:b/>
          <w:sz w:val="26"/>
          <w:szCs w:val="26"/>
        </w:rPr>
        <w:t xml:space="preserve">prezentacja </w:t>
      </w:r>
    </w:p>
    <w:p w:rsidR="00F34528" w:rsidRPr="00924E19" w:rsidRDefault="00F34528" w:rsidP="00131F38">
      <w:pPr>
        <w:numPr>
          <w:ilvl w:val="0"/>
          <w:numId w:val="10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 w:rsidRPr="00924E19">
        <w:rPr>
          <w:b/>
          <w:sz w:val="26"/>
          <w:szCs w:val="26"/>
        </w:rPr>
        <w:t>mini-wykład</w:t>
      </w:r>
    </w:p>
    <w:p w:rsidR="00F34528" w:rsidRPr="00924E19" w:rsidRDefault="00F34528" w:rsidP="00131F38">
      <w:pPr>
        <w:numPr>
          <w:ilvl w:val="0"/>
          <w:numId w:val="10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 w:rsidRPr="00924E19">
        <w:rPr>
          <w:b/>
          <w:sz w:val="26"/>
          <w:szCs w:val="26"/>
        </w:rPr>
        <w:t>gry integracyjne</w:t>
      </w:r>
    </w:p>
    <w:p w:rsidR="00F34528" w:rsidRPr="00924E19" w:rsidRDefault="00F34528" w:rsidP="00131F38">
      <w:pPr>
        <w:numPr>
          <w:ilvl w:val="0"/>
          <w:numId w:val="10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 w:rsidRPr="00924E19">
        <w:rPr>
          <w:b/>
          <w:sz w:val="26"/>
          <w:szCs w:val="26"/>
        </w:rPr>
        <w:t xml:space="preserve">prowadzenie dyskusji </w:t>
      </w:r>
    </w:p>
    <w:p w:rsidR="00F34528" w:rsidRPr="00924E19" w:rsidRDefault="00F34528" w:rsidP="00131F38">
      <w:pPr>
        <w:numPr>
          <w:ilvl w:val="0"/>
          <w:numId w:val="10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 w:rsidRPr="00924E19">
        <w:rPr>
          <w:b/>
          <w:sz w:val="26"/>
          <w:szCs w:val="26"/>
        </w:rPr>
        <w:t>praca w podgrupach</w:t>
      </w:r>
    </w:p>
    <w:p w:rsidR="00F34528" w:rsidRPr="00924E19" w:rsidRDefault="00F34528" w:rsidP="00131F38">
      <w:pPr>
        <w:numPr>
          <w:ilvl w:val="0"/>
          <w:numId w:val="10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 w:rsidRPr="00924E19">
        <w:rPr>
          <w:b/>
          <w:sz w:val="26"/>
          <w:szCs w:val="26"/>
        </w:rPr>
        <w:t>burze mózgów</w:t>
      </w:r>
    </w:p>
    <w:p w:rsidR="00F34528" w:rsidRDefault="00F34528" w:rsidP="00131F38">
      <w:pPr>
        <w:numPr>
          <w:ilvl w:val="0"/>
          <w:numId w:val="10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 w:rsidRPr="00924E19">
        <w:rPr>
          <w:b/>
          <w:sz w:val="26"/>
          <w:szCs w:val="26"/>
        </w:rPr>
        <w:t>mapy myślowe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 w:rsidRPr="0048344E">
        <w:rPr>
          <w:b/>
          <w:sz w:val="36"/>
          <w:szCs w:val="36"/>
        </w:rPr>
        <w:t>Opis</w:t>
      </w:r>
      <w:r>
        <w:rPr>
          <w:b/>
          <w:sz w:val="36"/>
          <w:szCs w:val="36"/>
        </w:rPr>
        <w:t>:</w:t>
      </w:r>
    </w:p>
    <w:p w:rsidR="00F34528" w:rsidRDefault="00F34528" w:rsidP="00131F38">
      <w:pPr>
        <w:spacing w:before="100" w:beforeAutospacing="1" w:after="100" w:afterAutospacing="1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Warsztaty z tworzenia SSW obejmują 20 godzin dydaktycznych. 10 godzin to wspólna praca wszystkich uczestników, 10 to praca </w:t>
      </w:r>
      <w:r>
        <w:rPr>
          <w:b/>
          <w:sz w:val="26"/>
          <w:szCs w:val="26"/>
        </w:rPr>
        <w:br/>
        <w:t>w podgrupach – rodzice i wolontariusze (po 5 godzin). Zajęcia wspólne podzielone są na trzy bloki. Pierwszy blok jest integracyjny, drugi dotyczy zagadnień teoretycznych, terminologii, metodologii, trzeci polega na pracy warsztatowej budującej założenia SSW.</w:t>
      </w:r>
    </w:p>
    <w:p w:rsidR="00F34528" w:rsidRDefault="00F34528" w:rsidP="00131F38">
      <w:pPr>
        <w:spacing w:before="100" w:beforeAutospacing="1" w:after="100" w:afterAutospacing="1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Zajęcia w podgrupach: wolontariusze poznają zasady pracy wolontariusza, rodzice – nowe metody pracy z dziećmi.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32"/>
          <w:szCs w:val="32"/>
        </w:rPr>
      </w:pPr>
      <w:r w:rsidRPr="008A1257">
        <w:rPr>
          <w:b/>
          <w:sz w:val="32"/>
          <w:szCs w:val="32"/>
        </w:rPr>
        <w:t>Blok pierwszy</w:t>
      </w:r>
    </w:p>
    <w:p w:rsidR="00F34528" w:rsidRPr="00B21987" w:rsidRDefault="00F34528" w:rsidP="00131F38">
      <w:pPr>
        <w:spacing w:before="100" w:beforeAutospacing="1" w:after="100" w:afterAutospacing="1"/>
        <w:rPr>
          <w:sz w:val="26"/>
          <w:szCs w:val="26"/>
        </w:rPr>
      </w:pPr>
      <w:r>
        <w:rPr>
          <w:b/>
          <w:sz w:val="26"/>
          <w:szCs w:val="26"/>
        </w:rPr>
        <w:t xml:space="preserve">1. Powitanie 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Cele: </w:t>
      </w:r>
    </w:p>
    <w:p w:rsidR="00F34528" w:rsidRPr="00964681" w:rsidRDefault="00F34528" w:rsidP="00131F38">
      <w:pPr>
        <w:numPr>
          <w:ilvl w:val="0"/>
          <w:numId w:val="11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w</w:t>
      </w:r>
      <w:r w:rsidRPr="00964681">
        <w:rPr>
          <w:sz w:val="26"/>
          <w:szCs w:val="26"/>
        </w:rPr>
        <w:t>prowadzenie uczestników w tematykę</w:t>
      </w:r>
      <w:r>
        <w:rPr>
          <w:sz w:val="26"/>
          <w:szCs w:val="26"/>
        </w:rPr>
        <w:t xml:space="preserve"> warsztatów, </w:t>
      </w:r>
    </w:p>
    <w:p w:rsidR="00F34528" w:rsidRPr="00964681" w:rsidRDefault="00F34528" w:rsidP="00131F38">
      <w:pPr>
        <w:numPr>
          <w:ilvl w:val="0"/>
          <w:numId w:val="11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krótka prezentacja projektu, </w:t>
      </w:r>
    </w:p>
    <w:p w:rsidR="00F34528" w:rsidRPr="00964681" w:rsidRDefault="00F34528" w:rsidP="00131F38">
      <w:pPr>
        <w:numPr>
          <w:ilvl w:val="0"/>
          <w:numId w:val="11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nakreślenie czym jest Społeczna Sieć Współpracy,</w:t>
      </w:r>
    </w:p>
    <w:p w:rsidR="00F34528" w:rsidRDefault="00F34528" w:rsidP="00131F38">
      <w:pPr>
        <w:numPr>
          <w:ilvl w:val="0"/>
          <w:numId w:val="11"/>
        </w:numPr>
        <w:spacing w:before="100" w:beforeAutospacing="1" w:after="100" w:afterAutospacing="1" w:line="360" w:lineRule="auto"/>
        <w:rPr>
          <w:sz w:val="26"/>
          <w:szCs w:val="26"/>
        </w:rPr>
      </w:pPr>
      <w:r w:rsidRPr="00964681">
        <w:rPr>
          <w:sz w:val="26"/>
          <w:szCs w:val="26"/>
        </w:rPr>
        <w:t xml:space="preserve">przedstawienie tematyki zajęć danego dnia, metod ich realizacji i ram organizacyjno </w:t>
      </w:r>
      <w:r>
        <w:rPr>
          <w:sz w:val="26"/>
          <w:szCs w:val="26"/>
        </w:rPr>
        <w:t>–</w:t>
      </w:r>
      <w:r w:rsidRPr="00964681">
        <w:rPr>
          <w:sz w:val="26"/>
          <w:szCs w:val="26"/>
        </w:rPr>
        <w:t>czasowych</w:t>
      </w:r>
      <w:r>
        <w:rPr>
          <w:sz w:val="26"/>
          <w:szCs w:val="26"/>
        </w:rPr>
        <w:t>.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Metody: </w:t>
      </w:r>
      <w:r>
        <w:rPr>
          <w:sz w:val="26"/>
          <w:szCs w:val="26"/>
        </w:rPr>
        <w:t>mini-wykład</w:t>
      </w:r>
    </w:p>
    <w:p w:rsidR="00F34528" w:rsidRPr="00B21987" w:rsidRDefault="00F34528" w:rsidP="00131F38">
      <w:pPr>
        <w:spacing w:before="100" w:beforeAutospacing="1" w:after="100" w:afterAutospacing="1" w:line="360" w:lineRule="auto"/>
        <w:jc w:val="both"/>
        <w:rPr>
          <w:sz w:val="26"/>
          <w:szCs w:val="26"/>
        </w:rPr>
      </w:pPr>
      <w:r w:rsidRPr="00964681">
        <w:rPr>
          <w:b/>
          <w:sz w:val="26"/>
          <w:szCs w:val="26"/>
        </w:rPr>
        <w:t>Opis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 xml:space="preserve">Prowadzący przedstawia się uczestnikom, krótko prezentuje działalność Fundacji „Zielony Słoń”, założenia projektu, oraz nakreśla czym jest Społeczna Sieć </w:t>
      </w:r>
      <w:r w:rsidRPr="00B21987">
        <w:rPr>
          <w:sz w:val="26"/>
          <w:szCs w:val="26"/>
        </w:rPr>
        <w:t>Współpracy, przedstawia program całych warsztatów.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B21987">
        <w:rPr>
          <w:b/>
          <w:sz w:val="26"/>
          <w:szCs w:val="26"/>
        </w:rPr>
        <w:t>Uwagi:</w:t>
      </w:r>
      <w:r w:rsidRPr="00B21987">
        <w:rPr>
          <w:sz w:val="26"/>
          <w:szCs w:val="26"/>
        </w:rPr>
        <w:t xml:space="preserve"> Uczestnicy otrzymują skrypt z kartami pracy oraz rozpisany harmonogram warsztatów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202B09">
        <w:rPr>
          <w:b/>
          <w:sz w:val="26"/>
          <w:szCs w:val="26"/>
        </w:rPr>
        <w:lastRenderedPageBreak/>
        <w:t>Czas:</w:t>
      </w:r>
      <w:r>
        <w:rPr>
          <w:sz w:val="26"/>
          <w:szCs w:val="26"/>
        </w:rPr>
        <w:t xml:space="preserve"> 15 min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 w:rsidRPr="00202B09"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</w:rPr>
        <w:t>Zapoznanie</w:t>
      </w:r>
      <w:r w:rsidRPr="00202B09">
        <w:rPr>
          <w:b/>
          <w:sz w:val="26"/>
          <w:szCs w:val="26"/>
        </w:rPr>
        <w:t xml:space="preserve"> 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Cele:</w:t>
      </w:r>
    </w:p>
    <w:p w:rsidR="00F34528" w:rsidRPr="00202B09" w:rsidRDefault="00F34528" w:rsidP="00131F38">
      <w:pPr>
        <w:numPr>
          <w:ilvl w:val="0"/>
          <w:numId w:val="12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n</w:t>
      </w:r>
      <w:r w:rsidRPr="00202B09">
        <w:rPr>
          <w:sz w:val="26"/>
          <w:szCs w:val="26"/>
        </w:rPr>
        <w:t>awiązanie osobistego kontaktu z uczestnikam</w:t>
      </w:r>
      <w:r>
        <w:rPr>
          <w:sz w:val="26"/>
          <w:szCs w:val="26"/>
        </w:rPr>
        <w:t>i,</w:t>
      </w:r>
    </w:p>
    <w:p w:rsidR="00F34528" w:rsidRPr="00202B09" w:rsidRDefault="00F34528" w:rsidP="00131F38">
      <w:pPr>
        <w:numPr>
          <w:ilvl w:val="0"/>
          <w:numId w:val="12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z</w:t>
      </w:r>
      <w:r w:rsidRPr="00202B09">
        <w:rPr>
          <w:sz w:val="26"/>
          <w:szCs w:val="26"/>
        </w:rPr>
        <w:t>apoznanie się z członkami grupy</w:t>
      </w:r>
      <w:r>
        <w:rPr>
          <w:sz w:val="26"/>
          <w:szCs w:val="26"/>
        </w:rPr>
        <w:t>.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202B09">
        <w:rPr>
          <w:b/>
          <w:sz w:val="26"/>
          <w:szCs w:val="26"/>
        </w:rPr>
        <w:t>Metody:</w:t>
      </w:r>
      <w:r>
        <w:rPr>
          <w:sz w:val="26"/>
          <w:szCs w:val="26"/>
        </w:rPr>
        <w:t xml:space="preserve"> gra integracyjna „Imię-gest”</w:t>
      </w:r>
    </w:p>
    <w:p w:rsidR="00F34528" w:rsidRDefault="00F34528" w:rsidP="00131F38">
      <w:pPr>
        <w:spacing w:before="100" w:beforeAutospacing="1" w:after="100" w:afterAutospacing="1" w:line="360" w:lineRule="auto"/>
        <w:jc w:val="both"/>
        <w:rPr>
          <w:sz w:val="26"/>
          <w:szCs w:val="26"/>
        </w:rPr>
      </w:pPr>
      <w:r w:rsidRPr="00202B09">
        <w:rPr>
          <w:b/>
          <w:sz w:val="26"/>
          <w:szCs w:val="26"/>
        </w:rPr>
        <w:t xml:space="preserve">Opis: </w:t>
      </w:r>
      <w:r w:rsidRPr="00202B09">
        <w:rPr>
          <w:sz w:val="26"/>
          <w:szCs w:val="26"/>
        </w:rPr>
        <w:t>Uczestnicy stają w kręgu</w:t>
      </w:r>
      <w:r>
        <w:rPr>
          <w:sz w:val="26"/>
          <w:szCs w:val="26"/>
        </w:rPr>
        <w:t>, pierwsza osoba mówi swoje imię i pokazuje gest, następna osoba przedstawia się i pokazuje gest, po czym mówi imię poprzednika i pokazuje jego gest, każda kolejna osoba robi to samo.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202B09">
        <w:rPr>
          <w:b/>
          <w:sz w:val="26"/>
          <w:szCs w:val="26"/>
        </w:rPr>
        <w:t xml:space="preserve">Uwagi: </w:t>
      </w:r>
      <w:r>
        <w:rPr>
          <w:sz w:val="26"/>
          <w:szCs w:val="26"/>
        </w:rPr>
        <w:t>brak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Czas: </w:t>
      </w:r>
      <w:r w:rsidRPr="008C3C6B">
        <w:rPr>
          <w:sz w:val="26"/>
          <w:szCs w:val="26"/>
        </w:rPr>
        <w:t>15 min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3. Integracja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Cele:</w:t>
      </w:r>
    </w:p>
    <w:p w:rsidR="00F34528" w:rsidRPr="00202B09" w:rsidRDefault="00F34528" w:rsidP="00131F38">
      <w:pPr>
        <w:numPr>
          <w:ilvl w:val="0"/>
          <w:numId w:val="12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n</w:t>
      </w:r>
      <w:r w:rsidRPr="00202B09">
        <w:rPr>
          <w:sz w:val="26"/>
          <w:szCs w:val="26"/>
        </w:rPr>
        <w:t>awiązanie osobistego kontaktu z uczestnikam</w:t>
      </w:r>
      <w:r>
        <w:rPr>
          <w:sz w:val="26"/>
          <w:szCs w:val="26"/>
        </w:rPr>
        <w:t>i,</w:t>
      </w:r>
    </w:p>
    <w:p w:rsidR="00F34528" w:rsidRPr="00202B09" w:rsidRDefault="00F34528" w:rsidP="00131F38">
      <w:pPr>
        <w:numPr>
          <w:ilvl w:val="0"/>
          <w:numId w:val="12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z</w:t>
      </w:r>
      <w:r w:rsidRPr="00202B09">
        <w:rPr>
          <w:sz w:val="26"/>
          <w:szCs w:val="26"/>
        </w:rPr>
        <w:t>apoznanie się z członkami grupy, przełamanie lodów</w:t>
      </w:r>
      <w:r>
        <w:rPr>
          <w:sz w:val="26"/>
          <w:szCs w:val="26"/>
        </w:rPr>
        <w:t>.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202B09">
        <w:rPr>
          <w:b/>
          <w:sz w:val="26"/>
          <w:szCs w:val="26"/>
        </w:rPr>
        <w:t>Metody:</w:t>
      </w:r>
      <w:r>
        <w:rPr>
          <w:sz w:val="26"/>
          <w:szCs w:val="26"/>
        </w:rPr>
        <w:t xml:space="preserve"> gra integracyjna „Ludzie do ludzi”</w:t>
      </w:r>
      <w:r>
        <w:rPr>
          <w:rStyle w:val="Odwoanieprzypisudolnego"/>
          <w:rFonts w:cs="Lucida Grande"/>
          <w:sz w:val="26"/>
          <w:szCs w:val="26"/>
        </w:rPr>
        <w:footnoteReference w:id="1"/>
      </w:r>
    </w:p>
    <w:p w:rsidR="00F34528" w:rsidRDefault="00F34528" w:rsidP="00131F38">
      <w:pPr>
        <w:spacing w:before="100" w:beforeAutospacing="1" w:after="100" w:afterAutospacing="1" w:line="360" w:lineRule="auto"/>
        <w:jc w:val="both"/>
        <w:rPr>
          <w:sz w:val="26"/>
          <w:szCs w:val="26"/>
        </w:rPr>
      </w:pPr>
      <w:r w:rsidRPr="00202B09">
        <w:rPr>
          <w:b/>
          <w:sz w:val="26"/>
          <w:szCs w:val="26"/>
        </w:rPr>
        <w:t>Opis:</w:t>
      </w:r>
      <w:r>
        <w:rPr>
          <w:b/>
          <w:sz w:val="26"/>
          <w:szCs w:val="26"/>
        </w:rPr>
        <w:t xml:space="preserve"> </w:t>
      </w:r>
      <w:r w:rsidRPr="008C3C6B">
        <w:rPr>
          <w:sz w:val="26"/>
          <w:szCs w:val="26"/>
        </w:rPr>
        <w:t>Uczestnicy zabawy łączą się w pary. Prowadzący podaje komendy, które uczestnicy wykonują. Są to takie komendy jak np. dłonie do dłoni, kolana do kolan, głowy do głów itp. Za każdym razem gracze wykonują zadanie – podając sobie dłonie, stykając się kolanami, czy głowami. W chwili gdy prowadzący powie „ludzie do ludzi” pary się zmieniają. Oczywiście osoba prowadząca również może w tym momencie się zmienić.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Czas: </w:t>
      </w:r>
      <w:r w:rsidRPr="00A44A28">
        <w:rPr>
          <w:sz w:val="26"/>
          <w:szCs w:val="26"/>
        </w:rPr>
        <w:t>15 min.</w:t>
      </w:r>
      <w:r>
        <w:rPr>
          <w:b/>
          <w:sz w:val="26"/>
          <w:szCs w:val="26"/>
        </w:rPr>
        <w:t xml:space="preserve"> 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4.  Integracja - współpraca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Cele:</w:t>
      </w:r>
    </w:p>
    <w:p w:rsidR="00F34528" w:rsidRDefault="00F34528" w:rsidP="00131F38">
      <w:pPr>
        <w:numPr>
          <w:ilvl w:val="0"/>
          <w:numId w:val="13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lepsze poznanie się uczestników,</w:t>
      </w:r>
    </w:p>
    <w:p w:rsidR="00F34528" w:rsidRDefault="00F34528" w:rsidP="00131F38">
      <w:pPr>
        <w:numPr>
          <w:ilvl w:val="0"/>
          <w:numId w:val="13"/>
        </w:numPr>
        <w:spacing w:before="100" w:beforeAutospacing="1" w:after="100" w:afterAutospacing="1" w:line="360" w:lineRule="auto"/>
        <w:rPr>
          <w:sz w:val="26"/>
          <w:szCs w:val="26"/>
        </w:rPr>
      </w:pPr>
      <w:r w:rsidRPr="00A44A28">
        <w:rPr>
          <w:sz w:val="26"/>
          <w:szCs w:val="26"/>
        </w:rPr>
        <w:t>integracja grupy.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A44A28">
        <w:rPr>
          <w:b/>
          <w:sz w:val="26"/>
          <w:szCs w:val="26"/>
        </w:rPr>
        <w:t>Metody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burza mózgów, praca w podgrupach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A44A28">
        <w:rPr>
          <w:b/>
          <w:sz w:val="26"/>
          <w:szCs w:val="26"/>
        </w:rPr>
        <w:t>Materiały: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karta pracy nr 1</w:t>
      </w:r>
    </w:p>
    <w:p w:rsidR="00F34528" w:rsidRDefault="00F34528" w:rsidP="00131F38">
      <w:pPr>
        <w:spacing w:before="100" w:beforeAutospacing="1" w:after="100" w:afterAutospacing="1" w:line="360" w:lineRule="auto"/>
        <w:jc w:val="both"/>
        <w:rPr>
          <w:sz w:val="26"/>
          <w:szCs w:val="26"/>
        </w:rPr>
      </w:pPr>
      <w:r w:rsidRPr="00A44A28">
        <w:rPr>
          <w:b/>
          <w:sz w:val="26"/>
          <w:szCs w:val="26"/>
        </w:rPr>
        <w:t xml:space="preserve">Opis: </w:t>
      </w:r>
      <w:r>
        <w:rPr>
          <w:sz w:val="26"/>
          <w:szCs w:val="26"/>
        </w:rPr>
        <w:t>Uczestnicy podzieleni zostają na mniejsze grupy, każda z grup otrzymuje Kartę pracy nr 1. Każdy z uczestników wybiera sobie jeden „płatek” i wpisuje w nim informacje na swój temat, np. co lubi, czym się interesuje, etc. w środku grupa wpisuje rzeczy i cechy, które łączą wszystkich jej członków. Na koniec grupy prezentują swoje karty.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 w:rsidRPr="00BD7848">
        <w:rPr>
          <w:b/>
          <w:sz w:val="26"/>
          <w:szCs w:val="26"/>
        </w:rPr>
        <w:t xml:space="preserve">Czas: </w:t>
      </w:r>
      <w:r w:rsidRPr="00BD7848">
        <w:rPr>
          <w:sz w:val="26"/>
          <w:szCs w:val="26"/>
        </w:rPr>
        <w:t>30 min</w:t>
      </w:r>
      <w:r>
        <w:rPr>
          <w:b/>
          <w:sz w:val="26"/>
          <w:szCs w:val="26"/>
        </w:rPr>
        <w:t xml:space="preserve">. 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</w:p>
    <w:p w:rsidR="00F34528" w:rsidRPr="00BD784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32"/>
          <w:szCs w:val="32"/>
        </w:rPr>
      </w:pPr>
      <w:r w:rsidRPr="008A1257">
        <w:rPr>
          <w:b/>
          <w:sz w:val="32"/>
          <w:szCs w:val="32"/>
        </w:rPr>
        <w:t xml:space="preserve">Blok </w:t>
      </w:r>
      <w:r>
        <w:rPr>
          <w:b/>
          <w:sz w:val="32"/>
          <w:szCs w:val="32"/>
        </w:rPr>
        <w:t>drugi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 w:rsidRPr="004141F1">
        <w:rPr>
          <w:b/>
          <w:sz w:val="26"/>
          <w:szCs w:val="26"/>
        </w:rPr>
        <w:t>1. Czym jest Społeczna Sieć Współpracy</w:t>
      </w:r>
      <w:r>
        <w:rPr>
          <w:b/>
          <w:sz w:val="26"/>
          <w:szCs w:val="26"/>
        </w:rPr>
        <w:t>?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Cele:</w:t>
      </w:r>
    </w:p>
    <w:p w:rsidR="00F34528" w:rsidRDefault="00F34528" w:rsidP="00131F38">
      <w:pPr>
        <w:numPr>
          <w:ilvl w:val="0"/>
          <w:numId w:val="14"/>
        </w:numPr>
        <w:spacing w:before="100" w:beforeAutospacing="1" w:after="100" w:afterAutospacing="1" w:line="360" w:lineRule="auto"/>
        <w:rPr>
          <w:sz w:val="26"/>
          <w:szCs w:val="26"/>
        </w:rPr>
      </w:pPr>
      <w:r>
        <w:rPr>
          <w:sz w:val="26"/>
          <w:szCs w:val="26"/>
        </w:rPr>
        <w:t>zapoznanie uczestników z terminologią,</w:t>
      </w:r>
    </w:p>
    <w:p w:rsidR="00F34528" w:rsidRDefault="00F34528" w:rsidP="00131F38">
      <w:pPr>
        <w:numPr>
          <w:ilvl w:val="0"/>
          <w:numId w:val="14"/>
        </w:numPr>
        <w:spacing w:before="100" w:beforeAutospacing="1" w:after="100" w:afterAutospacing="1" w:line="360" w:lineRule="auto"/>
        <w:rPr>
          <w:sz w:val="26"/>
          <w:szCs w:val="26"/>
        </w:rPr>
      </w:pPr>
      <w:r>
        <w:rPr>
          <w:sz w:val="26"/>
          <w:szCs w:val="26"/>
        </w:rPr>
        <w:t>przedstawienie założeń SSW,</w:t>
      </w:r>
    </w:p>
    <w:p w:rsidR="00F34528" w:rsidRDefault="00F34528" w:rsidP="00131F38">
      <w:pPr>
        <w:numPr>
          <w:ilvl w:val="0"/>
          <w:numId w:val="14"/>
        </w:numPr>
        <w:spacing w:before="100" w:beforeAutospacing="1" w:after="100" w:afterAutospacing="1" w:line="360" w:lineRule="auto"/>
        <w:rPr>
          <w:sz w:val="26"/>
          <w:szCs w:val="26"/>
        </w:rPr>
      </w:pPr>
      <w:r>
        <w:rPr>
          <w:sz w:val="26"/>
          <w:szCs w:val="26"/>
        </w:rPr>
        <w:t>przedstawienie celów SSW,</w:t>
      </w:r>
    </w:p>
    <w:p w:rsidR="00F34528" w:rsidRDefault="00F34528" w:rsidP="00131F38">
      <w:pPr>
        <w:numPr>
          <w:ilvl w:val="0"/>
          <w:numId w:val="14"/>
        </w:numPr>
        <w:spacing w:before="100" w:beforeAutospacing="1" w:after="100" w:afterAutospacing="1" w:line="360" w:lineRule="auto"/>
        <w:rPr>
          <w:sz w:val="26"/>
          <w:szCs w:val="26"/>
        </w:rPr>
      </w:pPr>
      <w:r>
        <w:rPr>
          <w:sz w:val="26"/>
          <w:szCs w:val="26"/>
        </w:rPr>
        <w:t>przedstawienie mechanizmu tworzenia SSW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996F7A">
        <w:rPr>
          <w:b/>
          <w:sz w:val="26"/>
          <w:szCs w:val="26"/>
        </w:rPr>
        <w:t>Metody: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wykład, prezentacja</w:t>
      </w:r>
    </w:p>
    <w:p w:rsidR="00F34528" w:rsidRDefault="00F34528" w:rsidP="00131F38">
      <w:pPr>
        <w:spacing w:before="100" w:beforeAutospacing="1" w:after="100" w:afterAutospacing="1" w:line="360" w:lineRule="auto"/>
        <w:jc w:val="both"/>
        <w:rPr>
          <w:sz w:val="26"/>
          <w:szCs w:val="26"/>
        </w:rPr>
      </w:pPr>
      <w:r w:rsidRPr="00996F7A">
        <w:rPr>
          <w:b/>
          <w:sz w:val="26"/>
          <w:szCs w:val="26"/>
        </w:rPr>
        <w:t xml:space="preserve">Opis: </w:t>
      </w:r>
      <w:r>
        <w:rPr>
          <w:sz w:val="26"/>
          <w:szCs w:val="26"/>
        </w:rPr>
        <w:t>Prowadzący przedstawia uczestnikom czym jest SSW, wyjaśnia pojęcia, opisuje cele, założenia, prezentuje ideę tworzenia sieci i poszczególne etapy jej powstawania.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996F7A">
        <w:rPr>
          <w:b/>
          <w:sz w:val="26"/>
          <w:szCs w:val="26"/>
        </w:rPr>
        <w:t xml:space="preserve">Materiały: </w:t>
      </w:r>
      <w:r>
        <w:rPr>
          <w:sz w:val="26"/>
          <w:szCs w:val="26"/>
        </w:rPr>
        <w:t>podręcznik „Społeczna Sieć Współpracy”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996F7A">
        <w:rPr>
          <w:b/>
          <w:sz w:val="26"/>
          <w:szCs w:val="26"/>
        </w:rPr>
        <w:t xml:space="preserve">Czas:  </w:t>
      </w:r>
      <w:r w:rsidRPr="00996F7A">
        <w:rPr>
          <w:sz w:val="26"/>
          <w:szCs w:val="26"/>
        </w:rPr>
        <w:t>45 min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996F7A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Dyskusja</w:t>
      </w:r>
      <w:r>
        <w:rPr>
          <w:sz w:val="26"/>
          <w:szCs w:val="26"/>
        </w:rPr>
        <w:t xml:space="preserve"> 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 w:rsidRPr="00996F7A">
        <w:rPr>
          <w:b/>
          <w:sz w:val="26"/>
          <w:szCs w:val="26"/>
        </w:rPr>
        <w:t xml:space="preserve">Cele: </w:t>
      </w:r>
    </w:p>
    <w:p w:rsidR="00F34528" w:rsidRPr="00996F7A" w:rsidRDefault="00F34528" w:rsidP="00131F38">
      <w:pPr>
        <w:numPr>
          <w:ilvl w:val="0"/>
          <w:numId w:val="15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aktywizacja uczestników,</w:t>
      </w:r>
    </w:p>
    <w:p w:rsidR="00F34528" w:rsidRPr="001A2505" w:rsidRDefault="00F34528" w:rsidP="00131F38">
      <w:pPr>
        <w:numPr>
          <w:ilvl w:val="0"/>
          <w:numId w:val="15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zapoznanie z opinią i oczekiwaniami uczestników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1A2505">
        <w:rPr>
          <w:b/>
          <w:sz w:val="26"/>
          <w:szCs w:val="26"/>
        </w:rPr>
        <w:t xml:space="preserve">Metody: </w:t>
      </w:r>
      <w:r w:rsidRPr="001A2505">
        <w:rPr>
          <w:sz w:val="26"/>
          <w:szCs w:val="26"/>
        </w:rPr>
        <w:t>dyskusja, burza mózgów</w:t>
      </w:r>
    </w:p>
    <w:p w:rsidR="00F34528" w:rsidRDefault="00F34528" w:rsidP="00131F38">
      <w:pPr>
        <w:spacing w:before="100" w:beforeAutospacing="1" w:after="100" w:afterAutospacing="1"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Opis: </w:t>
      </w:r>
      <w:r>
        <w:rPr>
          <w:sz w:val="26"/>
          <w:szCs w:val="26"/>
        </w:rPr>
        <w:t xml:space="preserve"> Po wykładzie prowadzącego uczestnicy odnoszą się do zaprezentowanych treści, wyrażają swoje opinie, dyskutują nad zaprezentowanymi treściami. Prezentują swoje pomysły dotyczące SSW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Czas: </w:t>
      </w:r>
      <w:r w:rsidRPr="001A2505">
        <w:rPr>
          <w:sz w:val="26"/>
          <w:szCs w:val="26"/>
        </w:rPr>
        <w:t>45 min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32"/>
          <w:szCs w:val="32"/>
        </w:rPr>
      </w:pPr>
      <w:r w:rsidRPr="008A1257">
        <w:rPr>
          <w:b/>
          <w:sz w:val="32"/>
          <w:szCs w:val="32"/>
        </w:rPr>
        <w:t xml:space="preserve">Blok </w:t>
      </w:r>
      <w:r>
        <w:rPr>
          <w:b/>
          <w:sz w:val="32"/>
          <w:szCs w:val="32"/>
        </w:rPr>
        <w:t>trzeci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1. Diagnoza problemów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Cele:</w:t>
      </w:r>
    </w:p>
    <w:p w:rsidR="00F34528" w:rsidRPr="00D26442" w:rsidRDefault="00F34528" w:rsidP="00131F38">
      <w:pPr>
        <w:numPr>
          <w:ilvl w:val="0"/>
          <w:numId w:val="16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aktywizacja uczestników,</w:t>
      </w:r>
    </w:p>
    <w:p w:rsidR="00F34528" w:rsidRPr="00D26442" w:rsidRDefault="00F34528" w:rsidP="00131F38">
      <w:pPr>
        <w:numPr>
          <w:ilvl w:val="0"/>
          <w:numId w:val="16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praktyczne zastosowanie informacji,</w:t>
      </w:r>
    </w:p>
    <w:p w:rsidR="00F34528" w:rsidRPr="00D26442" w:rsidRDefault="00F34528" w:rsidP="00131F38">
      <w:pPr>
        <w:numPr>
          <w:ilvl w:val="0"/>
          <w:numId w:val="16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wspólne sformułowanie celów i założeń SSW</w:t>
      </w:r>
    </w:p>
    <w:p w:rsidR="00F34528" w:rsidRPr="00D26442" w:rsidRDefault="00F34528" w:rsidP="00131F38">
      <w:pPr>
        <w:numPr>
          <w:ilvl w:val="0"/>
          <w:numId w:val="16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integracja uczestników,</w:t>
      </w:r>
    </w:p>
    <w:p w:rsidR="00F34528" w:rsidRPr="00D26442" w:rsidRDefault="00F34528" w:rsidP="00131F38">
      <w:pPr>
        <w:numPr>
          <w:ilvl w:val="0"/>
          <w:numId w:val="16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przygotowanie do współpracy.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D26442">
        <w:rPr>
          <w:b/>
          <w:sz w:val="26"/>
          <w:szCs w:val="26"/>
        </w:rPr>
        <w:t xml:space="preserve">Metody: </w:t>
      </w:r>
      <w:r w:rsidRPr="00D26442">
        <w:rPr>
          <w:sz w:val="26"/>
          <w:szCs w:val="26"/>
        </w:rPr>
        <w:t>dyskusja, burza mózgów, praca w podgrupach,</w:t>
      </w:r>
      <w:r>
        <w:rPr>
          <w:b/>
          <w:sz w:val="26"/>
          <w:szCs w:val="26"/>
        </w:rPr>
        <w:t xml:space="preserve"> </w:t>
      </w:r>
      <w:r w:rsidRPr="00D26442">
        <w:rPr>
          <w:sz w:val="26"/>
          <w:szCs w:val="26"/>
        </w:rPr>
        <w:t>mapy myślowe</w:t>
      </w:r>
    </w:p>
    <w:p w:rsidR="00F34528" w:rsidRDefault="00F34528" w:rsidP="00131F38">
      <w:pPr>
        <w:spacing w:before="100" w:beforeAutospacing="1" w:after="100" w:afterAutospacing="1" w:line="360" w:lineRule="auto"/>
        <w:jc w:val="both"/>
        <w:rPr>
          <w:sz w:val="26"/>
          <w:szCs w:val="26"/>
        </w:rPr>
      </w:pPr>
      <w:r w:rsidRPr="00D26442">
        <w:rPr>
          <w:b/>
          <w:sz w:val="26"/>
          <w:szCs w:val="26"/>
        </w:rPr>
        <w:t>Opis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uczestnicy otrzymują Kartę pracy nr 3, ich zadaniem jest nazwanie, określenie problemów cząstkowych, po wykonaniu tego zadania uczestnicy prezentują swoje przemyślenia, dyskutują i wymieniają spostrzeżenia, wspólnie określają problem główny i dyskutują nad jego możliwymi skutkami</w:t>
      </w:r>
    </w:p>
    <w:p w:rsidR="00F34528" w:rsidRPr="00B57E03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Materiały: </w:t>
      </w:r>
      <w:r>
        <w:rPr>
          <w:sz w:val="26"/>
          <w:szCs w:val="26"/>
        </w:rPr>
        <w:t>Karta pracy nr 3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Czas: </w:t>
      </w:r>
      <w:r>
        <w:rPr>
          <w:sz w:val="26"/>
          <w:szCs w:val="26"/>
        </w:rPr>
        <w:t>45</w:t>
      </w:r>
      <w:r w:rsidRPr="00D26442">
        <w:rPr>
          <w:sz w:val="26"/>
          <w:szCs w:val="26"/>
        </w:rPr>
        <w:t xml:space="preserve"> min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 w:rsidRPr="00D26442"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</w:rPr>
        <w:t xml:space="preserve"> Cele SSW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Cele:</w:t>
      </w:r>
    </w:p>
    <w:p w:rsidR="00F34528" w:rsidRPr="00D26442" w:rsidRDefault="00F34528" w:rsidP="00131F38">
      <w:pPr>
        <w:numPr>
          <w:ilvl w:val="0"/>
          <w:numId w:val="16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aktywizacja uczestników,</w:t>
      </w:r>
    </w:p>
    <w:p w:rsidR="00F34528" w:rsidRPr="00D26442" w:rsidRDefault="00F34528" w:rsidP="00131F38">
      <w:pPr>
        <w:numPr>
          <w:ilvl w:val="0"/>
          <w:numId w:val="16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praktyczne zastosowanie informacji,</w:t>
      </w:r>
    </w:p>
    <w:p w:rsidR="00F34528" w:rsidRPr="00D26442" w:rsidRDefault="00F34528" w:rsidP="00131F38">
      <w:pPr>
        <w:numPr>
          <w:ilvl w:val="0"/>
          <w:numId w:val="16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wspólne sformułowanie celów i założeń SSW</w:t>
      </w:r>
    </w:p>
    <w:p w:rsidR="00F34528" w:rsidRPr="00D26442" w:rsidRDefault="00F34528" w:rsidP="00131F38">
      <w:pPr>
        <w:numPr>
          <w:ilvl w:val="0"/>
          <w:numId w:val="16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integracja uczestników,</w:t>
      </w:r>
    </w:p>
    <w:p w:rsidR="00F34528" w:rsidRPr="00B57E03" w:rsidRDefault="00F34528" w:rsidP="00131F38">
      <w:pPr>
        <w:numPr>
          <w:ilvl w:val="0"/>
          <w:numId w:val="16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przygotowanie do współpracy.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D26442">
        <w:rPr>
          <w:b/>
          <w:sz w:val="26"/>
          <w:szCs w:val="26"/>
        </w:rPr>
        <w:t xml:space="preserve">Metody: </w:t>
      </w:r>
      <w:r w:rsidRPr="00D26442">
        <w:rPr>
          <w:sz w:val="26"/>
          <w:szCs w:val="26"/>
        </w:rPr>
        <w:t>dyskusja, burza mózgów, praca w podgrupach,</w:t>
      </w:r>
      <w:r>
        <w:rPr>
          <w:b/>
          <w:sz w:val="26"/>
          <w:szCs w:val="26"/>
        </w:rPr>
        <w:t xml:space="preserve"> </w:t>
      </w:r>
      <w:r w:rsidRPr="00D26442">
        <w:rPr>
          <w:sz w:val="26"/>
          <w:szCs w:val="26"/>
        </w:rPr>
        <w:t>mapy myślowe</w:t>
      </w:r>
    </w:p>
    <w:p w:rsidR="00F34528" w:rsidRDefault="00F34528" w:rsidP="00131F38">
      <w:pPr>
        <w:spacing w:before="100" w:beforeAutospacing="1" w:after="100" w:afterAutospacing="1"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Opis: </w:t>
      </w:r>
      <w:r>
        <w:rPr>
          <w:sz w:val="26"/>
          <w:szCs w:val="26"/>
        </w:rPr>
        <w:t>Uczestnicy otrzymują Kartę pracy nr 4, określają cele, każdy sam, wg swoich przemyśleń, potem następuje burza mózgów i dyskusja, powstaje wspólne drzewo celów.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Materiały: </w:t>
      </w:r>
      <w:r>
        <w:rPr>
          <w:sz w:val="26"/>
          <w:szCs w:val="26"/>
        </w:rPr>
        <w:t>Karta pracy nr 4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B57E03">
        <w:rPr>
          <w:b/>
          <w:sz w:val="26"/>
          <w:szCs w:val="26"/>
        </w:rPr>
        <w:t>Czas:</w:t>
      </w:r>
      <w:r>
        <w:rPr>
          <w:sz w:val="26"/>
          <w:szCs w:val="26"/>
        </w:rPr>
        <w:t xml:space="preserve"> 45 min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 w:rsidRPr="00B57E03">
        <w:rPr>
          <w:b/>
          <w:sz w:val="26"/>
          <w:szCs w:val="26"/>
        </w:rPr>
        <w:t>3. Węzły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Cele:</w:t>
      </w:r>
    </w:p>
    <w:p w:rsidR="00F34528" w:rsidRPr="00D26442" w:rsidRDefault="00F34528" w:rsidP="00131F38">
      <w:pPr>
        <w:numPr>
          <w:ilvl w:val="0"/>
          <w:numId w:val="16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aktywizacja uczestników,</w:t>
      </w:r>
    </w:p>
    <w:p w:rsidR="00F34528" w:rsidRPr="00D26442" w:rsidRDefault="00F34528" w:rsidP="00131F38">
      <w:pPr>
        <w:numPr>
          <w:ilvl w:val="0"/>
          <w:numId w:val="16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praktyczne zastosowanie informacji,</w:t>
      </w:r>
    </w:p>
    <w:p w:rsidR="00F34528" w:rsidRPr="00D26442" w:rsidRDefault="00F34528" w:rsidP="00131F38">
      <w:pPr>
        <w:numPr>
          <w:ilvl w:val="0"/>
          <w:numId w:val="16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wspólne sformułowanie celów i założeń SSW</w:t>
      </w:r>
    </w:p>
    <w:p w:rsidR="00F34528" w:rsidRPr="00D26442" w:rsidRDefault="00F34528" w:rsidP="00131F38">
      <w:pPr>
        <w:numPr>
          <w:ilvl w:val="0"/>
          <w:numId w:val="16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integracja uczestników,</w:t>
      </w:r>
    </w:p>
    <w:p w:rsidR="00F34528" w:rsidRPr="00B57E03" w:rsidRDefault="00F34528" w:rsidP="00131F38">
      <w:pPr>
        <w:numPr>
          <w:ilvl w:val="0"/>
          <w:numId w:val="16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przygotowanie do współpracy.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D26442">
        <w:rPr>
          <w:b/>
          <w:sz w:val="26"/>
          <w:szCs w:val="26"/>
        </w:rPr>
        <w:t xml:space="preserve">Metody: </w:t>
      </w:r>
      <w:r w:rsidRPr="00D26442">
        <w:rPr>
          <w:sz w:val="26"/>
          <w:szCs w:val="26"/>
        </w:rPr>
        <w:t>dyskusja, burza mózgów, praca w podgrupach,</w:t>
      </w:r>
      <w:r>
        <w:rPr>
          <w:b/>
          <w:sz w:val="26"/>
          <w:szCs w:val="26"/>
        </w:rPr>
        <w:t xml:space="preserve"> </w:t>
      </w:r>
      <w:r w:rsidRPr="00D26442">
        <w:rPr>
          <w:sz w:val="26"/>
          <w:szCs w:val="26"/>
        </w:rPr>
        <w:t>mapy myślowe</w:t>
      </w:r>
    </w:p>
    <w:p w:rsidR="00F34528" w:rsidRDefault="00F34528" w:rsidP="00131F38">
      <w:pPr>
        <w:spacing w:before="100" w:beforeAutospacing="1" w:after="100" w:afterAutospacing="1" w:line="360" w:lineRule="auto"/>
        <w:jc w:val="both"/>
        <w:rPr>
          <w:sz w:val="26"/>
          <w:szCs w:val="26"/>
        </w:rPr>
      </w:pPr>
      <w:r w:rsidRPr="00B57E03">
        <w:rPr>
          <w:b/>
          <w:sz w:val="26"/>
          <w:szCs w:val="26"/>
        </w:rPr>
        <w:t xml:space="preserve">Opis: </w:t>
      </w:r>
      <w:r w:rsidRPr="00B57E03">
        <w:rPr>
          <w:sz w:val="26"/>
          <w:szCs w:val="26"/>
        </w:rPr>
        <w:t>Uczestnicy</w:t>
      </w:r>
      <w:r>
        <w:rPr>
          <w:sz w:val="26"/>
          <w:szCs w:val="26"/>
        </w:rPr>
        <w:t xml:space="preserve"> dzieleni są na mniejsze grupy,</w:t>
      </w:r>
      <w:r w:rsidRPr="00B57E03">
        <w:rPr>
          <w:sz w:val="26"/>
          <w:szCs w:val="26"/>
        </w:rPr>
        <w:t xml:space="preserve"> otrzymują Kartę pracy nr 2</w:t>
      </w:r>
      <w:r>
        <w:rPr>
          <w:sz w:val="26"/>
          <w:szCs w:val="26"/>
        </w:rPr>
        <w:t>, ich zadaniem jest zaplanowanie struktury SSW, biorą pod uwagę wcześniejsze wnioski oraz informacje teoretyczne, każda z grup prezentuje swój schemat, na koniec uczestnicy dyskutują nad strukturą sieci.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Materiały: </w:t>
      </w:r>
      <w:r>
        <w:rPr>
          <w:sz w:val="26"/>
          <w:szCs w:val="26"/>
        </w:rPr>
        <w:t>Karta pracy nr 2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Czas: </w:t>
      </w:r>
      <w:r w:rsidRPr="00B57E03">
        <w:rPr>
          <w:sz w:val="26"/>
          <w:szCs w:val="26"/>
        </w:rPr>
        <w:t>45 min.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 w:rsidRPr="00B57E03">
        <w:rPr>
          <w:b/>
          <w:sz w:val="26"/>
          <w:szCs w:val="26"/>
        </w:rPr>
        <w:t xml:space="preserve">4. Kapitał i korzyści 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Cele: </w:t>
      </w:r>
    </w:p>
    <w:p w:rsidR="00F34528" w:rsidRPr="00B57E03" w:rsidRDefault="00F34528" w:rsidP="00131F38">
      <w:pPr>
        <w:numPr>
          <w:ilvl w:val="0"/>
          <w:numId w:val="17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zdefiniowanie kapitału i korzyści,</w:t>
      </w:r>
    </w:p>
    <w:p w:rsidR="00F34528" w:rsidRPr="00B57E03" w:rsidRDefault="00F34528" w:rsidP="00131F38">
      <w:pPr>
        <w:numPr>
          <w:ilvl w:val="0"/>
          <w:numId w:val="17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uświadomienie uczestnikom jaki kapitał mogą wnieść do SSW,</w:t>
      </w:r>
    </w:p>
    <w:p w:rsidR="00F34528" w:rsidRPr="00847605" w:rsidRDefault="00F34528" w:rsidP="00131F38">
      <w:pPr>
        <w:numPr>
          <w:ilvl w:val="0"/>
          <w:numId w:val="17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uświadomienie korzyści jakie mogą wynieść,</w:t>
      </w:r>
    </w:p>
    <w:p w:rsidR="00F34528" w:rsidRPr="00847605" w:rsidRDefault="00F34528" w:rsidP="00131F38">
      <w:pPr>
        <w:numPr>
          <w:ilvl w:val="0"/>
          <w:numId w:val="17"/>
        </w:num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sz w:val="26"/>
          <w:szCs w:val="26"/>
        </w:rPr>
        <w:t>przygotowanie do współpracy.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D26442">
        <w:rPr>
          <w:b/>
          <w:sz w:val="26"/>
          <w:szCs w:val="26"/>
        </w:rPr>
        <w:t xml:space="preserve">Metody: </w:t>
      </w:r>
      <w:r w:rsidRPr="00D26442">
        <w:rPr>
          <w:sz w:val="26"/>
          <w:szCs w:val="26"/>
        </w:rPr>
        <w:t>dyskusja, burza mózgów, praca w podgrupach,</w:t>
      </w:r>
      <w:r>
        <w:rPr>
          <w:b/>
          <w:sz w:val="26"/>
          <w:szCs w:val="26"/>
        </w:rPr>
        <w:t xml:space="preserve"> </w:t>
      </w:r>
      <w:r w:rsidRPr="00D26442">
        <w:rPr>
          <w:sz w:val="26"/>
          <w:szCs w:val="26"/>
        </w:rPr>
        <w:t>mapy myślowe</w:t>
      </w:r>
    </w:p>
    <w:p w:rsidR="00F34528" w:rsidRDefault="00F34528" w:rsidP="00131F38">
      <w:pPr>
        <w:spacing w:before="100" w:beforeAutospacing="1" w:after="100" w:afterAutospacing="1" w:line="360" w:lineRule="auto"/>
        <w:jc w:val="both"/>
        <w:rPr>
          <w:sz w:val="26"/>
          <w:szCs w:val="26"/>
        </w:rPr>
      </w:pPr>
      <w:r w:rsidRPr="00B57E03">
        <w:rPr>
          <w:b/>
          <w:sz w:val="26"/>
          <w:szCs w:val="26"/>
        </w:rPr>
        <w:t>Opis:</w:t>
      </w:r>
      <w:r>
        <w:rPr>
          <w:b/>
          <w:sz w:val="26"/>
          <w:szCs w:val="26"/>
        </w:rPr>
        <w:t xml:space="preserve"> </w:t>
      </w:r>
      <w:r w:rsidRPr="00847605">
        <w:rPr>
          <w:sz w:val="26"/>
          <w:szCs w:val="26"/>
        </w:rPr>
        <w:t>Uczestnicy otrzymują</w:t>
      </w:r>
      <w:r>
        <w:rPr>
          <w:sz w:val="26"/>
          <w:szCs w:val="26"/>
        </w:rPr>
        <w:t xml:space="preserve"> Kartę pracy nr 5, określają kapitał jaki mogą wnieść i korzyści jakich się spodziewają, na koniec następuje dyskusja.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 Materiały: </w:t>
      </w:r>
      <w:r>
        <w:rPr>
          <w:sz w:val="26"/>
          <w:szCs w:val="26"/>
        </w:rPr>
        <w:t>Karta pracy nr 5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Czas: </w:t>
      </w:r>
      <w:r w:rsidRPr="00B57E03">
        <w:rPr>
          <w:sz w:val="26"/>
          <w:szCs w:val="26"/>
        </w:rPr>
        <w:t>45 min</w:t>
      </w:r>
    </w:p>
    <w:p w:rsidR="00F34528" w:rsidRPr="009D2C39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 w:rsidRPr="009D2C39">
        <w:rPr>
          <w:b/>
          <w:sz w:val="26"/>
          <w:szCs w:val="26"/>
        </w:rPr>
        <w:t>5. Tworzymy SSW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Cele:</w:t>
      </w:r>
    </w:p>
    <w:p w:rsidR="00F34528" w:rsidRDefault="00F34528" w:rsidP="00131F38">
      <w:pPr>
        <w:numPr>
          <w:ilvl w:val="0"/>
          <w:numId w:val="18"/>
        </w:numPr>
        <w:spacing w:before="100" w:beforeAutospacing="1" w:after="100" w:afterAutospacing="1" w:line="360" w:lineRule="auto"/>
        <w:rPr>
          <w:sz w:val="26"/>
          <w:szCs w:val="26"/>
        </w:rPr>
      </w:pPr>
      <w:r w:rsidRPr="009D2C39">
        <w:rPr>
          <w:sz w:val="26"/>
          <w:szCs w:val="26"/>
        </w:rPr>
        <w:t>zaplan</w:t>
      </w:r>
      <w:r>
        <w:rPr>
          <w:sz w:val="26"/>
          <w:szCs w:val="26"/>
        </w:rPr>
        <w:t>o</w:t>
      </w:r>
      <w:r w:rsidRPr="009D2C39">
        <w:rPr>
          <w:sz w:val="26"/>
          <w:szCs w:val="26"/>
        </w:rPr>
        <w:t>wanie pracy Klubu Społecznej Sieci Współpracy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D26442">
        <w:rPr>
          <w:b/>
          <w:sz w:val="26"/>
          <w:szCs w:val="26"/>
        </w:rPr>
        <w:t xml:space="preserve">Metody: </w:t>
      </w:r>
      <w:r w:rsidRPr="00D26442">
        <w:rPr>
          <w:sz w:val="26"/>
          <w:szCs w:val="26"/>
        </w:rPr>
        <w:t>dyskusja, burza mózgów, praca w podgrupach,</w:t>
      </w:r>
      <w:r>
        <w:rPr>
          <w:b/>
          <w:sz w:val="26"/>
          <w:szCs w:val="26"/>
        </w:rPr>
        <w:t xml:space="preserve"> </w:t>
      </w:r>
      <w:r w:rsidRPr="00D26442">
        <w:rPr>
          <w:sz w:val="26"/>
          <w:szCs w:val="26"/>
        </w:rPr>
        <w:t>mapy myślowe</w:t>
      </w:r>
    </w:p>
    <w:p w:rsidR="00F34528" w:rsidRDefault="00F34528" w:rsidP="00131F38">
      <w:pPr>
        <w:spacing w:before="100" w:beforeAutospacing="1" w:after="100" w:afterAutospacing="1" w:line="360" w:lineRule="auto"/>
        <w:jc w:val="both"/>
        <w:rPr>
          <w:sz w:val="26"/>
          <w:szCs w:val="26"/>
        </w:rPr>
      </w:pPr>
      <w:r w:rsidRPr="00B57E03">
        <w:rPr>
          <w:b/>
          <w:sz w:val="26"/>
          <w:szCs w:val="26"/>
        </w:rPr>
        <w:t>Opis:</w:t>
      </w:r>
      <w:r w:rsidRPr="009D2C39">
        <w:rPr>
          <w:sz w:val="26"/>
          <w:szCs w:val="26"/>
        </w:rPr>
        <w:t xml:space="preserve"> Uczestnicy wraz z superwizorami planują pracę Klubu SSW, powstają pierwsze harmonogramy i plany zajęć. Uczestnicy </w:t>
      </w:r>
      <w:r>
        <w:rPr>
          <w:sz w:val="26"/>
          <w:szCs w:val="26"/>
        </w:rPr>
        <w:t xml:space="preserve">przygotowują się do pracy </w:t>
      </w:r>
      <w:r>
        <w:rPr>
          <w:sz w:val="26"/>
          <w:szCs w:val="26"/>
        </w:rPr>
        <w:br/>
        <w:t xml:space="preserve">w SSW, określają częstotliwość spotkań. 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Materiały: </w:t>
      </w:r>
      <w:r>
        <w:rPr>
          <w:sz w:val="26"/>
          <w:szCs w:val="26"/>
        </w:rPr>
        <w:t>Brak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Czas: </w:t>
      </w:r>
      <w:r>
        <w:rPr>
          <w:sz w:val="26"/>
          <w:szCs w:val="26"/>
        </w:rPr>
        <w:t xml:space="preserve">80 </w:t>
      </w:r>
      <w:r w:rsidRPr="00B57E03">
        <w:rPr>
          <w:sz w:val="26"/>
          <w:szCs w:val="26"/>
        </w:rPr>
        <w:t>min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 w:rsidRPr="00B71BEC">
        <w:rPr>
          <w:b/>
          <w:sz w:val="26"/>
          <w:szCs w:val="26"/>
        </w:rPr>
        <w:t xml:space="preserve">6. Podsumowanie </w:t>
      </w: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Cele:</w:t>
      </w:r>
    </w:p>
    <w:p w:rsidR="00F34528" w:rsidRPr="00B71BEC" w:rsidRDefault="00F34528" w:rsidP="00131F38">
      <w:pPr>
        <w:numPr>
          <w:ilvl w:val="0"/>
          <w:numId w:val="18"/>
        </w:numPr>
        <w:spacing w:before="100" w:beforeAutospacing="1" w:after="100" w:afterAutospacing="1" w:line="360" w:lineRule="auto"/>
        <w:rPr>
          <w:sz w:val="26"/>
          <w:szCs w:val="26"/>
        </w:rPr>
      </w:pPr>
      <w:r w:rsidRPr="00B71BEC">
        <w:rPr>
          <w:sz w:val="26"/>
          <w:szCs w:val="26"/>
        </w:rPr>
        <w:t>sformułowanie wniosków,</w:t>
      </w:r>
    </w:p>
    <w:p w:rsidR="00F34528" w:rsidRPr="00B71BEC" w:rsidRDefault="00F34528" w:rsidP="00131F38">
      <w:pPr>
        <w:numPr>
          <w:ilvl w:val="0"/>
          <w:numId w:val="18"/>
        </w:numPr>
        <w:spacing w:before="100" w:beforeAutospacing="1" w:after="100" w:afterAutospacing="1" w:line="360" w:lineRule="auto"/>
        <w:rPr>
          <w:sz w:val="26"/>
          <w:szCs w:val="26"/>
        </w:rPr>
      </w:pPr>
      <w:r w:rsidRPr="00B71BEC">
        <w:rPr>
          <w:sz w:val="26"/>
          <w:szCs w:val="26"/>
        </w:rPr>
        <w:t>podsumowanie warsztatów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D26442">
        <w:rPr>
          <w:b/>
          <w:sz w:val="26"/>
          <w:szCs w:val="26"/>
        </w:rPr>
        <w:t xml:space="preserve">Metody: </w:t>
      </w:r>
      <w:r w:rsidRPr="00D26442">
        <w:rPr>
          <w:sz w:val="26"/>
          <w:szCs w:val="26"/>
        </w:rPr>
        <w:t>dyskusja, burza mózgów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 w:rsidRPr="00B57E03">
        <w:rPr>
          <w:b/>
          <w:sz w:val="26"/>
          <w:szCs w:val="26"/>
        </w:rPr>
        <w:t>Opis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 xml:space="preserve">Uczestnicy podsumowują pracę 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Materiały: </w:t>
      </w:r>
      <w:r>
        <w:rPr>
          <w:sz w:val="26"/>
          <w:szCs w:val="26"/>
        </w:rPr>
        <w:t>Brak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Czas: </w:t>
      </w:r>
      <w:r>
        <w:rPr>
          <w:sz w:val="26"/>
          <w:szCs w:val="26"/>
        </w:rPr>
        <w:t xml:space="preserve">10 </w:t>
      </w:r>
      <w:r w:rsidRPr="00B57E03">
        <w:rPr>
          <w:sz w:val="26"/>
          <w:szCs w:val="26"/>
        </w:rPr>
        <w:t>min</w:t>
      </w: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</w:p>
    <w:p w:rsidR="00F34528" w:rsidRPr="00B71BEC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</w:p>
    <w:p w:rsidR="00F34528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</w:p>
    <w:p w:rsidR="00F34528" w:rsidRPr="009D2C39" w:rsidRDefault="00F34528" w:rsidP="00131F38">
      <w:pPr>
        <w:spacing w:before="100" w:beforeAutospacing="1" w:after="100" w:afterAutospacing="1" w:line="360" w:lineRule="auto"/>
        <w:ind w:left="360"/>
        <w:rPr>
          <w:sz w:val="26"/>
          <w:szCs w:val="26"/>
        </w:rPr>
      </w:pPr>
      <w:r w:rsidRPr="009D2C39">
        <w:rPr>
          <w:sz w:val="26"/>
          <w:szCs w:val="26"/>
        </w:rPr>
        <w:t xml:space="preserve"> </w:t>
      </w:r>
    </w:p>
    <w:p w:rsidR="00F34528" w:rsidRPr="00B57E03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</w:p>
    <w:p w:rsidR="00F34528" w:rsidRPr="00B57E03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</w:p>
    <w:p w:rsidR="00F34528" w:rsidRPr="00D26442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</w:p>
    <w:p w:rsidR="00F34528" w:rsidRPr="001A2505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</w:p>
    <w:p w:rsidR="00F34528" w:rsidRPr="00996F7A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</w:p>
    <w:p w:rsidR="00F34528" w:rsidRPr="00996F7A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</w:p>
    <w:p w:rsidR="00F345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</w:p>
    <w:p w:rsidR="00F34528" w:rsidRDefault="00F34528" w:rsidP="00131F38">
      <w:pPr>
        <w:spacing w:before="100" w:beforeAutospacing="1" w:after="100" w:afterAutospacing="1" w:line="360" w:lineRule="auto"/>
        <w:ind w:left="360"/>
        <w:rPr>
          <w:b/>
          <w:sz w:val="26"/>
          <w:szCs w:val="26"/>
        </w:rPr>
      </w:pPr>
    </w:p>
    <w:p w:rsidR="00F34528" w:rsidRPr="00A44A28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</w:p>
    <w:p w:rsidR="00F34528" w:rsidRPr="008C3C6B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</w:p>
    <w:p w:rsidR="00F34528" w:rsidRDefault="00F34528" w:rsidP="00131F38">
      <w:pPr>
        <w:spacing w:before="100" w:beforeAutospacing="1" w:after="100" w:afterAutospacing="1" w:line="360" w:lineRule="auto"/>
        <w:ind w:left="360"/>
        <w:rPr>
          <w:b/>
          <w:sz w:val="26"/>
          <w:szCs w:val="26"/>
        </w:rPr>
      </w:pPr>
    </w:p>
    <w:p w:rsidR="00F34528" w:rsidRPr="00202B09" w:rsidRDefault="00F34528" w:rsidP="00131F38">
      <w:pPr>
        <w:spacing w:before="100" w:beforeAutospacing="1" w:after="100" w:afterAutospacing="1" w:line="360" w:lineRule="auto"/>
        <w:rPr>
          <w:b/>
          <w:sz w:val="26"/>
          <w:szCs w:val="26"/>
        </w:rPr>
      </w:pPr>
    </w:p>
    <w:p w:rsidR="00F34528" w:rsidRPr="00B21987" w:rsidRDefault="00F34528" w:rsidP="00131F38">
      <w:pPr>
        <w:spacing w:before="100" w:beforeAutospacing="1" w:after="100" w:afterAutospacing="1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34528" w:rsidRPr="00964681" w:rsidRDefault="00F34528" w:rsidP="00131F38">
      <w:pPr>
        <w:spacing w:before="100" w:beforeAutospacing="1" w:after="100" w:afterAutospacing="1" w:line="360" w:lineRule="auto"/>
        <w:ind w:left="360"/>
        <w:rPr>
          <w:b/>
          <w:sz w:val="26"/>
          <w:szCs w:val="26"/>
        </w:rPr>
      </w:pPr>
    </w:p>
    <w:p w:rsidR="00F34528" w:rsidRPr="008A1257" w:rsidRDefault="00F34528" w:rsidP="00131F38">
      <w:pPr>
        <w:spacing w:before="100" w:beforeAutospacing="1" w:after="100" w:afterAutospacing="1" w:line="360" w:lineRule="auto"/>
        <w:rPr>
          <w:sz w:val="32"/>
          <w:szCs w:val="32"/>
        </w:rPr>
      </w:pPr>
    </w:p>
    <w:p w:rsidR="00F34528" w:rsidRPr="00924E19" w:rsidRDefault="00F34528" w:rsidP="00131F38">
      <w:pPr>
        <w:spacing w:line="360" w:lineRule="auto"/>
        <w:rPr>
          <w:b/>
          <w:sz w:val="26"/>
          <w:szCs w:val="26"/>
        </w:rPr>
      </w:pPr>
    </w:p>
    <w:p w:rsidR="00F34528" w:rsidRDefault="00F34528" w:rsidP="00131F38">
      <w:pPr>
        <w:spacing w:line="360" w:lineRule="auto"/>
        <w:rPr>
          <w:b/>
          <w:sz w:val="26"/>
          <w:szCs w:val="26"/>
        </w:rPr>
      </w:pPr>
    </w:p>
    <w:p w:rsidR="00F34528" w:rsidRPr="00924E19" w:rsidRDefault="00F34528" w:rsidP="00131F38">
      <w:pPr>
        <w:ind w:left="360"/>
        <w:rPr>
          <w:b/>
          <w:sz w:val="26"/>
          <w:szCs w:val="26"/>
        </w:rPr>
      </w:pPr>
    </w:p>
    <w:p w:rsidR="00F34528" w:rsidRPr="00131F38" w:rsidRDefault="00F34528" w:rsidP="00131F38"/>
    <w:sectPr w:rsidR="00F34528" w:rsidRPr="00131F38" w:rsidSect="00372005">
      <w:headerReference w:type="default" r:id="rId9"/>
      <w:footerReference w:type="default" r:id="rId10"/>
      <w:pgSz w:w="11900" w:h="16840"/>
      <w:pgMar w:top="1417" w:right="1417" w:bottom="1417" w:left="1417" w:header="284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528" w:rsidRDefault="00F34528" w:rsidP="004900EA">
      <w:r>
        <w:separator/>
      </w:r>
    </w:p>
  </w:endnote>
  <w:endnote w:type="continuationSeparator" w:id="0">
    <w:p w:rsidR="00F34528" w:rsidRDefault="00F34528" w:rsidP="0049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 CE">
    <w:altName w:val="Arial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528" w:rsidRPr="009E0B43" w:rsidRDefault="008D45CC" w:rsidP="00D5444F">
    <w:pPr>
      <w:pStyle w:val="Stopka"/>
      <w:ind w:left="-993"/>
      <w:jc w:val="center"/>
    </w:pPr>
    <w:r>
      <w:rPr>
        <w:noProof/>
        <w:lang w:val="pl-PL"/>
      </w:rPr>
      <w:drawing>
        <wp:inline distT="0" distB="0" distL="0" distR="0">
          <wp:extent cx="6724650" cy="838200"/>
          <wp:effectExtent l="0" t="0" r="0" b="0"/>
          <wp:docPr id="3" name="Obraz 3" descr="2-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2-cz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528" w:rsidRDefault="00F34528" w:rsidP="004900EA">
      <w:r>
        <w:separator/>
      </w:r>
    </w:p>
  </w:footnote>
  <w:footnote w:type="continuationSeparator" w:id="0">
    <w:p w:rsidR="00F34528" w:rsidRDefault="00F34528" w:rsidP="004900EA">
      <w:r>
        <w:continuationSeparator/>
      </w:r>
    </w:p>
  </w:footnote>
  <w:footnote w:id="1">
    <w:p w:rsidR="00F34528" w:rsidRDefault="00F34528">
      <w:pPr>
        <w:pStyle w:val="Tekstprzypisudolnego"/>
      </w:pPr>
      <w:r>
        <w:rPr>
          <w:rStyle w:val="Odwoanieprzypisudolnego"/>
          <w:rFonts w:cs="Lucida Grande"/>
        </w:rPr>
        <w:footnoteRef/>
      </w:r>
      <w:r>
        <w:t xml:space="preserve"> </w:t>
      </w:r>
      <w:r>
        <w:rPr>
          <w:lang w:val="pl-PL"/>
        </w:rPr>
        <w:t xml:space="preserve">Źródło: </w:t>
      </w:r>
      <w:r w:rsidRPr="00667FA3">
        <w:rPr>
          <w:lang w:val="pl-PL"/>
        </w:rPr>
        <w:t>http://zielonagrupa.pl/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528" w:rsidRDefault="008D45CC" w:rsidP="00D5444F">
    <w:pPr>
      <w:pStyle w:val="Nagwek"/>
      <w:ind w:left="-851"/>
      <w:jc w:val="center"/>
    </w:pPr>
    <w:r>
      <w:rPr>
        <w:noProof/>
        <w:lang w:val="pl-PL"/>
      </w:rPr>
      <w:drawing>
        <wp:inline distT="0" distB="0" distL="0" distR="0">
          <wp:extent cx="6724650" cy="1047750"/>
          <wp:effectExtent l="0" t="0" r="0" b="0"/>
          <wp:docPr id="2" name="Obraz 1" descr="1-czB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1-czB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0DEA"/>
    <w:multiLevelType w:val="hybridMultilevel"/>
    <w:tmpl w:val="07E8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1861B6"/>
    <w:multiLevelType w:val="multilevel"/>
    <w:tmpl w:val="811CB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>
    <w:nsid w:val="273716E8"/>
    <w:multiLevelType w:val="hybridMultilevel"/>
    <w:tmpl w:val="E3EC8B5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7A47A1C"/>
    <w:multiLevelType w:val="hybridMultilevel"/>
    <w:tmpl w:val="9C48ED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8A37F1"/>
    <w:multiLevelType w:val="hybridMultilevel"/>
    <w:tmpl w:val="8D403C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052F5A"/>
    <w:multiLevelType w:val="hybridMultilevel"/>
    <w:tmpl w:val="72B032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6A1094"/>
    <w:multiLevelType w:val="hybridMultilevel"/>
    <w:tmpl w:val="4086D9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5774D1"/>
    <w:multiLevelType w:val="hybridMultilevel"/>
    <w:tmpl w:val="A3F6C6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9E539B"/>
    <w:multiLevelType w:val="hybridMultilevel"/>
    <w:tmpl w:val="2BC81A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E02FBE"/>
    <w:multiLevelType w:val="hybridMultilevel"/>
    <w:tmpl w:val="6B7295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E768AF"/>
    <w:multiLevelType w:val="multilevel"/>
    <w:tmpl w:val="148A5E3C"/>
    <w:lvl w:ilvl="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8"/>
        </w:tabs>
        <w:ind w:left="2868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8"/>
        </w:tabs>
        <w:ind w:left="2868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8"/>
        </w:tabs>
        <w:ind w:left="3228" w:hanging="2520"/>
      </w:pPr>
      <w:rPr>
        <w:rFonts w:cs="Times New Roman" w:hint="default"/>
      </w:rPr>
    </w:lvl>
  </w:abstractNum>
  <w:abstractNum w:abstractNumId="11">
    <w:nsid w:val="52D57902"/>
    <w:multiLevelType w:val="hybridMultilevel"/>
    <w:tmpl w:val="C4F0A5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E93995"/>
    <w:multiLevelType w:val="hybridMultilevel"/>
    <w:tmpl w:val="B274A1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4D6FEF"/>
    <w:multiLevelType w:val="hybridMultilevel"/>
    <w:tmpl w:val="F90847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E31DC7"/>
    <w:multiLevelType w:val="hybridMultilevel"/>
    <w:tmpl w:val="5AAE3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95706E"/>
    <w:multiLevelType w:val="hybridMultilevel"/>
    <w:tmpl w:val="17E057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4E0060"/>
    <w:multiLevelType w:val="hybridMultilevel"/>
    <w:tmpl w:val="0A526FD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79062374"/>
    <w:multiLevelType w:val="hybridMultilevel"/>
    <w:tmpl w:val="C4DCD01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15"/>
  </w:num>
  <w:num w:numId="10">
    <w:abstractNumId w:val="0"/>
  </w:num>
  <w:num w:numId="11">
    <w:abstractNumId w:val="5"/>
  </w:num>
  <w:num w:numId="12">
    <w:abstractNumId w:val="8"/>
  </w:num>
  <w:num w:numId="13">
    <w:abstractNumId w:val="9"/>
  </w:num>
  <w:num w:numId="14">
    <w:abstractNumId w:val="13"/>
  </w:num>
  <w:num w:numId="15">
    <w:abstractNumId w:val="7"/>
  </w:num>
  <w:num w:numId="16">
    <w:abstractNumId w:val="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EA"/>
    <w:rsid w:val="00015551"/>
    <w:rsid w:val="00060366"/>
    <w:rsid w:val="0006706C"/>
    <w:rsid w:val="000D3376"/>
    <w:rsid w:val="000F7E5C"/>
    <w:rsid w:val="00106B91"/>
    <w:rsid w:val="00131F38"/>
    <w:rsid w:val="001409CD"/>
    <w:rsid w:val="001706BC"/>
    <w:rsid w:val="0017150D"/>
    <w:rsid w:val="001A2505"/>
    <w:rsid w:val="001B2A35"/>
    <w:rsid w:val="001C1111"/>
    <w:rsid w:val="001E5E25"/>
    <w:rsid w:val="00202B09"/>
    <w:rsid w:val="002332AA"/>
    <w:rsid w:val="00270EC2"/>
    <w:rsid w:val="00282A1B"/>
    <w:rsid w:val="002C22AE"/>
    <w:rsid w:val="002C7788"/>
    <w:rsid w:val="00316AFD"/>
    <w:rsid w:val="00350581"/>
    <w:rsid w:val="00372005"/>
    <w:rsid w:val="00391054"/>
    <w:rsid w:val="004077C9"/>
    <w:rsid w:val="004141F1"/>
    <w:rsid w:val="00421054"/>
    <w:rsid w:val="00426C98"/>
    <w:rsid w:val="00426E50"/>
    <w:rsid w:val="0048344E"/>
    <w:rsid w:val="004900EA"/>
    <w:rsid w:val="004A1DBC"/>
    <w:rsid w:val="004E4C8D"/>
    <w:rsid w:val="00511598"/>
    <w:rsid w:val="005147A0"/>
    <w:rsid w:val="0051637E"/>
    <w:rsid w:val="005200F5"/>
    <w:rsid w:val="00531005"/>
    <w:rsid w:val="00536F84"/>
    <w:rsid w:val="00537750"/>
    <w:rsid w:val="0055510C"/>
    <w:rsid w:val="00563476"/>
    <w:rsid w:val="00582504"/>
    <w:rsid w:val="005915FA"/>
    <w:rsid w:val="005A1C3B"/>
    <w:rsid w:val="005B3BD7"/>
    <w:rsid w:val="005C6DE6"/>
    <w:rsid w:val="005E0059"/>
    <w:rsid w:val="005F5FC1"/>
    <w:rsid w:val="00667FA3"/>
    <w:rsid w:val="006B307A"/>
    <w:rsid w:val="006C0174"/>
    <w:rsid w:val="006D6DBF"/>
    <w:rsid w:val="0073361E"/>
    <w:rsid w:val="00753027"/>
    <w:rsid w:val="0078099F"/>
    <w:rsid w:val="007E0B94"/>
    <w:rsid w:val="0080260C"/>
    <w:rsid w:val="00815766"/>
    <w:rsid w:val="008162C6"/>
    <w:rsid w:val="00847605"/>
    <w:rsid w:val="008554E2"/>
    <w:rsid w:val="0086557F"/>
    <w:rsid w:val="00892691"/>
    <w:rsid w:val="00893592"/>
    <w:rsid w:val="008A1257"/>
    <w:rsid w:val="008A157D"/>
    <w:rsid w:val="008C3C6B"/>
    <w:rsid w:val="008D45CC"/>
    <w:rsid w:val="008F6A37"/>
    <w:rsid w:val="00900931"/>
    <w:rsid w:val="00900EC5"/>
    <w:rsid w:val="00924E19"/>
    <w:rsid w:val="00942013"/>
    <w:rsid w:val="00964681"/>
    <w:rsid w:val="00970685"/>
    <w:rsid w:val="00973637"/>
    <w:rsid w:val="009873DA"/>
    <w:rsid w:val="00996F7A"/>
    <w:rsid w:val="009D2C39"/>
    <w:rsid w:val="009E0B43"/>
    <w:rsid w:val="009E366B"/>
    <w:rsid w:val="00A11E53"/>
    <w:rsid w:val="00A43072"/>
    <w:rsid w:val="00A44A28"/>
    <w:rsid w:val="00A46FFB"/>
    <w:rsid w:val="00A50AE2"/>
    <w:rsid w:val="00A56F9E"/>
    <w:rsid w:val="00A7066D"/>
    <w:rsid w:val="00AB3BE0"/>
    <w:rsid w:val="00AC2AD4"/>
    <w:rsid w:val="00AC70DD"/>
    <w:rsid w:val="00B10198"/>
    <w:rsid w:val="00B11104"/>
    <w:rsid w:val="00B21987"/>
    <w:rsid w:val="00B57E03"/>
    <w:rsid w:val="00B71BEC"/>
    <w:rsid w:val="00BC31BA"/>
    <w:rsid w:val="00BD7848"/>
    <w:rsid w:val="00C328F3"/>
    <w:rsid w:val="00C421DE"/>
    <w:rsid w:val="00C5712C"/>
    <w:rsid w:val="00CF1C1C"/>
    <w:rsid w:val="00D26442"/>
    <w:rsid w:val="00D351DB"/>
    <w:rsid w:val="00D47FBA"/>
    <w:rsid w:val="00D5444F"/>
    <w:rsid w:val="00D6041A"/>
    <w:rsid w:val="00DA5664"/>
    <w:rsid w:val="00DC03BC"/>
    <w:rsid w:val="00DF0B7D"/>
    <w:rsid w:val="00E47109"/>
    <w:rsid w:val="00E9001C"/>
    <w:rsid w:val="00ED632D"/>
    <w:rsid w:val="00EE2B82"/>
    <w:rsid w:val="00EE5E0F"/>
    <w:rsid w:val="00F17BCF"/>
    <w:rsid w:val="00F2214C"/>
    <w:rsid w:val="00F26758"/>
    <w:rsid w:val="00F27A7C"/>
    <w:rsid w:val="00F34528"/>
    <w:rsid w:val="00F95CC9"/>
    <w:rsid w:val="00FB39E2"/>
    <w:rsid w:val="00F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Lucida Grande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DBC"/>
    <w:rPr>
      <w:sz w:val="20"/>
      <w:szCs w:val="20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9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00EA"/>
    <w:rPr>
      <w:rFonts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49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00EA"/>
    <w:rPr>
      <w:rFonts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rsid w:val="004900E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00EA"/>
    <w:rPr>
      <w:rFonts w:ascii="Lucida Grande CE" w:hAnsi="Lucida Grande CE" w:cs="Lucida Grande CE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rsid w:val="0058250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82504"/>
    <w:rPr>
      <w:rFonts w:ascii="Times New Roman" w:hAnsi="Times New Roman" w:cs="Times New Roman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E0B94"/>
    <w:rPr>
      <w:rFonts w:cs="Times New Roman"/>
      <w:sz w:val="20"/>
      <w:szCs w:val="20"/>
      <w:lang w:val="cs-CZ"/>
    </w:rPr>
  </w:style>
  <w:style w:type="paragraph" w:styleId="Podtytu">
    <w:name w:val="Subtitle"/>
    <w:basedOn w:val="Normalny"/>
    <w:link w:val="PodtytuZnak"/>
    <w:uiPriority w:val="99"/>
    <w:qFormat/>
    <w:locked/>
    <w:rsid w:val="006C0174"/>
    <w:pPr>
      <w:jc w:val="center"/>
    </w:pPr>
    <w:rPr>
      <w:rFonts w:ascii="Times New Roman" w:hAnsi="Times New Roman" w:cs="Times New Roman"/>
      <w:b/>
      <w:sz w:val="36"/>
      <w:lang w:val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F1C1C"/>
    <w:rPr>
      <w:rFonts w:ascii="Cambria" w:hAnsi="Cambria" w:cs="Times New Roman"/>
      <w:sz w:val="24"/>
      <w:szCs w:val="24"/>
      <w:lang w:val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C6DE6"/>
    <w:rPr>
      <w:rFonts w:ascii="Tahoma" w:hAnsi="Tahoma" w:cs="Lucida Grande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F1C1C"/>
    <w:rPr>
      <w:rFonts w:cs="Times New Roman"/>
      <w:b/>
      <w:bCs/>
      <w:sz w:val="20"/>
      <w:szCs w:val="20"/>
      <w:lang w:val="cs-CZ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67FA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6559"/>
    <w:rPr>
      <w:sz w:val="20"/>
      <w:szCs w:val="20"/>
      <w:lang w:val="cs-CZ"/>
    </w:rPr>
  </w:style>
  <w:style w:type="character" w:styleId="Odwoanieprzypisudolnego">
    <w:name w:val="footnote reference"/>
    <w:basedOn w:val="Domylnaczcionkaakapitu"/>
    <w:uiPriority w:val="99"/>
    <w:semiHidden/>
    <w:rsid w:val="00667FA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Lucida Grande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DBC"/>
    <w:rPr>
      <w:sz w:val="20"/>
      <w:szCs w:val="20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9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00EA"/>
    <w:rPr>
      <w:rFonts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49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00EA"/>
    <w:rPr>
      <w:rFonts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rsid w:val="004900E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00EA"/>
    <w:rPr>
      <w:rFonts w:ascii="Lucida Grande CE" w:hAnsi="Lucida Grande CE" w:cs="Lucida Grande CE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rsid w:val="0058250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82504"/>
    <w:rPr>
      <w:rFonts w:ascii="Times New Roman" w:hAnsi="Times New Roman" w:cs="Times New Roman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E0B94"/>
    <w:rPr>
      <w:rFonts w:cs="Times New Roman"/>
      <w:sz w:val="20"/>
      <w:szCs w:val="20"/>
      <w:lang w:val="cs-CZ"/>
    </w:rPr>
  </w:style>
  <w:style w:type="paragraph" w:styleId="Podtytu">
    <w:name w:val="Subtitle"/>
    <w:basedOn w:val="Normalny"/>
    <w:link w:val="PodtytuZnak"/>
    <w:uiPriority w:val="99"/>
    <w:qFormat/>
    <w:locked/>
    <w:rsid w:val="006C0174"/>
    <w:pPr>
      <w:jc w:val="center"/>
    </w:pPr>
    <w:rPr>
      <w:rFonts w:ascii="Times New Roman" w:hAnsi="Times New Roman" w:cs="Times New Roman"/>
      <w:b/>
      <w:sz w:val="36"/>
      <w:lang w:val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F1C1C"/>
    <w:rPr>
      <w:rFonts w:ascii="Cambria" w:hAnsi="Cambria" w:cs="Times New Roman"/>
      <w:sz w:val="24"/>
      <w:szCs w:val="24"/>
      <w:lang w:val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C6DE6"/>
    <w:rPr>
      <w:rFonts w:ascii="Tahoma" w:hAnsi="Tahoma" w:cs="Lucida Grande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F1C1C"/>
    <w:rPr>
      <w:rFonts w:cs="Times New Roman"/>
      <w:b/>
      <w:bCs/>
      <w:sz w:val="20"/>
      <w:szCs w:val="20"/>
      <w:lang w:val="cs-CZ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67FA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6559"/>
    <w:rPr>
      <w:sz w:val="20"/>
      <w:szCs w:val="20"/>
      <w:lang w:val="cs-CZ"/>
    </w:rPr>
  </w:style>
  <w:style w:type="character" w:styleId="Odwoanieprzypisudolnego">
    <w:name w:val="footnote reference"/>
    <w:basedOn w:val="Domylnaczcionkaakapitu"/>
    <w:uiPriority w:val="99"/>
    <w:semiHidden/>
    <w:rsid w:val="00667FA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5468</Characters>
  <Application>Microsoft Office Word</Application>
  <DocSecurity>0</DocSecurity>
  <Lines>45</Lines>
  <Paragraphs>12</Paragraphs>
  <ScaleCrop>false</ScaleCrop>
  <Company>HowHowDesign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Przedmowa</dc:title>
  <dc:creator>Karol Michalak</dc:creator>
  <cp:lastModifiedBy>Małgorzata Palma</cp:lastModifiedBy>
  <cp:revision>2</cp:revision>
  <cp:lastPrinted>2013-07-22T17:25:00Z</cp:lastPrinted>
  <dcterms:created xsi:type="dcterms:W3CDTF">2017-09-21T07:08:00Z</dcterms:created>
  <dcterms:modified xsi:type="dcterms:W3CDTF">2017-09-21T07:08:00Z</dcterms:modified>
</cp:coreProperties>
</file>