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F58" w:rsidRPr="00B41BE9" w:rsidRDefault="00102F58" w:rsidP="003F6154">
      <w:pPr>
        <w:spacing w:line="360" w:lineRule="auto"/>
        <w:ind w:right="708"/>
        <w:jc w:val="center"/>
        <w:rPr>
          <w:rFonts w:ascii="Times New Roman" w:eastAsia="Times New Roman" w:hAnsi="Times New Roman" w:cs="Times New Roman"/>
          <w:b/>
          <w:sz w:val="28"/>
          <w:szCs w:val="28"/>
        </w:rPr>
      </w:pPr>
    </w:p>
    <w:p w:rsidR="00102F58" w:rsidRPr="00B41BE9" w:rsidRDefault="00102F58" w:rsidP="003F6154">
      <w:pPr>
        <w:spacing w:line="360" w:lineRule="auto"/>
        <w:ind w:right="708"/>
        <w:rPr>
          <w:rFonts w:ascii="Times New Roman" w:eastAsia="Times New Roman" w:hAnsi="Times New Roman" w:cs="Times New Roman"/>
          <w:sz w:val="28"/>
          <w:szCs w:val="28"/>
        </w:rPr>
      </w:pPr>
    </w:p>
    <w:p w:rsidR="00102F58" w:rsidRPr="00B41BE9" w:rsidRDefault="00102F58" w:rsidP="003F6154">
      <w:pPr>
        <w:shd w:val="clear" w:color="auto" w:fill="FFFFFF"/>
        <w:spacing w:line="360" w:lineRule="auto"/>
        <w:ind w:left="220" w:right="708"/>
        <w:jc w:val="center"/>
        <w:rPr>
          <w:rFonts w:ascii="Times New Roman" w:eastAsia="Times New Roman" w:hAnsi="Times New Roman" w:cs="Times New Roman"/>
          <w:b/>
          <w:sz w:val="28"/>
          <w:szCs w:val="28"/>
        </w:rPr>
      </w:pPr>
    </w:p>
    <w:p w:rsidR="00102F58" w:rsidRPr="00B41BE9" w:rsidRDefault="005D1C4A" w:rsidP="003F6154">
      <w:pPr>
        <w:shd w:val="clear" w:color="auto" w:fill="FFFFFF"/>
        <w:spacing w:line="360" w:lineRule="auto"/>
        <w:ind w:left="220" w:right="708"/>
        <w:jc w:val="center"/>
        <w:rPr>
          <w:rFonts w:ascii="Times New Roman" w:eastAsia="Times New Roman" w:hAnsi="Times New Roman" w:cs="Times New Roman"/>
          <w:b/>
          <w:sz w:val="28"/>
          <w:szCs w:val="28"/>
        </w:rPr>
      </w:pPr>
      <w:r w:rsidRPr="00B41BE9">
        <w:rPr>
          <w:rFonts w:ascii="Times New Roman" w:eastAsia="Times New Roman" w:hAnsi="Times New Roman" w:cs="Times New Roman"/>
          <w:b/>
          <w:sz w:val="28"/>
          <w:szCs w:val="28"/>
        </w:rPr>
        <w:t>Model Innowacji Społecznej</w:t>
      </w:r>
    </w:p>
    <w:p w:rsidR="00102F58" w:rsidRPr="00B41BE9" w:rsidRDefault="00102F58" w:rsidP="003F6154">
      <w:pPr>
        <w:shd w:val="clear" w:color="auto" w:fill="FFFFFF"/>
        <w:spacing w:line="360" w:lineRule="auto"/>
        <w:ind w:left="220" w:right="708"/>
        <w:jc w:val="center"/>
        <w:rPr>
          <w:rFonts w:ascii="Times New Roman" w:eastAsia="Times New Roman" w:hAnsi="Times New Roman" w:cs="Times New Roman"/>
          <w:b/>
          <w:sz w:val="28"/>
          <w:szCs w:val="28"/>
        </w:rPr>
      </w:pPr>
    </w:p>
    <w:p w:rsidR="00102F58" w:rsidRPr="00B41BE9" w:rsidRDefault="00102F58" w:rsidP="003F6154">
      <w:pPr>
        <w:shd w:val="clear" w:color="auto" w:fill="FFFFFF"/>
        <w:spacing w:line="360" w:lineRule="auto"/>
        <w:ind w:left="220" w:right="708"/>
        <w:jc w:val="center"/>
        <w:rPr>
          <w:rFonts w:ascii="Times New Roman" w:eastAsia="Times New Roman" w:hAnsi="Times New Roman" w:cs="Times New Roman"/>
          <w:b/>
          <w:sz w:val="28"/>
          <w:szCs w:val="28"/>
        </w:rPr>
      </w:pPr>
    </w:p>
    <w:p w:rsidR="00102F58" w:rsidRPr="00B41BE9" w:rsidRDefault="00EB1BD9" w:rsidP="003F6154">
      <w:pPr>
        <w:shd w:val="clear" w:color="auto" w:fill="FFFFFF"/>
        <w:spacing w:line="360" w:lineRule="auto"/>
        <w:ind w:left="220" w:right="708"/>
        <w:jc w:val="center"/>
        <w:rPr>
          <w:rFonts w:ascii="Times New Roman" w:eastAsia="Times New Roman" w:hAnsi="Times New Roman" w:cs="Times New Roman"/>
          <w:b/>
          <w:sz w:val="28"/>
          <w:szCs w:val="28"/>
        </w:rPr>
      </w:pPr>
      <w:r w:rsidRPr="00B41BE9">
        <w:rPr>
          <w:rFonts w:ascii="Times New Roman" w:eastAsia="Times New Roman" w:hAnsi="Times New Roman" w:cs="Times New Roman"/>
          <w:b/>
          <w:sz w:val="28"/>
          <w:szCs w:val="28"/>
        </w:rPr>
        <w:t>Projektodawca</w:t>
      </w:r>
    </w:p>
    <w:p w:rsidR="00102F58" w:rsidRPr="00B41BE9" w:rsidRDefault="00102F58" w:rsidP="003F6154">
      <w:pPr>
        <w:shd w:val="clear" w:color="auto" w:fill="FFFFFF"/>
        <w:spacing w:line="360" w:lineRule="auto"/>
        <w:ind w:left="220" w:right="708"/>
        <w:jc w:val="center"/>
        <w:rPr>
          <w:rFonts w:ascii="Times New Roman" w:eastAsia="Times New Roman" w:hAnsi="Times New Roman" w:cs="Times New Roman"/>
          <w:b/>
          <w:sz w:val="28"/>
          <w:szCs w:val="28"/>
        </w:rPr>
      </w:pPr>
    </w:p>
    <w:p w:rsidR="00102F58" w:rsidRPr="00B41BE9" w:rsidRDefault="00EB1BD9" w:rsidP="003F6154">
      <w:pPr>
        <w:shd w:val="clear" w:color="auto" w:fill="FFFFFF"/>
        <w:spacing w:line="360" w:lineRule="auto"/>
        <w:ind w:left="220" w:right="708"/>
        <w:jc w:val="center"/>
        <w:rPr>
          <w:rFonts w:ascii="Times New Roman" w:eastAsia="Times New Roman" w:hAnsi="Times New Roman" w:cs="Times New Roman"/>
          <w:sz w:val="28"/>
          <w:szCs w:val="28"/>
        </w:rPr>
      </w:pPr>
      <w:r w:rsidRPr="00B41BE9">
        <w:rPr>
          <w:rFonts w:ascii="Times New Roman" w:eastAsia="Times New Roman" w:hAnsi="Times New Roman" w:cs="Times New Roman"/>
          <w:sz w:val="28"/>
          <w:szCs w:val="28"/>
        </w:rPr>
        <w:t xml:space="preserve">Polskie Stowarzyszenie na rzecz Osób z Niepełnosprawnością Intelektualną </w:t>
      </w:r>
    </w:p>
    <w:p w:rsidR="00102F58" w:rsidRPr="00B41BE9" w:rsidRDefault="00102F58" w:rsidP="003F6154">
      <w:pPr>
        <w:shd w:val="clear" w:color="auto" w:fill="FFFFFF"/>
        <w:spacing w:line="360" w:lineRule="auto"/>
        <w:ind w:left="220" w:right="708"/>
        <w:jc w:val="center"/>
        <w:rPr>
          <w:rFonts w:ascii="Times New Roman" w:eastAsia="Times New Roman" w:hAnsi="Times New Roman" w:cs="Times New Roman"/>
          <w:b/>
          <w:sz w:val="28"/>
          <w:szCs w:val="28"/>
        </w:rPr>
      </w:pPr>
    </w:p>
    <w:p w:rsidR="00B41BE9" w:rsidRPr="00B41BE9" w:rsidRDefault="00B41BE9" w:rsidP="003F6154">
      <w:pPr>
        <w:shd w:val="clear" w:color="auto" w:fill="FFFFFF"/>
        <w:spacing w:line="360" w:lineRule="auto"/>
        <w:ind w:left="220" w:right="708"/>
        <w:jc w:val="center"/>
        <w:rPr>
          <w:rFonts w:ascii="Times New Roman" w:eastAsia="Times New Roman" w:hAnsi="Times New Roman" w:cs="Times New Roman"/>
          <w:b/>
          <w:sz w:val="28"/>
          <w:szCs w:val="28"/>
        </w:rPr>
      </w:pPr>
    </w:p>
    <w:p w:rsidR="00102F58" w:rsidRPr="00B41BE9" w:rsidRDefault="00EB1BD9" w:rsidP="003F6154">
      <w:pPr>
        <w:shd w:val="clear" w:color="auto" w:fill="FFFFFF"/>
        <w:spacing w:line="360" w:lineRule="auto"/>
        <w:ind w:left="220" w:right="708"/>
        <w:jc w:val="center"/>
        <w:rPr>
          <w:rFonts w:ascii="Times New Roman" w:eastAsia="Times New Roman" w:hAnsi="Times New Roman" w:cs="Times New Roman"/>
          <w:b/>
          <w:sz w:val="28"/>
          <w:szCs w:val="28"/>
        </w:rPr>
      </w:pPr>
      <w:r w:rsidRPr="00B41BE9">
        <w:rPr>
          <w:rFonts w:ascii="Times New Roman" w:eastAsia="Times New Roman" w:hAnsi="Times New Roman" w:cs="Times New Roman"/>
          <w:b/>
          <w:sz w:val="28"/>
          <w:szCs w:val="28"/>
        </w:rPr>
        <w:t>Innowator:</w:t>
      </w:r>
    </w:p>
    <w:p w:rsidR="00102F58" w:rsidRPr="00B41BE9" w:rsidRDefault="00EB1BD9" w:rsidP="003F6154">
      <w:pPr>
        <w:shd w:val="clear" w:color="auto" w:fill="FFFFFF"/>
        <w:spacing w:line="360" w:lineRule="auto"/>
        <w:ind w:left="220" w:right="708"/>
        <w:jc w:val="center"/>
        <w:rPr>
          <w:rFonts w:ascii="Times New Roman" w:eastAsia="Times New Roman" w:hAnsi="Times New Roman" w:cs="Times New Roman"/>
          <w:b/>
          <w:sz w:val="28"/>
          <w:szCs w:val="28"/>
        </w:rPr>
      </w:pPr>
      <w:r w:rsidRPr="00B41BE9">
        <w:rPr>
          <w:rFonts w:ascii="Times New Roman" w:eastAsia="Times New Roman" w:hAnsi="Times New Roman" w:cs="Times New Roman"/>
          <w:b/>
          <w:sz w:val="28"/>
          <w:szCs w:val="28"/>
        </w:rPr>
        <w:t xml:space="preserve">Barbara Bytnar </w:t>
      </w:r>
    </w:p>
    <w:p w:rsidR="00102F58" w:rsidRPr="00B41BE9" w:rsidRDefault="00EB1BD9" w:rsidP="003F6154">
      <w:pPr>
        <w:shd w:val="clear" w:color="auto" w:fill="FFFFFF"/>
        <w:spacing w:line="360" w:lineRule="auto"/>
        <w:ind w:left="220" w:right="708"/>
        <w:jc w:val="center"/>
        <w:rPr>
          <w:rFonts w:ascii="Times New Roman" w:eastAsia="Times New Roman" w:hAnsi="Times New Roman" w:cs="Times New Roman"/>
          <w:b/>
          <w:sz w:val="28"/>
          <w:szCs w:val="28"/>
        </w:rPr>
      </w:pPr>
      <w:bookmarkStart w:id="0" w:name="_gjdgxs" w:colFirst="0" w:colLast="0"/>
      <w:bookmarkEnd w:id="0"/>
      <w:r w:rsidRPr="00B41BE9">
        <w:rPr>
          <w:rFonts w:ascii="Times New Roman" w:eastAsia="Times New Roman" w:hAnsi="Times New Roman" w:cs="Times New Roman"/>
          <w:b/>
          <w:sz w:val="28"/>
          <w:szCs w:val="28"/>
        </w:rPr>
        <w:t>Witold Wesołowski</w:t>
      </w:r>
    </w:p>
    <w:p w:rsidR="00102F58" w:rsidRPr="00B41BE9" w:rsidRDefault="00102F58" w:rsidP="003F6154">
      <w:pPr>
        <w:shd w:val="clear" w:color="auto" w:fill="FFFFFF"/>
        <w:spacing w:line="360" w:lineRule="auto"/>
        <w:ind w:left="220" w:right="708"/>
        <w:jc w:val="center"/>
        <w:rPr>
          <w:rFonts w:ascii="Times New Roman" w:eastAsia="Times New Roman" w:hAnsi="Times New Roman" w:cs="Times New Roman"/>
          <w:b/>
          <w:sz w:val="28"/>
          <w:szCs w:val="28"/>
        </w:rPr>
      </w:pPr>
    </w:p>
    <w:p w:rsidR="00102F58" w:rsidRPr="00B41BE9" w:rsidRDefault="00102F58" w:rsidP="003F6154">
      <w:pPr>
        <w:shd w:val="clear" w:color="auto" w:fill="FFFFFF"/>
        <w:spacing w:line="360" w:lineRule="auto"/>
        <w:ind w:left="220" w:right="708"/>
        <w:jc w:val="center"/>
        <w:rPr>
          <w:rFonts w:ascii="Times New Roman" w:eastAsia="Times New Roman" w:hAnsi="Times New Roman" w:cs="Times New Roman"/>
          <w:b/>
          <w:sz w:val="28"/>
          <w:szCs w:val="28"/>
        </w:rPr>
      </w:pPr>
    </w:p>
    <w:p w:rsidR="00102F58" w:rsidRPr="00B41BE9" w:rsidRDefault="00102F58" w:rsidP="003F6154">
      <w:pPr>
        <w:shd w:val="clear" w:color="auto" w:fill="FFFFFF"/>
        <w:spacing w:line="360" w:lineRule="auto"/>
        <w:ind w:left="220" w:right="708"/>
        <w:jc w:val="center"/>
        <w:rPr>
          <w:rFonts w:ascii="Times New Roman" w:eastAsia="Times New Roman" w:hAnsi="Times New Roman" w:cs="Times New Roman"/>
          <w:b/>
          <w:sz w:val="28"/>
          <w:szCs w:val="28"/>
        </w:rPr>
      </w:pPr>
    </w:p>
    <w:p w:rsidR="00102F58" w:rsidRPr="00B41BE9" w:rsidRDefault="00EB1BD9" w:rsidP="003F6154">
      <w:pPr>
        <w:shd w:val="clear" w:color="auto" w:fill="FFFFFF"/>
        <w:spacing w:line="360" w:lineRule="auto"/>
        <w:ind w:left="220" w:right="708"/>
        <w:jc w:val="center"/>
        <w:rPr>
          <w:rFonts w:ascii="Times New Roman" w:eastAsia="Times New Roman" w:hAnsi="Times New Roman" w:cs="Times New Roman"/>
          <w:b/>
          <w:sz w:val="28"/>
          <w:szCs w:val="28"/>
        </w:rPr>
      </w:pPr>
      <w:r w:rsidRPr="00B41BE9">
        <w:rPr>
          <w:rFonts w:ascii="Times New Roman" w:eastAsia="Times New Roman" w:hAnsi="Times New Roman" w:cs="Times New Roman"/>
          <w:b/>
          <w:sz w:val="28"/>
          <w:szCs w:val="28"/>
        </w:rPr>
        <w:t>Tytuł projektu:</w:t>
      </w:r>
    </w:p>
    <w:p w:rsidR="00372BAD" w:rsidRPr="00B41BE9" w:rsidRDefault="00375112" w:rsidP="003F6154">
      <w:pPr>
        <w:shd w:val="clear" w:color="auto" w:fill="FFFFFF"/>
        <w:spacing w:line="360" w:lineRule="auto"/>
        <w:ind w:left="220" w:right="708"/>
        <w:jc w:val="center"/>
        <w:rPr>
          <w:rFonts w:ascii="Times New Roman" w:eastAsia="Times New Roman" w:hAnsi="Times New Roman" w:cs="Times New Roman"/>
          <w:b/>
          <w:sz w:val="28"/>
          <w:szCs w:val="28"/>
        </w:rPr>
      </w:pPr>
      <w:r w:rsidRPr="00B41BE9">
        <w:rPr>
          <w:rFonts w:ascii="Times New Roman" w:eastAsia="Times New Roman" w:hAnsi="Times New Roman" w:cs="Times New Roman"/>
          <w:b/>
          <w:sz w:val="28"/>
          <w:szCs w:val="28"/>
        </w:rPr>
        <w:t>AAC-owy A</w:t>
      </w:r>
      <w:r w:rsidR="00372BAD" w:rsidRPr="00B41BE9">
        <w:rPr>
          <w:rFonts w:ascii="Times New Roman" w:eastAsia="Times New Roman" w:hAnsi="Times New Roman" w:cs="Times New Roman"/>
          <w:b/>
          <w:sz w:val="28"/>
          <w:szCs w:val="28"/>
        </w:rPr>
        <w:t>systent</w:t>
      </w:r>
    </w:p>
    <w:p w:rsidR="00102F58" w:rsidRPr="00E00362" w:rsidRDefault="00102F58" w:rsidP="003F6154">
      <w:pPr>
        <w:shd w:val="clear" w:color="auto" w:fill="FFFFFF"/>
        <w:spacing w:line="360" w:lineRule="auto"/>
        <w:ind w:left="220" w:right="708"/>
        <w:rPr>
          <w:rFonts w:ascii="Times New Roman" w:eastAsia="Times New Roman" w:hAnsi="Times New Roman" w:cs="Times New Roman"/>
          <w:b/>
        </w:rPr>
      </w:pPr>
    </w:p>
    <w:p w:rsidR="00102F58" w:rsidRPr="00E00362" w:rsidRDefault="00102F58" w:rsidP="003F6154">
      <w:pPr>
        <w:shd w:val="clear" w:color="auto" w:fill="FFFFFF"/>
        <w:spacing w:line="360" w:lineRule="auto"/>
        <w:ind w:left="220" w:right="708"/>
        <w:rPr>
          <w:rFonts w:ascii="Times New Roman" w:eastAsia="Times New Roman" w:hAnsi="Times New Roman" w:cs="Times New Roman"/>
          <w:b/>
        </w:rPr>
      </w:pPr>
    </w:p>
    <w:p w:rsidR="00102F58" w:rsidRDefault="00102F58" w:rsidP="003F6154">
      <w:pPr>
        <w:spacing w:line="360" w:lineRule="auto"/>
        <w:ind w:right="708"/>
        <w:jc w:val="center"/>
        <w:rPr>
          <w:rFonts w:ascii="Times New Roman" w:eastAsia="Times New Roman" w:hAnsi="Times New Roman" w:cs="Times New Roman"/>
        </w:rPr>
      </w:pPr>
    </w:p>
    <w:p w:rsidR="00B41BE9" w:rsidRDefault="00B41BE9" w:rsidP="003F6154">
      <w:pPr>
        <w:spacing w:line="360" w:lineRule="auto"/>
        <w:ind w:right="708"/>
        <w:jc w:val="center"/>
        <w:rPr>
          <w:rFonts w:ascii="Times New Roman" w:eastAsia="Times New Roman" w:hAnsi="Times New Roman" w:cs="Times New Roman"/>
        </w:rPr>
      </w:pPr>
    </w:p>
    <w:p w:rsidR="00B41BE9" w:rsidRDefault="00B41BE9" w:rsidP="003F6154">
      <w:pPr>
        <w:spacing w:line="360" w:lineRule="auto"/>
        <w:ind w:right="708"/>
        <w:jc w:val="center"/>
        <w:rPr>
          <w:rFonts w:ascii="Times New Roman" w:eastAsia="Times New Roman" w:hAnsi="Times New Roman" w:cs="Times New Roman"/>
        </w:rPr>
      </w:pPr>
    </w:p>
    <w:p w:rsidR="00B41BE9" w:rsidRDefault="00B41BE9" w:rsidP="003F6154">
      <w:pPr>
        <w:spacing w:line="360" w:lineRule="auto"/>
        <w:ind w:right="708"/>
        <w:jc w:val="center"/>
        <w:rPr>
          <w:rFonts w:ascii="Times New Roman" w:eastAsia="Times New Roman" w:hAnsi="Times New Roman" w:cs="Times New Roman"/>
        </w:rPr>
      </w:pPr>
    </w:p>
    <w:p w:rsidR="00B41BE9" w:rsidRDefault="00B41BE9" w:rsidP="003F6154">
      <w:pPr>
        <w:spacing w:line="360" w:lineRule="auto"/>
        <w:ind w:right="708"/>
        <w:jc w:val="center"/>
        <w:rPr>
          <w:rFonts w:ascii="Times New Roman" w:eastAsia="Times New Roman" w:hAnsi="Times New Roman" w:cs="Times New Roman"/>
        </w:rPr>
      </w:pPr>
    </w:p>
    <w:p w:rsidR="00B41BE9" w:rsidRDefault="00B41BE9" w:rsidP="003F6154">
      <w:pPr>
        <w:spacing w:line="360" w:lineRule="auto"/>
        <w:ind w:right="708"/>
        <w:jc w:val="center"/>
        <w:rPr>
          <w:rFonts w:ascii="Times New Roman" w:eastAsia="Times New Roman" w:hAnsi="Times New Roman" w:cs="Times New Roman"/>
        </w:rPr>
      </w:pPr>
    </w:p>
    <w:p w:rsidR="00B41BE9" w:rsidRDefault="00B41BE9" w:rsidP="003F6154">
      <w:pPr>
        <w:spacing w:line="360" w:lineRule="auto"/>
        <w:ind w:right="708"/>
        <w:jc w:val="center"/>
        <w:rPr>
          <w:rFonts w:ascii="Times New Roman" w:eastAsia="Times New Roman" w:hAnsi="Times New Roman" w:cs="Times New Roman"/>
        </w:rPr>
      </w:pPr>
    </w:p>
    <w:p w:rsidR="00B41BE9" w:rsidRDefault="00B41BE9" w:rsidP="003F6154">
      <w:pPr>
        <w:spacing w:line="360" w:lineRule="auto"/>
        <w:ind w:right="708"/>
        <w:jc w:val="center"/>
        <w:rPr>
          <w:rFonts w:ascii="Times New Roman" w:eastAsia="Times New Roman" w:hAnsi="Times New Roman" w:cs="Times New Roman"/>
        </w:rPr>
      </w:pPr>
    </w:p>
    <w:p w:rsidR="00B41BE9" w:rsidRPr="00E00362" w:rsidRDefault="00B41BE9" w:rsidP="00B41BE9">
      <w:pPr>
        <w:spacing w:line="360" w:lineRule="auto"/>
        <w:ind w:right="708"/>
        <w:rPr>
          <w:rFonts w:ascii="Times New Roman" w:eastAsia="Times New Roman" w:hAnsi="Times New Roman" w:cs="Times New Roman"/>
        </w:rPr>
      </w:pPr>
      <w:bookmarkStart w:id="1" w:name="_GoBack"/>
      <w:bookmarkEnd w:id="1"/>
    </w:p>
    <w:p w:rsidR="00102F58" w:rsidRPr="00E00362" w:rsidRDefault="00102F58" w:rsidP="003F6154">
      <w:pPr>
        <w:spacing w:line="360" w:lineRule="auto"/>
        <w:ind w:right="708"/>
        <w:jc w:val="both"/>
        <w:rPr>
          <w:rFonts w:ascii="Times New Roman" w:eastAsia="Times New Roman" w:hAnsi="Times New Roman" w:cs="Times New Roman"/>
          <w:b/>
        </w:rPr>
      </w:pPr>
    </w:p>
    <w:p w:rsidR="00102F58" w:rsidRDefault="001250C0" w:rsidP="003F6154">
      <w:pPr>
        <w:pStyle w:val="Akapitzlist"/>
        <w:numPr>
          <w:ilvl w:val="0"/>
          <w:numId w:val="1"/>
        </w:numPr>
        <w:spacing w:line="360" w:lineRule="auto"/>
        <w:ind w:right="708"/>
        <w:jc w:val="both"/>
        <w:rPr>
          <w:rFonts w:ascii="Times New Roman" w:eastAsia="Times New Roman" w:hAnsi="Times New Roman" w:cs="Times New Roman"/>
          <w:b/>
        </w:rPr>
      </w:pPr>
      <w:r>
        <w:rPr>
          <w:rFonts w:ascii="Times New Roman" w:eastAsia="Times New Roman" w:hAnsi="Times New Roman" w:cs="Times New Roman"/>
          <w:b/>
        </w:rPr>
        <w:t>Krótki opis innowacji społecznej</w:t>
      </w:r>
    </w:p>
    <w:p w:rsidR="001250C0" w:rsidRDefault="001250C0" w:rsidP="003F6154">
      <w:pPr>
        <w:spacing w:line="360" w:lineRule="auto"/>
        <w:ind w:right="708"/>
        <w:jc w:val="both"/>
        <w:rPr>
          <w:rFonts w:ascii="Times New Roman" w:eastAsia="Times New Roman" w:hAnsi="Times New Roman" w:cs="Times New Roman"/>
          <w:b/>
        </w:rPr>
      </w:pPr>
    </w:p>
    <w:p w:rsidR="001250C0" w:rsidRDefault="001250C0" w:rsidP="003F6154">
      <w:pPr>
        <w:spacing w:line="360" w:lineRule="auto"/>
        <w:ind w:left="360" w:right="708"/>
        <w:jc w:val="both"/>
        <w:rPr>
          <w:rFonts w:ascii="Times New Roman" w:eastAsia="Times New Roman" w:hAnsi="Times New Roman" w:cs="Times New Roman"/>
        </w:rPr>
      </w:pPr>
      <w:r>
        <w:rPr>
          <w:rFonts w:ascii="Times New Roman" w:eastAsia="Times New Roman" w:hAnsi="Times New Roman" w:cs="Times New Roman"/>
        </w:rPr>
        <w:t>Głównym celem wdrażania innowacji społecznej jest to, aby osoba niemówiąca miał</w:t>
      </w:r>
      <w:r w:rsidR="003F6154">
        <w:rPr>
          <w:rFonts w:ascii="Times New Roman" w:eastAsia="Times New Roman" w:hAnsi="Times New Roman" w:cs="Times New Roman"/>
        </w:rPr>
        <w:t>a</w:t>
      </w:r>
      <w:r>
        <w:rPr>
          <w:rFonts w:ascii="Times New Roman" w:eastAsia="Times New Roman" w:hAnsi="Times New Roman" w:cs="Times New Roman"/>
        </w:rPr>
        <w:t xml:space="preserve"> poczucie realnego wpływu na podejmowane działania, czuła że jest ich sprawcą co wpływa na wzrost samooceny i wiary we własne możliwości. Ważne jest, że prowadzone działania pośrednio zaan</w:t>
      </w:r>
      <w:r w:rsidR="003F6154">
        <w:rPr>
          <w:rFonts w:ascii="Times New Roman" w:eastAsia="Times New Roman" w:hAnsi="Times New Roman" w:cs="Times New Roman"/>
        </w:rPr>
        <w:t>gażowane będą osoby z bliższego</w:t>
      </w:r>
      <w:r w:rsidR="003F6154">
        <w:rPr>
          <w:rFonts w:ascii="Times New Roman" w:eastAsia="Times New Roman" w:hAnsi="Times New Roman" w:cs="Times New Roman"/>
        </w:rPr>
        <w:br/>
      </w:r>
      <w:r>
        <w:rPr>
          <w:rFonts w:ascii="Times New Roman" w:eastAsia="Times New Roman" w:hAnsi="Times New Roman" w:cs="Times New Roman"/>
        </w:rPr>
        <w:t xml:space="preserve">i dalszego otoczeni, w tym: opiekunowie prawni, asystenci osoby niepełnosprawnej oraz osoby z różnych kręgów społecznych, które zapoznają się ze sposobami porozumiewania się osób niemówiących, staną się ich równorzędnymi partnerami dialogu potrafiącymi </w:t>
      </w:r>
      <w:r w:rsidR="003F6154">
        <w:rPr>
          <w:rFonts w:ascii="Times New Roman" w:eastAsia="Times New Roman" w:hAnsi="Times New Roman" w:cs="Times New Roman"/>
        </w:rPr>
        <w:t xml:space="preserve">udzielić odpowiedniego wsparcia </w:t>
      </w:r>
      <w:r>
        <w:rPr>
          <w:rFonts w:ascii="Times New Roman" w:eastAsia="Times New Roman" w:hAnsi="Times New Roman" w:cs="Times New Roman"/>
        </w:rPr>
        <w:t>w trudnych sytuacjach komunikacyjnych. Innowator zaobserwował, że rozwijanie umiejętności skutecznego i celowego porozumiewania się jest pomijane  w wielu obszarach społecznych, a wsparcie bardziej koncentruje s</w:t>
      </w:r>
      <w:r w:rsidR="003F6154">
        <w:rPr>
          <w:rFonts w:ascii="Times New Roman" w:eastAsia="Times New Roman" w:hAnsi="Times New Roman" w:cs="Times New Roman"/>
        </w:rPr>
        <w:t>ię na działaniach opiekuńczych.</w:t>
      </w:r>
      <w:r w:rsidR="003F6154">
        <w:rPr>
          <w:rFonts w:ascii="Times New Roman" w:eastAsia="Times New Roman" w:hAnsi="Times New Roman" w:cs="Times New Roman"/>
        </w:rPr>
        <w:br/>
      </w:r>
      <w:r>
        <w:rPr>
          <w:rFonts w:ascii="Times New Roman" w:eastAsia="Times New Roman" w:hAnsi="Times New Roman" w:cs="Times New Roman"/>
        </w:rPr>
        <w:t>W prowadzonych działaniach asystenckich zaspok</w:t>
      </w:r>
      <w:r w:rsidR="003F6154">
        <w:rPr>
          <w:rFonts w:ascii="Times New Roman" w:eastAsia="Times New Roman" w:hAnsi="Times New Roman" w:cs="Times New Roman"/>
        </w:rPr>
        <w:t xml:space="preserve">ajane są potrzeby samoobsługowe </w:t>
      </w:r>
      <w:r>
        <w:rPr>
          <w:rFonts w:ascii="Times New Roman" w:eastAsia="Times New Roman" w:hAnsi="Times New Roman" w:cs="Times New Roman"/>
        </w:rPr>
        <w:t xml:space="preserve">i społeczne, a w znaczący sposób pomijane są potrzeby komunikacyjne. </w:t>
      </w:r>
    </w:p>
    <w:p w:rsidR="0024160D" w:rsidRDefault="0024160D" w:rsidP="003F6154">
      <w:pPr>
        <w:spacing w:line="360" w:lineRule="auto"/>
        <w:ind w:left="360" w:right="708"/>
        <w:jc w:val="both"/>
        <w:rPr>
          <w:rFonts w:ascii="Times New Roman" w:eastAsia="Times New Roman" w:hAnsi="Times New Roman" w:cs="Times New Roman"/>
        </w:rPr>
      </w:pPr>
    </w:p>
    <w:p w:rsidR="001250C0" w:rsidRDefault="001250C0" w:rsidP="003F6154">
      <w:pPr>
        <w:spacing w:line="360" w:lineRule="auto"/>
        <w:ind w:left="360" w:right="708"/>
        <w:jc w:val="both"/>
        <w:rPr>
          <w:rFonts w:ascii="Times New Roman" w:eastAsia="Times New Roman" w:hAnsi="Times New Roman" w:cs="Times New Roman"/>
        </w:rPr>
      </w:pPr>
      <w:r>
        <w:rPr>
          <w:rFonts w:ascii="Times New Roman" w:eastAsia="Times New Roman" w:hAnsi="Times New Roman" w:cs="Times New Roman"/>
        </w:rPr>
        <w:t>Innowacyjny charakter innowacji przejawia się w swoist</w:t>
      </w:r>
      <w:r w:rsidR="003F6154">
        <w:rPr>
          <w:rFonts w:ascii="Times New Roman" w:eastAsia="Times New Roman" w:hAnsi="Times New Roman" w:cs="Times New Roman"/>
        </w:rPr>
        <w:t xml:space="preserve">ym uzupełnieniu asystencji osób </w:t>
      </w:r>
      <w:r>
        <w:rPr>
          <w:rFonts w:ascii="Times New Roman" w:eastAsia="Times New Roman" w:hAnsi="Times New Roman" w:cs="Times New Roman"/>
        </w:rPr>
        <w:t>z niepełnosprawnościami o dołożenie narzędzia, które umożliwi osobom niepełnosprawnym komunikację mimo niemożności komunikacji werbalnej.</w:t>
      </w:r>
    </w:p>
    <w:p w:rsidR="0024160D" w:rsidRDefault="0024160D" w:rsidP="003F6154">
      <w:pPr>
        <w:spacing w:line="360" w:lineRule="auto"/>
        <w:ind w:left="360" w:right="708"/>
        <w:jc w:val="both"/>
        <w:rPr>
          <w:rFonts w:ascii="Times New Roman" w:eastAsia="Times New Roman" w:hAnsi="Times New Roman" w:cs="Times New Roman"/>
        </w:rPr>
      </w:pPr>
    </w:p>
    <w:p w:rsidR="0024160D" w:rsidRDefault="003F6154" w:rsidP="003F6154">
      <w:pPr>
        <w:spacing w:line="360" w:lineRule="auto"/>
        <w:ind w:left="360" w:right="708"/>
        <w:jc w:val="both"/>
        <w:rPr>
          <w:rFonts w:ascii="Times New Roman" w:eastAsia="Times New Roman" w:hAnsi="Times New Roman" w:cs="Times New Roman"/>
        </w:rPr>
      </w:pPr>
      <w:r>
        <w:rPr>
          <w:rFonts w:ascii="Times New Roman" w:eastAsia="Times New Roman" w:hAnsi="Times New Roman" w:cs="Times New Roman"/>
        </w:rPr>
        <w:t xml:space="preserve">Celem </w:t>
      </w:r>
      <w:r w:rsidR="0024160D">
        <w:rPr>
          <w:rFonts w:ascii="Times New Roman" w:eastAsia="Times New Roman" w:hAnsi="Times New Roman" w:cs="Times New Roman"/>
        </w:rPr>
        <w:t>tego rozwiązania jest wyposażenie osób z niepełnosprawnośc</w:t>
      </w:r>
      <w:r>
        <w:rPr>
          <w:rFonts w:ascii="Times New Roman" w:eastAsia="Times New Roman" w:hAnsi="Times New Roman" w:cs="Times New Roman"/>
        </w:rPr>
        <w:t>iami</w:t>
      </w:r>
      <w:r>
        <w:rPr>
          <w:rFonts w:ascii="Times New Roman" w:eastAsia="Times New Roman" w:hAnsi="Times New Roman" w:cs="Times New Roman"/>
        </w:rPr>
        <w:br/>
      </w:r>
      <w:r w:rsidR="0024160D">
        <w:rPr>
          <w:rFonts w:ascii="Times New Roman" w:eastAsia="Times New Roman" w:hAnsi="Times New Roman" w:cs="Times New Roman"/>
        </w:rPr>
        <w:t>w odpowiednie, indywidualnie dobrane do możliwości poznawczych, manualnych, ruchowych- narzędzia komunikacyjne. Ułatwiają one i wspierają proces porozumiewania się, a tym samym</w:t>
      </w:r>
      <w:r>
        <w:rPr>
          <w:rFonts w:ascii="Times New Roman" w:eastAsia="Times New Roman" w:hAnsi="Times New Roman" w:cs="Times New Roman"/>
        </w:rPr>
        <w:t xml:space="preserve"> poprawiają funkcjonowanie osób</w:t>
      </w:r>
      <w:r>
        <w:rPr>
          <w:rFonts w:ascii="Times New Roman" w:eastAsia="Times New Roman" w:hAnsi="Times New Roman" w:cs="Times New Roman"/>
        </w:rPr>
        <w:br/>
      </w:r>
      <w:r w:rsidR="0024160D">
        <w:rPr>
          <w:rFonts w:ascii="Times New Roman" w:eastAsia="Times New Roman" w:hAnsi="Times New Roman" w:cs="Times New Roman"/>
        </w:rPr>
        <w:t>z niepełnosprawnościami w szerszym środowisku społecznym.</w:t>
      </w:r>
    </w:p>
    <w:p w:rsidR="005704FF" w:rsidRDefault="005704FF" w:rsidP="003F6154">
      <w:pPr>
        <w:spacing w:line="360" w:lineRule="auto"/>
        <w:ind w:right="708"/>
        <w:jc w:val="both"/>
        <w:rPr>
          <w:rFonts w:ascii="Times New Roman" w:eastAsia="Times New Roman" w:hAnsi="Times New Roman" w:cs="Times New Roman"/>
        </w:rPr>
      </w:pPr>
    </w:p>
    <w:p w:rsidR="003F6154" w:rsidRDefault="003F6154" w:rsidP="003F6154">
      <w:pPr>
        <w:spacing w:line="360" w:lineRule="auto"/>
        <w:ind w:right="708"/>
        <w:jc w:val="both"/>
        <w:rPr>
          <w:rFonts w:ascii="Times New Roman" w:eastAsia="Times New Roman" w:hAnsi="Times New Roman" w:cs="Times New Roman"/>
        </w:rPr>
      </w:pPr>
    </w:p>
    <w:p w:rsidR="003F6154" w:rsidRDefault="003F6154" w:rsidP="003F6154">
      <w:pPr>
        <w:spacing w:line="360" w:lineRule="auto"/>
        <w:ind w:right="708"/>
        <w:jc w:val="both"/>
        <w:rPr>
          <w:rFonts w:ascii="Times New Roman" w:eastAsia="Times New Roman" w:hAnsi="Times New Roman" w:cs="Times New Roman"/>
        </w:rPr>
      </w:pPr>
    </w:p>
    <w:p w:rsidR="003F6154" w:rsidRDefault="003F6154" w:rsidP="003F6154">
      <w:pPr>
        <w:spacing w:line="360" w:lineRule="auto"/>
        <w:ind w:right="708"/>
        <w:jc w:val="both"/>
        <w:rPr>
          <w:rFonts w:ascii="Times New Roman" w:eastAsia="Times New Roman" w:hAnsi="Times New Roman" w:cs="Times New Roman"/>
        </w:rPr>
      </w:pPr>
    </w:p>
    <w:p w:rsidR="003F6154" w:rsidRDefault="003F6154" w:rsidP="003F6154">
      <w:pPr>
        <w:spacing w:line="360" w:lineRule="auto"/>
        <w:ind w:right="708"/>
        <w:jc w:val="both"/>
        <w:rPr>
          <w:rFonts w:ascii="Times New Roman" w:eastAsia="Times New Roman" w:hAnsi="Times New Roman" w:cs="Times New Roman"/>
        </w:rPr>
      </w:pPr>
    </w:p>
    <w:p w:rsidR="005704FF" w:rsidRPr="005704FF" w:rsidRDefault="005704FF" w:rsidP="003F6154">
      <w:pPr>
        <w:pStyle w:val="Akapitzlist"/>
        <w:numPr>
          <w:ilvl w:val="0"/>
          <w:numId w:val="1"/>
        </w:numPr>
        <w:spacing w:line="360" w:lineRule="auto"/>
        <w:ind w:right="708"/>
        <w:jc w:val="both"/>
        <w:rPr>
          <w:rFonts w:ascii="Times New Roman" w:eastAsia="Times New Roman" w:hAnsi="Times New Roman" w:cs="Times New Roman"/>
          <w:b/>
        </w:rPr>
      </w:pPr>
      <w:r w:rsidRPr="005704FF">
        <w:rPr>
          <w:rFonts w:ascii="Times New Roman" w:eastAsia="Times New Roman" w:hAnsi="Times New Roman" w:cs="Times New Roman"/>
          <w:b/>
        </w:rPr>
        <w:lastRenderedPageBreak/>
        <w:t>Uniwersalność rozwiązania:</w:t>
      </w:r>
    </w:p>
    <w:p w:rsidR="0024160D" w:rsidRDefault="0024160D" w:rsidP="003F6154">
      <w:pPr>
        <w:spacing w:line="360" w:lineRule="auto"/>
        <w:ind w:right="708"/>
        <w:jc w:val="both"/>
        <w:rPr>
          <w:rFonts w:ascii="Times New Roman" w:eastAsia="Times New Roman" w:hAnsi="Times New Roman" w:cs="Times New Roman"/>
        </w:rPr>
      </w:pPr>
    </w:p>
    <w:p w:rsidR="0024160D" w:rsidRDefault="0024160D" w:rsidP="003F6154">
      <w:pPr>
        <w:spacing w:line="360" w:lineRule="auto"/>
        <w:ind w:left="360" w:right="708"/>
        <w:jc w:val="both"/>
        <w:rPr>
          <w:rFonts w:ascii="Times New Roman" w:eastAsia="Times New Roman" w:hAnsi="Times New Roman" w:cs="Times New Roman"/>
        </w:rPr>
      </w:pPr>
      <w:r>
        <w:rPr>
          <w:rFonts w:ascii="Times New Roman" w:eastAsia="Times New Roman" w:hAnsi="Times New Roman" w:cs="Times New Roman"/>
        </w:rPr>
        <w:t>Usługa asystencka jest obecnie kierowana do osób z niepełnosprawnościami głównie przez podmioty z obszaru pomocy społecznej: Gminne i Miejskie Ośrodki Pomocy Społecznej, Ośrodki Pomocy Rodzinie, Ośrodki Dziennego Wsparcia c</w:t>
      </w:r>
      <w:r w:rsidR="00B1178F">
        <w:rPr>
          <w:rFonts w:ascii="Times New Roman" w:eastAsia="Times New Roman" w:hAnsi="Times New Roman" w:cs="Times New Roman"/>
        </w:rPr>
        <w:t>zy Warsztaty Terapii Zajęciowej, Środowiskowe Domu Samopomocy oraz organizacje pozarządowe, które działają na rzecz osób z różnymi rodzajami niepełnosprawności. Uniwersalność zaproponowanego rozwiązania pozwala na wykorzystanie modelu przez inne podmioty publiczne, które na co dzień wykonują zadania mające na celu wspierania obywateli. Instytucje, podmioty, które mogą wprowadzić zaproponowane rozwiązanie to m.in:</w:t>
      </w:r>
    </w:p>
    <w:p w:rsidR="00B1178F" w:rsidRDefault="00B1178F" w:rsidP="003F6154">
      <w:pPr>
        <w:pStyle w:val="Akapitzlist"/>
        <w:numPr>
          <w:ilvl w:val="0"/>
          <w:numId w:val="7"/>
        </w:numPr>
        <w:spacing w:line="360" w:lineRule="auto"/>
        <w:ind w:right="708"/>
        <w:jc w:val="both"/>
        <w:rPr>
          <w:rFonts w:ascii="Times New Roman" w:eastAsia="Times New Roman" w:hAnsi="Times New Roman" w:cs="Times New Roman"/>
        </w:rPr>
      </w:pPr>
      <w:r>
        <w:rPr>
          <w:rFonts w:ascii="Times New Roman" w:eastAsia="Times New Roman" w:hAnsi="Times New Roman" w:cs="Times New Roman"/>
        </w:rPr>
        <w:t xml:space="preserve">Urzędy Pracy, które dzięki zaproponowanemu </w:t>
      </w:r>
      <w:r w:rsidR="003F6154">
        <w:rPr>
          <w:rFonts w:ascii="Times New Roman" w:eastAsia="Times New Roman" w:hAnsi="Times New Roman" w:cs="Times New Roman"/>
        </w:rPr>
        <w:t>rozwiązaniu mogłyby</w:t>
      </w:r>
      <w:r w:rsidR="003F6154">
        <w:rPr>
          <w:rFonts w:ascii="Times New Roman" w:eastAsia="Times New Roman" w:hAnsi="Times New Roman" w:cs="Times New Roman"/>
        </w:rPr>
        <w:br/>
      </w:r>
      <w:r>
        <w:rPr>
          <w:rFonts w:ascii="Times New Roman" w:eastAsia="Times New Roman" w:hAnsi="Times New Roman" w:cs="Times New Roman"/>
        </w:rPr>
        <w:t>w większym stopniu realizować swoją misję po</w:t>
      </w:r>
      <w:r w:rsidR="003F6154">
        <w:rPr>
          <w:rFonts w:ascii="Times New Roman" w:eastAsia="Times New Roman" w:hAnsi="Times New Roman" w:cs="Times New Roman"/>
        </w:rPr>
        <w:t>przez sprawniejszy kontakt</w:t>
      </w:r>
      <w:r w:rsidR="003F6154">
        <w:rPr>
          <w:rFonts w:ascii="Times New Roman" w:eastAsia="Times New Roman" w:hAnsi="Times New Roman" w:cs="Times New Roman"/>
        </w:rPr>
        <w:br/>
      </w:r>
      <w:r>
        <w:rPr>
          <w:rFonts w:ascii="Times New Roman" w:eastAsia="Times New Roman" w:hAnsi="Times New Roman" w:cs="Times New Roman"/>
        </w:rPr>
        <w:t>z osobami mającymi problem z porozumiewaniem werbalnym,</w:t>
      </w:r>
    </w:p>
    <w:p w:rsidR="00B1178F" w:rsidRDefault="00B1178F" w:rsidP="003F6154">
      <w:pPr>
        <w:pStyle w:val="Akapitzlist"/>
        <w:numPr>
          <w:ilvl w:val="0"/>
          <w:numId w:val="7"/>
        </w:numPr>
        <w:spacing w:line="360" w:lineRule="auto"/>
        <w:ind w:right="708"/>
        <w:jc w:val="both"/>
        <w:rPr>
          <w:rFonts w:ascii="Times New Roman" w:eastAsia="Times New Roman" w:hAnsi="Times New Roman" w:cs="Times New Roman"/>
        </w:rPr>
      </w:pPr>
      <w:r>
        <w:rPr>
          <w:rFonts w:ascii="Times New Roman" w:eastAsia="Times New Roman" w:hAnsi="Times New Roman" w:cs="Times New Roman"/>
        </w:rPr>
        <w:t xml:space="preserve">Organizacje pozarządowe aktywizujące społecznie </w:t>
      </w:r>
      <w:r w:rsidR="003F6154">
        <w:rPr>
          <w:rFonts w:ascii="Times New Roman" w:eastAsia="Times New Roman" w:hAnsi="Times New Roman" w:cs="Times New Roman"/>
        </w:rPr>
        <w:t>oraz zawodowo osoby</w:t>
      </w:r>
      <w:r w:rsidR="003F6154">
        <w:rPr>
          <w:rFonts w:ascii="Times New Roman" w:eastAsia="Times New Roman" w:hAnsi="Times New Roman" w:cs="Times New Roman"/>
        </w:rPr>
        <w:br/>
      </w:r>
      <w:r>
        <w:rPr>
          <w:rFonts w:ascii="Times New Roman" w:eastAsia="Times New Roman" w:hAnsi="Times New Roman" w:cs="Times New Roman"/>
        </w:rPr>
        <w:t>z niepełnosprawnościami, które dzięki naszemu temu rozwiązaniu ulepszyły by zakres komunikacji. Dla osób z problemami w porozumiewaniu werbalnym, oferta wielu organizacji pozarządowych obecnie jest niedostępna. To może zmienić wprowadzenie rozwiązania zaproponowanego podczas testowania innowacji społecznej.</w:t>
      </w:r>
    </w:p>
    <w:p w:rsidR="00B1178F" w:rsidRDefault="00B1178F" w:rsidP="003F6154">
      <w:pPr>
        <w:pStyle w:val="Akapitzlist"/>
        <w:numPr>
          <w:ilvl w:val="0"/>
          <w:numId w:val="7"/>
        </w:numPr>
        <w:spacing w:line="360" w:lineRule="auto"/>
        <w:ind w:right="708"/>
        <w:jc w:val="both"/>
        <w:rPr>
          <w:rFonts w:ascii="Times New Roman" w:eastAsia="Times New Roman" w:hAnsi="Times New Roman" w:cs="Times New Roman"/>
        </w:rPr>
      </w:pPr>
      <w:r>
        <w:rPr>
          <w:rFonts w:ascii="Times New Roman" w:eastAsia="Times New Roman" w:hAnsi="Times New Roman" w:cs="Times New Roman"/>
        </w:rPr>
        <w:t>Urzędy Miast, Urzędy Powiatowe , k</w:t>
      </w:r>
      <w:r w:rsidR="003F6154">
        <w:rPr>
          <w:rFonts w:ascii="Times New Roman" w:eastAsia="Times New Roman" w:hAnsi="Times New Roman" w:cs="Times New Roman"/>
        </w:rPr>
        <w:t>tóre sprawniej mogłyby wspierać</w:t>
      </w:r>
      <w:r w:rsidR="003F6154">
        <w:rPr>
          <w:rFonts w:ascii="Times New Roman" w:eastAsia="Times New Roman" w:hAnsi="Times New Roman" w:cs="Times New Roman"/>
        </w:rPr>
        <w:br/>
      </w:r>
      <w:r>
        <w:rPr>
          <w:rFonts w:ascii="Times New Roman" w:eastAsia="Times New Roman" w:hAnsi="Times New Roman" w:cs="Times New Roman"/>
        </w:rPr>
        <w:t xml:space="preserve">w załatwianiu bieżących spraw obywatelskich, osobę z niepełnosprawnością. </w:t>
      </w:r>
    </w:p>
    <w:p w:rsidR="00B1178F" w:rsidRDefault="00B1178F" w:rsidP="003F6154">
      <w:pPr>
        <w:pStyle w:val="Akapitzlist"/>
        <w:numPr>
          <w:ilvl w:val="0"/>
          <w:numId w:val="7"/>
        </w:numPr>
        <w:spacing w:line="360" w:lineRule="auto"/>
        <w:ind w:right="708"/>
        <w:jc w:val="both"/>
        <w:rPr>
          <w:rFonts w:ascii="Times New Roman" w:eastAsia="Times New Roman" w:hAnsi="Times New Roman" w:cs="Times New Roman"/>
        </w:rPr>
      </w:pPr>
      <w:r>
        <w:rPr>
          <w:rFonts w:ascii="Times New Roman" w:eastAsia="Times New Roman" w:hAnsi="Times New Roman" w:cs="Times New Roman"/>
        </w:rPr>
        <w:t>Prywatne podmioty posiadające odpowiednie zaplecze lokalowe, s</w:t>
      </w:r>
      <w:r w:rsidR="003F6154">
        <w:rPr>
          <w:rFonts w:ascii="Times New Roman" w:eastAsia="Times New Roman" w:hAnsi="Times New Roman" w:cs="Times New Roman"/>
        </w:rPr>
        <w:t>przętowe</w:t>
      </w:r>
      <w:r w:rsidR="003F6154">
        <w:rPr>
          <w:rFonts w:ascii="Times New Roman" w:eastAsia="Times New Roman" w:hAnsi="Times New Roman" w:cs="Times New Roman"/>
        </w:rPr>
        <w:br/>
      </w:r>
      <w:r>
        <w:rPr>
          <w:rFonts w:ascii="Times New Roman" w:eastAsia="Times New Roman" w:hAnsi="Times New Roman" w:cs="Times New Roman"/>
        </w:rPr>
        <w:t>i kadrowe.</w:t>
      </w:r>
    </w:p>
    <w:p w:rsidR="005704FF" w:rsidRDefault="005704FF" w:rsidP="003F6154">
      <w:pPr>
        <w:pStyle w:val="Akapitzlist"/>
        <w:numPr>
          <w:ilvl w:val="0"/>
          <w:numId w:val="7"/>
        </w:numPr>
        <w:spacing w:line="360" w:lineRule="auto"/>
        <w:ind w:right="708"/>
        <w:jc w:val="both"/>
        <w:rPr>
          <w:rFonts w:ascii="Times New Roman" w:eastAsia="Times New Roman" w:hAnsi="Times New Roman" w:cs="Times New Roman"/>
        </w:rPr>
      </w:pPr>
      <w:r>
        <w:rPr>
          <w:rFonts w:ascii="Times New Roman" w:eastAsia="Times New Roman" w:hAnsi="Times New Roman" w:cs="Times New Roman"/>
        </w:rPr>
        <w:t>Ośrodki zdrowia, zarówno publiczne jak i prywatne.</w:t>
      </w:r>
    </w:p>
    <w:p w:rsidR="00B92873" w:rsidRDefault="00B92873" w:rsidP="003F6154">
      <w:pPr>
        <w:pStyle w:val="Akapitzlist"/>
        <w:spacing w:line="360" w:lineRule="auto"/>
        <w:ind w:right="708"/>
        <w:jc w:val="both"/>
        <w:rPr>
          <w:rFonts w:ascii="Times New Roman" w:eastAsia="Times New Roman" w:hAnsi="Times New Roman" w:cs="Times New Roman"/>
        </w:rPr>
      </w:pPr>
    </w:p>
    <w:p w:rsidR="005704FF" w:rsidRDefault="005704FF" w:rsidP="003F6154">
      <w:pPr>
        <w:spacing w:line="360" w:lineRule="auto"/>
        <w:ind w:left="360" w:right="708"/>
        <w:jc w:val="both"/>
        <w:rPr>
          <w:rFonts w:ascii="Times New Roman" w:eastAsia="Times New Roman" w:hAnsi="Times New Roman" w:cs="Times New Roman"/>
        </w:rPr>
      </w:pPr>
      <w:r>
        <w:rPr>
          <w:rFonts w:ascii="Times New Roman" w:eastAsia="Times New Roman" w:hAnsi="Times New Roman" w:cs="Times New Roman"/>
        </w:rPr>
        <w:t>Uniwersalność rozwiązania przejawia się także w zakresie odbiorcy. Mogą to być zarówno osoby niepełnoletnie,</w:t>
      </w:r>
      <w:r w:rsidR="00B92873">
        <w:rPr>
          <w:rFonts w:ascii="Times New Roman" w:eastAsia="Times New Roman" w:hAnsi="Times New Roman" w:cs="Times New Roman"/>
        </w:rPr>
        <w:t xml:space="preserve"> jak i dorosłe, starsze osoby z niep</w:t>
      </w:r>
      <w:r w:rsidR="003F6154">
        <w:rPr>
          <w:rFonts w:ascii="Times New Roman" w:eastAsia="Times New Roman" w:hAnsi="Times New Roman" w:cs="Times New Roman"/>
        </w:rPr>
        <w:t xml:space="preserve">ełnosprawnością mające problemy </w:t>
      </w:r>
      <w:r w:rsidR="00B92873">
        <w:rPr>
          <w:rFonts w:ascii="Times New Roman" w:eastAsia="Times New Roman" w:hAnsi="Times New Roman" w:cs="Times New Roman"/>
        </w:rPr>
        <w:t>z komunikacją werbalną.</w:t>
      </w:r>
    </w:p>
    <w:p w:rsidR="005704FF" w:rsidRDefault="005704FF" w:rsidP="003F6154">
      <w:pPr>
        <w:pStyle w:val="Akapitzlist"/>
        <w:spacing w:line="360" w:lineRule="auto"/>
        <w:ind w:right="708"/>
        <w:jc w:val="both"/>
        <w:rPr>
          <w:rFonts w:ascii="Times New Roman" w:eastAsia="Times New Roman" w:hAnsi="Times New Roman" w:cs="Times New Roman"/>
        </w:rPr>
      </w:pPr>
    </w:p>
    <w:p w:rsidR="003F6154" w:rsidRDefault="003F6154" w:rsidP="003F6154">
      <w:pPr>
        <w:pStyle w:val="Akapitzlist"/>
        <w:spacing w:line="360" w:lineRule="auto"/>
        <w:ind w:right="708"/>
        <w:jc w:val="both"/>
        <w:rPr>
          <w:rFonts w:ascii="Times New Roman" w:eastAsia="Times New Roman" w:hAnsi="Times New Roman" w:cs="Times New Roman"/>
        </w:rPr>
      </w:pPr>
    </w:p>
    <w:p w:rsidR="003F6154" w:rsidRDefault="003F6154" w:rsidP="003F6154">
      <w:pPr>
        <w:pStyle w:val="Akapitzlist"/>
        <w:spacing w:line="360" w:lineRule="auto"/>
        <w:ind w:right="708"/>
        <w:jc w:val="both"/>
        <w:rPr>
          <w:rFonts w:ascii="Times New Roman" w:eastAsia="Times New Roman" w:hAnsi="Times New Roman" w:cs="Times New Roman"/>
        </w:rPr>
      </w:pPr>
    </w:p>
    <w:p w:rsidR="003F6154" w:rsidRPr="005704FF" w:rsidRDefault="003F6154" w:rsidP="003F6154">
      <w:pPr>
        <w:pStyle w:val="Akapitzlist"/>
        <w:spacing w:line="360" w:lineRule="auto"/>
        <w:ind w:right="708"/>
        <w:jc w:val="both"/>
        <w:rPr>
          <w:rFonts w:ascii="Times New Roman" w:eastAsia="Times New Roman" w:hAnsi="Times New Roman" w:cs="Times New Roman"/>
        </w:rPr>
      </w:pPr>
    </w:p>
    <w:p w:rsidR="005704FF" w:rsidRDefault="005704FF" w:rsidP="003F6154">
      <w:pPr>
        <w:pStyle w:val="Akapitzlist"/>
        <w:numPr>
          <w:ilvl w:val="0"/>
          <w:numId w:val="1"/>
        </w:numPr>
        <w:spacing w:line="360" w:lineRule="auto"/>
        <w:ind w:right="708"/>
        <w:jc w:val="both"/>
        <w:rPr>
          <w:rFonts w:ascii="Times New Roman" w:eastAsia="Times New Roman" w:hAnsi="Times New Roman" w:cs="Times New Roman"/>
          <w:b/>
        </w:rPr>
      </w:pPr>
      <w:r w:rsidRPr="005704FF">
        <w:rPr>
          <w:rFonts w:ascii="Times New Roman" w:eastAsia="Times New Roman" w:hAnsi="Times New Roman" w:cs="Times New Roman"/>
          <w:b/>
        </w:rPr>
        <w:lastRenderedPageBreak/>
        <w:t xml:space="preserve">Zaplecze kadrowe niezbędne do wprowadzenia innowacyjnego rozwiązania: </w:t>
      </w:r>
    </w:p>
    <w:p w:rsidR="003F6154" w:rsidRDefault="003F6154" w:rsidP="003F6154">
      <w:pPr>
        <w:pStyle w:val="Akapitzlist"/>
        <w:spacing w:line="360" w:lineRule="auto"/>
        <w:ind w:right="708"/>
        <w:jc w:val="both"/>
        <w:rPr>
          <w:rFonts w:ascii="Times New Roman" w:eastAsia="Times New Roman" w:hAnsi="Times New Roman" w:cs="Times New Roman"/>
          <w:b/>
        </w:rPr>
      </w:pPr>
    </w:p>
    <w:p w:rsidR="005704FF" w:rsidRPr="005704FF" w:rsidRDefault="005704FF" w:rsidP="003F6154">
      <w:pPr>
        <w:pStyle w:val="Akapitzlist"/>
        <w:numPr>
          <w:ilvl w:val="0"/>
          <w:numId w:val="9"/>
        </w:numPr>
        <w:spacing w:line="360" w:lineRule="auto"/>
        <w:ind w:right="708"/>
        <w:jc w:val="both"/>
        <w:rPr>
          <w:rFonts w:ascii="Times New Roman" w:eastAsia="Times New Roman" w:hAnsi="Times New Roman" w:cs="Times New Roman"/>
          <w:b/>
        </w:rPr>
      </w:pPr>
      <w:r>
        <w:rPr>
          <w:rFonts w:ascii="Times New Roman" w:eastAsia="Times New Roman" w:hAnsi="Times New Roman" w:cs="Times New Roman"/>
        </w:rPr>
        <w:t>Osoba pełniąca role koordynatora działań jest odpowiedzialna za:</w:t>
      </w:r>
    </w:p>
    <w:p w:rsidR="005704FF" w:rsidRPr="005704FF" w:rsidRDefault="005704FF" w:rsidP="003F6154">
      <w:pPr>
        <w:pStyle w:val="Akapitzlist"/>
        <w:numPr>
          <w:ilvl w:val="0"/>
          <w:numId w:val="10"/>
        </w:numPr>
        <w:spacing w:line="360" w:lineRule="auto"/>
        <w:ind w:right="708"/>
        <w:jc w:val="both"/>
        <w:rPr>
          <w:rFonts w:ascii="Times New Roman" w:eastAsia="Times New Roman" w:hAnsi="Times New Roman" w:cs="Times New Roman"/>
          <w:b/>
        </w:rPr>
      </w:pPr>
      <w:r w:rsidRPr="005704FF">
        <w:rPr>
          <w:rFonts w:ascii="Times New Roman" w:eastAsia="Times New Roman" w:hAnsi="Times New Roman" w:cs="Times New Roman"/>
        </w:rPr>
        <w:t xml:space="preserve">stworzenie zespołu specjalistów, </w:t>
      </w:r>
    </w:p>
    <w:p w:rsidR="005704FF" w:rsidRPr="005704FF" w:rsidRDefault="005704FF" w:rsidP="003F6154">
      <w:pPr>
        <w:pStyle w:val="Akapitzlist"/>
        <w:numPr>
          <w:ilvl w:val="0"/>
          <w:numId w:val="10"/>
        </w:numPr>
        <w:spacing w:line="360" w:lineRule="auto"/>
        <w:ind w:right="708"/>
        <w:jc w:val="both"/>
        <w:rPr>
          <w:rFonts w:ascii="Times New Roman" w:eastAsia="Times New Roman" w:hAnsi="Times New Roman" w:cs="Times New Roman"/>
          <w:b/>
        </w:rPr>
      </w:pPr>
      <w:r w:rsidRPr="005704FF">
        <w:rPr>
          <w:rFonts w:ascii="Times New Roman" w:eastAsia="Times New Roman" w:hAnsi="Times New Roman" w:cs="Times New Roman"/>
        </w:rPr>
        <w:t>organizację spotkań zarówno z</w:t>
      </w:r>
      <w:r w:rsidR="003F6154">
        <w:rPr>
          <w:rFonts w:ascii="Times New Roman" w:eastAsia="Times New Roman" w:hAnsi="Times New Roman" w:cs="Times New Roman"/>
        </w:rPr>
        <w:t xml:space="preserve"> rodzicami/bliskimi osób</w:t>
      </w:r>
      <w:r w:rsidR="003F6154">
        <w:rPr>
          <w:rFonts w:ascii="Times New Roman" w:eastAsia="Times New Roman" w:hAnsi="Times New Roman" w:cs="Times New Roman"/>
        </w:rPr>
        <w:br/>
        <w:t xml:space="preserve">z </w:t>
      </w:r>
      <w:r w:rsidRPr="005704FF">
        <w:rPr>
          <w:rFonts w:ascii="Times New Roman" w:eastAsia="Times New Roman" w:hAnsi="Times New Roman" w:cs="Times New Roman"/>
        </w:rPr>
        <w:t xml:space="preserve">niepełnosprawnościami, </w:t>
      </w:r>
    </w:p>
    <w:p w:rsidR="005704FF" w:rsidRPr="005704FF" w:rsidRDefault="005704FF" w:rsidP="003F6154">
      <w:pPr>
        <w:pStyle w:val="Akapitzlist"/>
        <w:numPr>
          <w:ilvl w:val="0"/>
          <w:numId w:val="10"/>
        </w:numPr>
        <w:spacing w:line="360" w:lineRule="auto"/>
        <w:ind w:right="708"/>
        <w:jc w:val="both"/>
        <w:rPr>
          <w:rFonts w:ascii="Times New Roman" w:eastAsia="Times New Roman" w:hAnsi="Times New Roman" w:cs="Times New Roman"/>
          <w:b/>
        </w:rPr>
      </w:pPr>
      <w:r w:rsidRPr="005704FF">
        <w:rPr>
          <w:rFonts w:ascii="Times New Roman" w:eastAsia="Times New Roman" w:hAnsi="Times New Roman" w:cs="Times New Roman"/>
        </w:rPr>
        <w:t xml:space="preserve">organizację i nadzór pracy specjalistów, </w:t>
      </w:r>
    </w:p>
    <w:p w:rsidR="005704FF" w:rsidRPr="005704FF" w:rsidRDefault="005704FF" w:rsidP="003F6154">
      <w:pPr>
        <w:pStyle w:val="Akapitzlist"/>
        <w:numPr>
          <w:ilvl w:val="0"/>
          <w:numId w:val="10"/>
        </w:numPr>
        <w:spacing w:line="360" w:lineRule="auto"/>
        <w:ind w:right="708"/>
        <w:jc w:val="both"/>
        <w:rPr>
          <w:rFonts w:ascii="Times New Roman" w:eastAsia="Times New Roman" w:hAnsi="Times New Roman" w:cs="Times New Roman"/>
          <w:b/>
        </w:rPr>
      </w:pPr>
      <w:r w:rsidRPr="005704FF">
        <w:rPr>
          <w:rFonts w:ascii="Times New Roman" w:eastAsia="Times New Roman" w:hAnsi="Times New Roman" w:cs="Times New Roman"/>
        </w:rPr>
        <w:t xml:space="preserve">prowadzenie ewaluacji działań, </w:t>
      </w:r>
    </w:p>
    <w:p w:rsidR="005704FF" w:rsidRPr="005704FF" w:rsidRDefault="005704FF" w:rsidP="003F6154">
      <w:pPr>
        <w:pStyle w:val="Akapitzlist"/>
        <w:numPr>
          <w:ilvl w:val="0"/>
          <w:numId w:val="10"/>
        </w:numPr>
        <w:spacing w:line="360" w:lineRule="auto"/>
        <w:ind w:right="708"/>
        <w:jc w:val="both"/>
        <w:rPr>
          <w:rFonts w:ascii="Times New Roman" w:eastAsia="Times New Roman" w:hAnsi="Times New Roman" w:cs="Times New Roman"/>
          <w:b/>
        </w:rPr>
      </w:pPr>
      <w:r w:rsidRPr="005704FF">
        <w:rPr>
          <w:rFonts w:ascii="Times New Roman" w:eastAsia="Times New Roman" w:hAnsi="Times New Roman" w:cs="Times New Roman"/>
        </w:rPr>
        <w:t xml:space="preserve">zadbanie o organizację sprzętu, potrzebnego oprogramowania, </w:t>
      </w:r>
    </w:p>
    <w:p w:rsidR="005704FF" w:rsidRPr="005704FF" w:rsidRDefault="005704FF" w:rsidP="003F6154">
      <w:pPr>
        <w:pStyle w:val="Akapitzlist"/>
        <w:numPr>
          <w:ilvl w:val="0"/>
          <w:numId w:val="10"/>
        </w:numPr>
        <w:spacing w:line="360" w:lineRule="auto"/>
        <w:ind w:right="708"/>
        <w:jc w:val="both"/>
        <w:rPr>
          <w:rFonts w:ascii="Times New Roman" w:eastAsia="Times New Roman" w:hAnsi="Times New Roman" w:cs="Times New Roman"/>
          <w:b/>
        </w:rPr>
      </w:pPr>
      <w:r>
        <w:rPr>
          <w:rFonts w:ascii="Times New Roman" w:eastAsia="Times New Roman" w:hAnsi="Times New Roman" w:cs="Times New Roman"/>
        </w:rPr>
        <w:t xml:space="preserve">dbanie o zaplecze lokalowe, sprzętowe, </w:t>
      </w:r>
    </w:p>
    <w:p w:rsidR="005704FF" w:rsidRPr="00B92873" w:rsidRDefault="005704FF" w:rsidP="003F6154">
      <w:pPr>
        <w:pStyle w:val="Akapitzlist"/>
        <w:numPr>
          <w:ilvl w:val="0"/>
          <w:numId w:val="10"/>
        </w:numPr>
        <w:spacing w:line="360" w:lineRule="auto"/>
        <w:ind w:right="708"/>
        <w:jc w:val="both"/>
        <w:rPr>
          <w:rFonts w:ascii="Times New Roman" w:eastAsia="Times New Roman" w:hAnsi="Times New Roman" w:cs="Times New Roman"/>
          <w:b/>
        </w:rPr>
      </w:pPr>
      <w:r>
        <w:rPr>
          <w:rFonts w:ascii="Times New Roman" w:eastAsia="Times New Roman" w:hAnsi="Times New Roman" w:cs="Times New Roman"/>
        </w:rPr>
        <w:t>Przygotowanie dokumentacji na potrzeby wprowadzania rozwiązania przez odpowiednie instytucje/podmioty.</w:t>
      </w:r>
    </w:p>
    <w:p w:rsidR="00B92873" w:rsidRPr="005704FF" w:rsidRDefault="00B92873" w:rsidP="003F6154">
      <w:pPr>
        <w:pStyle w:val="Akapitzlist"/>
        <w:spacing w:line="360" w:lineRule="auto"/>
        <w:ind w:left="1140" w:right="708"/>
        <w:jc w:val="both"/>
        <w:rPr>
          <w:rFonts w:ascii="Times New Roman" w:eastAsia="Times New Roman" w:hAnsi="Times New Roman" w:cs="Times New Roman"/>
          <w:b/>
        </w:rPr>
      </w:pPr>
    </w:p>
    <w:p w:rsidR="005704FF" w:rsidRDefault="005704FF" w:rsidP="003F6154">
      <w:pPr>
        <w:pStyle w:val="Akapitzlist"/>
        <w:numPr>
          <w:ilvl w:val="0"/>
          <w:numId w:val="9"/>
        </w:numPr>
        <w:spacing w:line="360" w:lineRule="auto"/>
        <w:ind w:right="708"/>
        <w:jc w:val="both"/>
        <w:rPr>
          <w:rFonts w:ascii="Times New Roman" w:eastAsia="Times New Roman" w:hAnsi="Times New Roman" w:cs="Times New Roman"/>
        </w:rPr>
      </w:pPr>
      <w:r w:rsidRPr="005704FF">
        <w:rPr>
          <w:rFonts w:ascii="Times New Roman" w:eastAsia="Times New Roman" w:hAnsi="Times New Roman" w:cs="Times New Roman"/>
        </w:rPr>
        <w:t>Psycholog i logopeda:</w:t>
      </w:r>
    </w:p>
    <w:p w:rsidR="005704FF" w:rsidRDefault="005704FF" w:rsidP="003F6154">
      <w:pPr>
        <w:pStyle w:val="Akapitzlist"/>
        <w:numPr>
          <w:ilvl w:val="0"/>
          <w:numId w:val="11"/>
        </w:numPr>
        <w:spacing w:line="360" w:lineRule="auto"/>
        <w:ind w:right="708"/>
        <w:jc w:val="both"/>
        <w:rPr>
          <w:rFonts w:ascii="Times New Roman" w:eastAsia="Times New Roman" w:hAnsi="Times New Roman" w:cs="Times New Roman"/>
        </w:rPr>
      </w:pPr>
      <w:r>
        <w:rPr>
          <w:rFonts w:ascii="Times New Roman" w:eastAsia="Times New Roman" w:hAnsi="Times New Roman" w:cs="Times New Roman"/>
        </w:rPr>
        <w:t>Prowadzenie szkoleń i warsztatów,</w:t>
      </w:r>
    </w:p>
    <w:p w:rsidR="005704FF" w:rsidRDefault="005704FF" w:rsidP="003F6154">
      <w:pPr>
        <w:pStyle w:val="Akapitzlist"/>
        <w:numPr>
          <w:ilvl w:val="0"/>
          <w:numId w:val="11"/>
        </w:numPr>
        <w:spacing w:line="360" w:lineRule="auto"/>
        <w:ind w:right="708"/>
        <w:jc w:val="both"/>
        <w:rPr>
          <w:rFonts w:ascii="Times New Roman" w:eastAsia="Times New Roman" w:hAnsi="Times New Roman" w:cs="Times New Roman"/>
        </w:rPr>
      </w:pPr>
      <w:r>
        <w:rPr>
          <w:rFonts w:ascii="Times New Roman" w:eastAsia="Times New Roman" w:hAnsi="Times New Roman" w:cs="Times New Roman"/>
        </w:rPr>
        <w:t>prowadzenie niezbędnej dokumentacji</w:t>
      </w:r>
      <w:r w:rsidR="00B92873">
        <w:rPr>
          <w:rFonts w:ascii="Times New Roman" w:eastAsia="Times New Roman" w:hAnsi="Times New Roman" w:cs="Times New Roman"/>
        </w:rPr>
        <w:t>,</w:t>
      </w:r>
      <w:r>
        <w:rPr>
          <w:rFonts w:ascii="Times New Roman" w:eastAsia="Times New Roman" w:hAnsi="Times New Roman" w:cs="Times New Roman"/>
        </w:rPr>
        <w:t xml:space="preserve"> w tym: wywiadów kompetencji komunikacyjnych, kart obserwacji komunikacyjnych</w:t>
      </w:r>
      <w:r w:rsidR="00B92873">
        <w:rPr>
          <w:rFonts w:ascii="Times New Roman" w:eastAsia="Times New Roman" w:hAnsi="Times New Roman" w:cs="Times New Roman"/>
        </w:rPr>
        <w:t>,</w:t>
      </w:r>
    </w:p>
    <w:p w:rsidR="005704FF" w:rsidRDefault="005704FF" w:rsidP="003F6154">
      <w:pPr>
        <w:pStyle w:val="Akapitzlist"/>
        <w:numPr>
          <w:ilvl w:val="0"/>
          <w:numId w:val="11"/>
        </w:numPr>
        <w:spacing w:line="360" w:lineRule="auto"/>
        <w:ind w:right="708"/>
        <w:jc w:val="both"/>
        <w:rPr>
          <w:rFonts w:ascii="Times New Roman" w:eastAsia="Times New Roman" w:hAnsi="Times New Roman" w:cs="Times New Roman"/>
        </w:rPr>
      </w:pPr>
      <w:r>
        <w:rPr>
          <w:rFonts w:ascii="Times New Roman" w:eastAsia="Times New Roman" w:hAnsi="Times New Roman" w:cs="Times New Roman"/>
        </w:rPr>
        <w:t>wsparcie nad tworzeniem pomocy komunikacyjnych</w:t>
      </w:r>
    </w:p>
    <w:p w:rsidR="005704FF" w:rsidRDefault="00B92873" w:rsidP="003F6154">
      <w:pPr>
        <w:pStyle w:val="Akapitzlist"/>
        <w:numPr>
          <w:ilvl w:val="0"/>
          <w:numId w:val="11"/>
        </w:numPr>
        <w:spacing w:line="360" w:lineRule="auto"/>
        <w:ind w:right="708"/>
        <w:jc w:val="both"/>
        <w:rPr>
          <w:rFonts w:ascii="Times New Roman" w:eastAsia="Times New Roman" w:hAnsi="Times New Roman" w:cs="Times New Roman"/>
        </w:rPr>
      </w:pPr>
      <w:r>
        <w:rPr>
          <w:rFonts w:ascii="Times New Roman" w:eastAsia="Times New Roman" w:hAnsi="Times New Roman" w:cs="Times New Roman"/>
        </w:rPr>
        <w:t>mentoring pracy asystentów.</w:t>
      </w:r>
    </w:p>
    <w:p w:rsidR="00B92873" w:rsidRDefault="00B92873" w:rsidP="003F6154">
      <w:pPr>
        <w:pStyle w:val="Akapitzlist"/>
        <w:numPr>
          <w:ilvl w:val="0"/>
          <w:numId w:val="9"/>
        </w:numPr>
        <w:spacing w:line="360" w:lineRule="auto"/>
        <w:ind w:right="708"/>
        <w:jc w:val="both"/>
        <w:rPr>
          <w:rFonts w:ascii="Times New Roman" w:eastAsia="Times New Roman" w:hAnsi="Times New Roman" w:cs="Times New Roman"/>
        </w:rPr>
      </w:pPr>
      <w:r>
        <w:rPr>
          <w:rFonts w:ascii="Times New Roman" w:eastAsia="Times New Roman" w:hAnsi="Times New Roman" w:cs="Times New Roman"/>
        </w:rPr>
        <w:t>Asystenci:</w:t>
      </w:r>
    </w:p>
    <w:p w:rsidR="00B92873" w:rsidRDefault="00B92873" w:rsidP="003F6154">
      <w:pPr>
        <w:pStyle w:val="Akapitzlist"/>
        <w:numPr>
          <w:ilvl w:val="0"/>
          <w:numId w:val="12"/>
        </w:numPr>
        <w:spacing w:line="360" w:lineRule="auto"/>
        <w:ind w:right="708"/>
        <w:jc w:val="both"/>
        <w:rPr>
          <w:rFonts w:ascii="Times New Roman" w:eastAsia="Times New Roman" w:hAnsi="Times New Roman" w:cs="Times New Roman"/>
        </w:rPr>
      </w:pPr>
      <w:r>
        <w:rPr>
          <w:rFonts w:ascii="Times New Roman" w:eastAsia="Times New Roman" w:hAnsi="Times New Roman" w:cs="Times New Roman"/>
        </w:rPr>
        <w:t>Współpraca z osobami z niepełnosprawnością mająca na celu wypracowanie zdolności komunikacyjnych z zastosowaniem nowoczesnych i alternatywnych metod komunikacji,</w:t>
      </w:r>
    </w:p>
    <w:p w:rsidR="00B92873" w:rsidRDefault="00B92873" w:rsidP="003F6154">
      <w:pPr>
        <w:pStyle w:val="Akapitzlist"/>
        <w:numPr>
          <w:ilvl w:val="0"/>
          <w:numId w:val="12"/>
        </w:numPr>
        <w:spacing w:line="360" w:lineRule="auto"/>
        <w:ind w:right="708"/>
        <w:jc w:val="both"/>
        <w:rPr>
          <w:rFonts w:ascii="Times New Roman" w:eastAsia="Times New Roman" w:hAnsi="Times New Roman" w:cs="Times New Roman"/>
        </w:rPr>
      </w:pPr>
      <w:r>
        <w:rPr>
          <w:rFonts w:ascii="Times New Roman" w:eastAsia="Times New Roman" w:hAnsi="Times New Roman" w:cs="Times New Roman"/>
        </w:rPr>
        <w:t>udział w szkoleniach i warsztatach w tym wypracowywanie spersonalizowanych pomocy komunikacyjnych</w:t>
      </w:r>
    </w:p>
    <w:p w:rsidR="00B92873" w:rsidRDefault="00B92873" w:rsidP="003F6154">
      <w:pPr>
        <w:pStyle w:val="Akapitzlist"/>
        <w:numPr>
          <w:ilvl w:val="0"/>
          <w:numId w:val="12"/>
        </w:numPr>
        <w:spacing w:line="360" w:lineRule="auto"/>
        <w:ind w:right="708"/>
        <w:jc w:val="both"/>
        <w:rPr>
          <w:rFonts w:ascii="Times New Roman" w:eastAsia="Times New Roman" w:hAnsi="Times New Roman" w:cs="Times New Roman"/>
        </w:rPr>
      </w:pPr>
      <w:r>
        <w:rPr>
          <w:rFonts w:ascii="Times New Roman" w:eastAsia="Times New Roman" w:hAnsi="Times New Roman" w:cs="Times New Roman"/>
        </w:rPr>
        <w:t>bieżący kontakt z bliskimi osób z niepełnosprawnościami,</w:t>
      </w:r>
    </w:p>
    <w:p w:rsidR="00B92873" w:rsidRDefault="00B92873" w:rsidP="003F6154">
      <w:pPr>
        <w:pStyle w:val="Akapitzlist"/>
        <w:numPr>
          <w:ilvl w:val="0"/>
          <w:numId w:val="12"/>
        </w:numPr>
        <w:spacing w:line="360" w:lineRule="auto"/>
        <w:ind w:right="708"/>
        <w:jc w:val="both"/>
        <w:rPr>
          <w:rFonts w:ascii="Times New Roman" w:eastAsia="Times New Roman" w:hAnsi="Times New Roman" w:cs="Times New Roman"/>
        </w:rPr>
      </w:pPr>
      <w:r>
        <w:rPr>
          <w:rFonts w:ascii="Times New Roman" w:eastAsia="Times New Roman" w:hAnsi="Times New Roman" w:cs="Times New Roman"/>
        </w:rPr>
        <w:t>nawiązywanie kontaktów z kolejnymi podmiotami i instytucjami mający na celu zwiększenie środowiska znającego wprowadzane nowoczesne rozwiązanie</w:t>
      </w:r>
      <w:r w:rsidR="003F6154">
        <w:rPr>
          <w:rFonts w:ascii="Times New Roman" w:eastAsia="Times New Roman" w:hAnsi="Times New Roman" w:cs="Times New Roman"/>
        </w:rPr>
        <w:br/>
      </w:r>
      <w:r>
        <w:rPr>
          <w:rFonts w:ascii="Times New Roman" w:eastAsia="Times New Roman" w:hAnsi="Times New Roman" w:cs="Times New Roman"/>
        </w:rPr>
        <w:t>i przekazywanie zainteresowanym wiedzy na temat rozwiązania,</w:t>
      </w:r>
    </w:p>
    <w:p w:rsidR="00B92873" w:rsidRDefault="00B92873" w:rsidP="003F6154">
      <w:pPr>
        <w:pStyle w:val="Akapitzlist"/>
        <w:numPr>
          <w:ilvl w:val="0"/>
          <w:numId w:val="12"/>
        </w:numPr>
        <w:spacing w:line="360" w:lineRule="auto"/>
        <w:ind w:right="708"/>
        <w:jc w:val="both"/>
        <w:rPr>
          <w:rFonts w:ascii="Times New Roman" w:eastAsia="Times New Roman" w:hAnsi="Times New Roman" w:cs="Times New Roman"/>
        </w:rPr>
      </w:pPr>
      <w:r>
        <w:rPr>
          <w:rFonts w:ascii="Times New Roman" w:eastAsia="Times New Roman" w:hAnsi="Times New Roman" w:cs="Times New Roman"/>
        </w:rPr>
        <w:t>realizowanie wyznaczonych celów komunikacyjnych.</w:t>
      </w:r>
    </w:p>
    <w:p w:rsidR="00B92873" w:rsidRDefault="00B92873" w:rsidP="003F6154">
      <w:pPr>
        <w:spacing w:line="360" w:lineRule="auto"/>
        <w:ind w:right="20"/>
        <w:jc w:val="both"/>
        <w:rPr>
          <w:rFonts w:ascii="Times New Roman" w:eastAsia="Times New Roman" w:hAnsi="Times New Roman" w:cs="Times New Roman"/>
        </w:rPr>
      </w:pPr>
    </w:p>
    <w:p w:rsidR="00B92873" w:rsidRPr="00B92873" w:rsidRDefault="00B92873" w:rsidP="003F6154">
      <w:pPr>
        <w:pStyle w:val="Tekstpodstawowy"/>
        <w:numPr>
          <w:ilvl w:val="0"/>
          <w:numId w:val="1"/>
        </w:numPr>
        <w:spacing w:before="170" w:line="381" w:lineRule="auto"/>
        <w:ind w:right="712"/>
        <w:jc w:val="both"/>
        <w:rPr>
          <w:rFonts w:ascii="Times New Roman" w:hAnsi="Times New Roman" w:cs="Times New Roman"/>
          <w:b/>
        </w:rPr>
      </w:pPr>
      <w:r w:rsidRPr="00B92873">
        <w:rPr>
          <w:rFonts w:ascii="Times New Roman" w:hAnsi="Times New Roman" w:cs="Times New Roman"/>
          <w:b/>
        </w:rPr>
        <w:lastRenderedPageBreak/>
        <w:t>Etapy wdrażania innowacyjnego rozwiązania:</w:t>
      </w:r>
    </w:p>
    <w:p w:rsidR="00DC7BB4" w:rsidRDefault="005D1C4A" w:rsidP="003F6154">
      <w:pPr>
        <w:pStyle w:val="Tekstpodstawowy"/>
        <w:numPr>
          <w:ilvl w:val="0"/>
          <w:numId w:val="9"/>
        </w:numPr>
        <w:spacing w:before="170" w:line="381" w:lineRule="auto"/>
        <w:ind w:right="712"/>
        <w:jc w:val="both"/>
        <w:rPr>
          <w:rFonts w:ascii="Times New Roman" w:hAnsi="Times New Roman" w:cs="Times New Roman"/>
        </w:rPr>
      </w:pPr>
      <w:r>
        <w:rPr>
          <w:rFonts w:ascii="Times New Roman" w:hAnsi="Times New Roman" w:cs="Times New Roman"/>
          <w:b/>
        </w:rPr>
        <w:t xml:space="preserve">Etap I: </w:t>
      </w:r>
      <w:r w:rsidR="00B92873" w:rsidRPr="00B92873">
        <w:rPr>
          <w:rFonts w:ascii="Times New Roman" w:hAnsi="Times New Roman" w:cs="Times New Roman"/>
        </w:rPr>
        <w:t>Zainteresowany wdrożeniem projektu podmiot</w:t>
      </w:r>
      <w:r w:rsidR="000D3A09">
        <w:rPr>
          <w:rFonts w:ascii="Times New Roman" w:hAnsi="Times New Roman" w:cs="Times New Roman"/>
        </w:rPr>
        <w:t>/instytucja</w:t>
      </w:r>
      <w:r w:rsidR="00B92873" w:rsidRPr="00B92873">
        <w:rPr>
          <w:rFonts w:ascii="Times New Roman" w:hAnsi="Times New Roman" w:cs="Times New Roman"/>
        </w:rPr>
        <w:t xml:space="preserve"> powinien wyznaczyć osobę odpowiedzialną za wdrożenie rozwiązania – koordynatora.</w:t>
      </w:r>
      <w:r w:rsidR="00DC7BB4">
        <w:rPr>
          <w:rFonts w:ascii="Times New Roman" w:hAnsi="Times New Roman" w:cs="Times New Roman"/>
        </w:rPr>
        <w:t xml:space="preserve"> Osoba ta powinna mieć doświadczenie minimum 2-</w:t>
      </w:r>
      <w:r w:rsidR="003F6154">
        <w:rPr>
          <w:rFonts w:ascii="Times New Roman" w:hAnsi="Times New Roman" w:cs="Times New Roman"/>
        </w:rPr>
        <w:t>letnie w zakresie pracy z osobą</w:t>
      </w:r>
      <w:r w:rsidR="003F6154">
        <w:rPr>
          <w:rFonts w:ascii="Times New Roman" w:hAnsi="Times New Roman" w:cs="Times New Roman"/>
        </w:rPr>
        <w:br/>
      </w:r>
      <w:r w:rsidR="00DC7BB4">
        <w:rPr>
          <w:rFonts w:ascii="Times New Roman" w:hAnsi="Times New Roman" w:cs="Times New Roman"/>
        </w:rPr>
        <w:t xml:space="preserve">z niepełnosprawnością, oraz takie samo doświadczenie w zarządzaniu projektem, bądź zespołem pracowników. </w:t>
      </w:r>
    </w:p>
    <w:p w:rsidR="00DC7BB4" w:rsidRDefault="00B92873" w:rsidP="003F6154">
      <w:pPr>
        <w:pStyle w:val="Tekstpodstawowy"/>
        <w:spacing w:before="170" w:line="381" w:lineRule="auto"/>
        <w:ind w:left="720" w:right="712"/>
        <w:jc w:val="both"/>
        <w:rPr>
          <w:rFonts w:ascii="Times New Roman" w:hAnsi="Times New Roman" w:cs="Times New Roman"/>
        </w:rPr>
      </w:pPr>
      <w:r w:rsidRPr="00B92873">
        <w:rPr>
          <w:rFonts w:ascii="Times New Roman" w:hAnsi="Times New Roman" w:cs="Times New Roman"/>
        </w:rPr>
        <w:t xml:space="preserve"> Koordynator odpowiada w pierwszej kolejności</w:t>
      </w:r>
      <w:r w:rsidR="000D3A09">
        <w:rPr>
          <w:rFonts w:ascii="Times New Roman" w:hAnsi="Times New Roman" w:cs="Times New Roman"/>
        </w:rPr>
        <w:t xml:space="preserve"> za promocję działań wśród grupy odbiorców</w:t>
      </w:r>
      <w:r w:rsidR="00DC7BB4">
        <w:rPr>
          <w:rFonts w:ascii="Times New Roman" w:hAnsi="Times New Roman" w:cs="Times New Roman"/>
        </w:rPr>
        <w:t xml:space="preserve"> (strony WWW, tablice informacyjne itp.)</w:t>
      </w:r>
      <w:r w:rsidR="000D3A09">
        <w:rPr>
          <w:rFonts w:ascii="Times New Roman" w:hAnsi="Times New Roman" w:cs="Times New Roman"/>
        </w:rPr>
        <w:t xml:space="preserve">. Odpowiada za zorganizowanie zaplecza lokalowego. Robi rozpoznanie dotyczące możliwości zorganizowania zajęć warsztatowych i szkoleniowych w sali szkoleniowej. </w:t>
      </w:r>
    </w:p>
    <w:p w:rsidR="00DC7BB4" w:rsidRDefault="000D3A09" w:rsidP="003F6154">
      <w:pPr>
        <w:pStyle w:val="Tekstpodstawowy"/>
        <w:spacing w:before="170" w:line="381" w:lineRule="auto"/>
        <w:ind w:left="720" w:right="712"/>
        <w:jc w:val="both"/>
        <w:rPr>
          <w:rFonts w:ascii="Times New Roman" w:hAnsi="Times New Roman" w:cs="Times New Roman"/>
        </w:rPr>
      </w:pPr>
      <w:r>
        <w:rPr>
          <w:rFonts w:ascii="Times New Roman" w:hAnsi="Times New Roman" w:cs="Times New Roman"/>
        </w:rPr>
        <w:t>Następnie odpowiada</w:t>
      </w:r>
      <w:r w:rsidR="00B92873" w:rsidRPr="00B92873">
        <w:rPr>
          <w:rFonts w:ascii="Times New Roman" w:hAnsi="Times New Roman" w:cs="Times New Roman"/>
        </w:rPr>
        <w:t xml:space="preserve"> za rekrutację uczestników zaproponowanego rozwiązania, czyli osób mających szczególne trudności w werbalnym porozumiewaniu się</w:t>
      </w:r>
      <w:r>
        <w:rPr>
          <w:rFonts w:ascii="Times New Roman" w:hAnsi="Times New Roman" w:cs="Times New Roman"/>
        </w:rPr>
        <w:t>, posiadających orzeczenie o niepełnosprawności</w:t>
      </w:r>
      <w:r w:rsidR="00B92873" w:rsidRPr="00B92873">
        <w:rPr>
          <w:rFonts w:ascii="Times New Roman" w:hAnsi="Times New Roman" w:cs="Times New Roman"/>
        </w:rPr>
        <w:t xml:space="preserve">. Uczestnicy działań mogą być rekrutowani po przez zamieszczenie informacji w Internecie, na stronach internetowych organizacji i instytucji wspierających na co dzień osoby borykające się z trudnościami w werbalnym porozumiewaniu się. </w:t>
      </w:r>
    </w:p>
    <w:p w:rsidR="00DC7BB4" w:rsidRDefault="00B92873" w:rsidP="003F6154">
      <w:pPr>
        <w:pStyle w:val="Tekstpodstawowy"/>
        <w:spacing w:before="170" w:line="381" w:lineRule="auto"/>
        <w:ind w:left="720" w:right="712"/>
        <w:jc w:val="both"/>
        <w:rPr>
          <w:rFonts w:ascii="Times New Roman" w:hAnsi="Times New Roman" w:cs="Times New Roman"/>
        </w:rPr>
      </w:pPr>
      <w:r w:rsidRPr="00B92873">
        <w:rPr>
          <w:rFonts w:ascii="Times New Roman" w:hAnsi="Times New Roman" w:cs="Times New Roman"/>
        </w:rPr>
        <w:t xml:space="preserve">Koordynator </w:t>
      </w:r>
      <w:r>
        <w:rPr>
          <w:rFonts w:ascii="Times New Roman" w:hAnsi="Times New Roman" w:cs="Times New Roman"/>
        </w:rPr>
        <w:t>zajmuje się także</w:t>
      </w:r>
      <w:r w:rsidRPr="00B92873">
        <w:rPr>
          <w:rFonts w:ascii="Times New Roman" w:hAnsi="Times New Roman" w:cs="Times New Roman"/>
        </w:rPr>
        <w:t xml:space="preserve"> rekrutacją asystentów, którzy powinni być osobami posiadającymi minimum roczne doświadczenie w pracy</w:t>
      </w:r>
      <w:r w:rsidR="003F6154">
        <w:rPr>
          <w:rFonts w:ascii="Times New Roman" w:hAnsi="Times New Roman" w:cs="Times New Roman"/>
        </w:rPr>
        <w:t xml:space="preserve"> z osobami</w:t>
      </w:r>
      <w:r w:rsidR="003F6154">
        <w:rPr>
          <w:rFonts w:ascii="Times New Roman" w:hAnsi="Times New Roman" w:cs="Times New Roman"/>
        </w:rPr>
        <w:br/>
      </w:r>
      <w:r w:rsidRPr="00B92873">
        <w:rPr>
          <w:rFonts w:ascii="Times New Roman" w:hAnsi="Times New Roman" w:cs="Times New Roman"/>
        </w:rPr>
        <w:t>z niepełnosprawnościami – w szczególn</w:t>
      </w:r>
      <w:r w:rsidR="003F6154">
        <w:rPr>
          <w:rFonts w:ascii="Times New Roman" w:hAnsi="Times New Roman" w:cs="Times New Roman"/>
        </w:rPr>
        <w:t>ości z osobami mającymi problem</w:t>
      </w:r>
      <w:r w:rsidR="003F6154">
        <w:rPr>
          <w:rFonts w:ascii="Times New Roman" w:hAnsi="Times New Roman" w:cs="Times New Roman"/>
        </w:rPr>
        <w:br/>
      </w:r>
      <w:r w:rsidRPr="00B92873">
        <w:rPr>
          <w:rFonts w:ascii="Times New Roman" w:hAnsi="Times New Roman" w:cs="Times New Roman"/>
        </w:rPr>
        <w:t>z porozumiewaniem werbalnym. Asystenci powinni cechować się empatią, zaangażowaniem, znajomością tematyki niepełnosprawności. Powinni mieć także wykształcenie minimum średnie</w:t>
      </w:r>
      <w:r w:rsidR="000D3A09">
        <w:rPr>
          <w:rFonts w:ascii="Times New Roman" w:hAnsi="Times New Roman" w:cs="Times New Roman"/>
        </w:rPr>
        <w:t xml:space="preserve"> z ukończonym kursem asystenta osoby niepełnosprawnej lub</w:t>
      </w:r>
      <w:r w:rsidRPr="00B92873">
        <w:rPr>
          <w:rFonts w:ascii="Times New Roman" w:hAnsi="Times New Roman" w:cs="Times New Roman"/>
        </w:rPr>
        <w:t xml:space="preserve"> ukończone studia wy</w:t>
      </w:r>
      <w:r w:rsidR="000D3A09">
        <w:rPr>
          <w:rFonts w:ascii="Times New Roman" w:hAnsi="Times New Roman" w:cs="Times New Roman"/>
        </w:rPr>
        <w:t>ższe na kierunkach społecznych</w:t>
      </w:r>
      <w:r w:rsidRPr="00B92873">
        <w:rPr>
          <w:rFonts w:ascii="Times New Roman" w:hAnsi="Times New Roman" w:cs="Times New Roman"/>
        </w:rPr>
        <w:t>. Asystenci będą nawiązywali bezpośredni kontakt z osobami wspieranymi.</w:t>
      </w:r>
      <w:r w:rsidR="000D3A09">
        <w:rPr>
          <w:rFonts w:ascii="Times New Roman" w:hAnsi="Times New Roman" w:cs="Times New Roman"/>
        </w:rPr>
        <w:t xml:space="preserve"> </w:t>
      </w:r>
    </w:p>
    <w:p w:rsidR="000D3A09" w:rsidRDefault="000D3A09" w:rsidP="003F6154">
      <w:pPr>
        <w:pStyle w:val="Tekstpodstawowy"/>
        <w:spacing w:before="170" w:line="381" w:lineRule="auto"/>
        <w:ind w:left="720" w:right="712"/>
        <w:jc w:val="both"/>
        <w:rPr>
          <w:rFonts w:ascii="Times New Roman" w:hAnsi="Times New Roman" w:cs="Times New Roman"/>
        </w:rPr>
      </w:pPr>
      <w:r>
        <w:rPr>
          <w:rFonts w:ascii="Times New Roman" w:hAnsi="Times New Roman" w:cs="Times New Roman"/>
        </w:rPr>
        <w:t xml:space="preserve">Rekrutuje również psychologa oraz logopedę, które to osoby również muszą wykazać minimum roczne </w:t>
      </w:r>
      <w:r w:rsidR="003F6154">
        <w:rPr>
          <w:rFonts w:ascii="Times New Roman" w:hAnsi="Times New Roman" w:cs="Times New Roman"/>
        </w:rPr>
        <w:t>doświadczenie w pracy z osobami</w:t>
      </w:r>
      <w:r w:rsidR="003F6154">
        <w:rPr>
          <w:rFonts w:ascii="Times New Roman" w:hAnsi="Times New Roman" w:cs="Times New Roman"/>
        </w:rPr>
        <w:br/>
      </w:r>
      <w:r>
        <w:rPr>
          <w:rFonts w:ascii="Times New Roman" w:hAnsi="Times New Roman" w:cs="Times New Roman"/>
        </w:rPr>
        <w:t>z niepełnosprawnościami, z naciskiem na p</w:t>
      </w:r>
      <w:r w:rsidR="003F6154">
        <w:rPr>
          <w:rFonts w:ascii="Times New Roman" w:hAnsi="Times New Roman" w:cs="Times New Roman"/>
        </w:rPr>
        <w:t>racę z osobami mającymi problem</w:t>
      </w:r>
      <w:r w:rsidR="003F6154">
        <w:rPr>
          <w:rFonts w:ascii="Times New Roman" w:hAnsi="Times New Roman" w:cs="Times New Roman"/>
        </w:rPr>
        <w:br/>
      </w:r>
      <w:r>
        <w:rPr>
          <w:rFonts w:ascii="Times New Roman" w:hAnsi="Times New Roman" w:cs="Times New Roman"/>
        </w:rPr>
        <w:t xml:space="preserve">z komunikacją werbalną. Specjalista psycholog i logopeda powinni </w:t>
      </w:r>
      <w:r w:rsidRPr="00B92873">
        <w:rPr>
          <w:rFonts w:ascii="Times New Roman" w:hAnsi="Times New Roman" w:cs="Times New Roman"/>
        </w:rPr>
        <w:t xml:space="preserve">posiadać </w:t>
      </w:r>
      <w:r w:rsidRPr="00B92873">
        <w:rPr>
          <w:rFonts w:ascii="Times New Roman" w:hAnsi="Times New Roman" w:cs="Times New Roman"/>
        </w:rPr>
        <w:lastRenderedPageBreak/>
        <w:t>wykształcenie wyższe, oraz mi</w:t>
      </w:r>
      <w:r>
        <w:rPr>
          <w:rFonts w:ascii="Times New Roman" w:hAnsi="Times New Roman" w:cs="Times New Roman"/>
        </w:rPr>
        <w:t xml:space="preserve">nimum rok doświadczenia w pracy </w:t>
      </w:r>
      <w:r w:rsidRPr="00B92873">
        <w:rPr>
          <w:rFonts w:ascii="Times New Roman" w:hAnsi="Times New Roman" w:cs="Times New Roman"/>
        </w:rPr>
        <w:t>z osobami mającymi problemy z porozumiewaniem werbalnym. Specjaliści będą niezbędni aby przeprowadzać szkolenie, w związku z czym powinni posiadać także minimum roczne doświadczenie z za</w:t>
      </w:r>
      <w:r w:rsidR="003F6154">
        <w:rPr>
          <w:rFonts w:ascii="Times New Roman" w:hAnsi="Times New Roman" w:cs="Times New Roman"/>
        </w:rPr>
        <w:t>kresy stosowania alternatywnych</w:t>
      </w:r>
      <w:r w:rsidR="003F6154">
        <w:rPr>
          <w:rFonts w:ascii="Times New Roman" w:hAnsi="Times New Roman" w:cs="Times New Roman"/>
        </w:rPr>
        <w:br/>
      </w:r>
      <w:r w:rsidRPr="00B92873">
        <w:rPr>
          <w:rFonts w:ascii="Times New Roman" w:hAnsi="Times New Roman" w:cs="Times New Roman"/>
        </w:rPr>
        <w:t xml:space="preserve">i wspomagających metod komunikacji. Powinni posiadać wiedzę zarówno teoretyczną jak i praktyczną w w/w tematyce. </w:t>
      </w:r>
    </w:p>
    <w:p w:rsidR="000D3A09" w:rsidRDefault="000D3A09" w:rsidP="003F6154">
      <w:pPr>
        <w:pStyle w:val="Tekstpodstawowy"/>
        <w:spacing w:before="170" w:line="381" w:lineRule="auto"/>
        <w:ind w:left="720" w:right="712"/>
        <w:jc w:val="both"/>
        <w:rPr>
          <w:rFonts w:ascii="Times New Roman" w:hAnsi="Times New Roman" w:cs="Times New Roman"/>
        </w:rPr>
      </w:pPr>
      <w:r>
        <w:rPr>
          <w:rFonts w:ascii="Times New Roman" w:hAnsi="Times New Roman" w:cs="Times New Roman"/>
        </w:rPr>
        <w:t>Stworzenie przez koordynatora sprawnego zespołu specjalistów pozwoli na szybkie wdrożenie rozwiązania, da</w:t>
      </w:r>
      <w:r w:rsidR="003F6154">
        <w:rPr>
          <w:rFonts w:ascii="Times New Roman" w:hAnsi="Times New Roman" w:cs="Times New Roman"/>
        </w:rPr>
        <w:t xml:space="preserve"> poczucie bezpieczeństwa osobom</w:t>
      </w:r>
      <w:r w:rsidR="003F6154">
        <w:rPr>
          <w:rFonts w:ascii="Times New Roman" w:hAnsi="Times New Roman" w:cs="Times New Roman"/>
        </w:rPr>
        <w:br/>
      </w:r>
      <w:r>
        <w:rPr>
          <w:rFonts w:ascii="Times New Roman" w:hAnsi="Times New Roman" w:cs="Times New Roman"/>
        </w:rPr>
        <w:t xml:space="preserve">z niepełnosprawnością, oraz ich bliskim. </w:t>
      </w:r>
    </w:p>
    <w:p w:rsidR="000D3A09" w:rsidRPr="00DC7BB4" w:rsidRDefault="000D3A09" w:rsidP="003F6154">
      <w:pPr>
        <w:pStyle w:val="Tekstpodstawowy"/>
        <w:spacing w:before="170" w:line="381" w:lineRule="auto"/>
        <w:ind w:left="720" w:right="712"/>
        <w:jc w:val="both"/>
        <w:rPr>
          <w:rFonts w:ascii="Times New Roman" w:hAnsi="Times New Roman" w:cs="Times New Roman"/>
          <w:b/>
        </w:rPr>
      </w:pPr>
      <w:r w:rsidRPr="00DC7BB4">
        <w:rPr>
          <w:rFonts w:ascii="Times New Roman" w:hAnsi="Times New Roman" w:cs="Times New Roman"/>
          <w:b/>
        </w:rPr>
        <w:t>Rekomendacje:</w:t>
      </w:r>
    </w:p>
    <w:p w:rsidR="00B92873" w:rsidRDefault="000D3A09" w:rsidP="003F6154">
      <w:pPr>
        <w:pStyle w:val="Tekstpodstawowy"/>
        <w:spacing w:before="170" w:line="381" w:lineRule="auto"/>
        <w:ind w:left="720" w:right="712"/>
        <w:jc w:val="both"/>
        <w:rPr>
          <w:rFonts w:ascii="Times New Roman" w:hAnsi="Times New Roman" w:cs="Times New Roman"/>
        </w:rPr>
      </w:pPr>
      <w:r>
        <w:rPr>
          <w:rFonts w:ascii="Times New Roman" w:hAnsi="Times New Roman" w:cs="Times New Roman"/>
        </w:rPr>
        <w:t xml:space="preserve">Innowator rekomenduje aby na tym etapie w zasobach podmiotu/instytucji realizujących zaproponowane wsparcie był informatyk, specjalista ds. kadr, oraz specjalista ds. księgowych. Wprowadzanie rozwiązania przez podmioty prywatne, czy publiczne  już działające obniża koszta pracy ponieważ tacy specjaliści są na miejscu. </w:t>
      </w:r>
    </w:p>
    <w:p w:rsidR="000D3A09" w:rsidRDefault="000D3A09" w:rsidP="003F6154">
      <w:pPr>
        <w:pStyle w:val="Tekstpodstawowy"/>
        <w:spacing w:before="170" w:line="381" w:lineRule="auto"/>
        <w:ind w:left="720" w:right="712"/>
        <w:jc w:val="both"/>
        <w:rPr>
          <w:rFonts w:ascii="Times New Roman" w:hAnsi="Times New Roman" w:cs="Times New Roman"/>
        </w:rPr>
      </w:pPr>
      <w:r>
        <w:rPr>
          <w:rFonts w:ascii="Times New Roman" w:hAnsi="Times New Roman" w:cs="Times New Roman"/>
        </w:rPr>
        <w:t xml:space="preserve">W zależności od charakterystyki działań podmiotów/instytucji/organizacji chcących wprowadzić zaproponowane rozwiązanie różnić się będzie potrzeba rekrutowania kadry. W placówkach </w:t>
      </w:r>
      <w:r w:rsidR="003F6154">
        <w:rPr>
          <w:rFonts w:ascii="Times New Roman" w:hAnsi="Times New Roman" w:cs="Times New Roman"/>
        </w:rPr>
        <w:t>na co dzień wspierających osoby</w:t>
      </w:r>
      <w:r w:rsidR="003F6154">
        <w:rPr>
          <w:rFonts w:ascii="Times New Roman" w:hAnsi="Times New Roman" w:cs="Times New Roman"/>
        </w:rPr>
        <w:br/>
      </w:r>
      <w:r>
        <w:rPr>
          <w:rFonts w:ascii="Times New Roman" w:hAnsi="Times New Roman" w:cs="Times New Roman"/>
        </w:rPr>
        <w:t>z niepełnosprawnościami z pewnością nie braknie psychologów, oraz logopedów</w:t>
      </w:r>
      <w:r w:rsidR="00A5178D">
        <w:rPr>
          <w:rFonts w:ascii="Times New Roman" w:hAnsi="Times New Roman" w:cs="Times New Roman"/>
        </w:rPr>
        <w:t xml:space="preserve">, czy asystentów. Każda z takich placówek posiada także zaplecze kadrowo-księgowe. </w:t>
      </w:r>
    </w:p>
    <w:p w:rsidR="00B92873" w:rsidRPr="00B92873" w:rsidRDefault="00B92873" w:rsidP="003F6154">
      <w:pPr>
        <w:pStyle w:val="Tekstpodstawowy"/>
        <w:spacing w:before="170" w:line="381" w:lineRule="auto"/>
        <w:ind w:left="720" w:right="712"/>
        <w:jc w:val="both"/>
        <w:rPr>
          <w:rFonts w:ascii="Times New Roman" w:hAnsi="Times New Roman" w:cs="Times New Roman"/>
        </w:rPr>
      </w:pPr>
      <w:r w:rsidRPr="00B92873">
        <w:rPr>
          <w:rFonts w:ascii="Times New Roman" w:hAnsi="Times New Roman" w:cs="Times New Roman"/>
        </w:rPr>
        <w:t>Innowator rekomenduje zorganizowanie spotkania organizacyjnego dla rodziców i/lub uczestników, pod</w:t>
      </w:r>
      <w:r w:rsidR="003F6154">
        <w:rPr>
          <w:rFonts w:ascii="Times New Roman" w:hAnsi="Times New Roman" w:cs="Times New Roman"/>
        </w:rPr>
        <w:t>czas którego koordynator opowie</w:t>
      </w:r>
      <w:r w:rsidR="003F6154">
        <w:rPr>
          <w:rFonts w:ascii="Times New Roman" w:hAnsi="Times New Roman" w:cs="Times New Roman"/>
        </w:rPr>
        <w:br/>
      </w:r>
      <w:r w:rsidRPr="00B92873">
        <w:rPr>
          <w:rFonts w:ascii="Times New Roman" w:hAnsi="Times New Roman" w:cs="Times New Roman"/>
        </w:rPr>
        <w:t xml:space="preserve">o prowadzonych działaniach, zapozna rodziców i/lub uczestników z etapami pracy. To pozwoli na zachowanie </w:t>
      </w:r>
      <w:r w:rsidR="003F6154">
        <w:rPr>
          <w:rFonts w:ascii="Times New Roman" w:hAnsi="Times New Roman" w:cs="Times New Roman"/>
        </w:rPr>
        <w:t>poczucie bezpieczeństwa zarówno</w:t>
      </w:r>
      <w:r w:rsidR="003F6154">
        <w:rPr>
          <w:rFonts w:ascii="Times New Roman" w:hAnsi="Times New Roman" w:cs="Times New Roman"/>
        </w:rPr>
        <w:br/>
      </w:r>
      <w:r w:rsidRPr="00B92873">
        <w:rPr>
          <w:rFonts w:ascii="Times New Roman" w:hAnsi="Times New Roman" w:cs="Times New Roman"/>
        </w:rPr>
        <w:t xml:space="preserve">u rodziców jak i uczestników wprowadzanego rozwiązania. Spotkanie powinno odbyć się w sali szkoleniowej lub konferencyjnej z zapleczem technicznym (komputer, rzutnik), tablicą (ewentualnie flipchart). </w:t>
      </w:r>
    </w:p>
    <w:p w:rsidR="00B92873" w:rsidRDefault="00B92873" w:rsidP="003F6154">
      <w:pPr>
        <w:pStyle w:val="Tekstpodstawowy"/>
        <w:spacing w:before="170" w:line="381" w:lineRule="auto"/>
        <w:ind w:left="720" w:right="712"/>
        <w:jc w:val="both"/>
        <w:rPr>
          <w:rFonts w:ascii="Times New Roman" w:hAnsi="Times New Roman" w:cs="Times New Roman"/>
        </w:rPr>
      </w:pPr>
      <w:r w:rsidRPr="00B92873">
        <w:rPr>
          <w:rFonts w:ascii="Times New Roman" w:hAnsi="Times New Roman" w:cs="Times New Roman"/>
        </w:rPr>
        <w:t>Podmiot wprowadzający rozwiązanie powinien być wyposażony</w:t>
      </w:r>
      <w:r w:rsidR="00DC7BB4">
        <w:rPr>
          <w:rFonts w:ascii="Times New Roman" w:hAnsi="Times New Roman" w:cs="Times New Roman"/>
        </w:rPr>
        <w:t xml:space="preserve"> w</w:t>
      </w:r>
      <w:r w:rsidRPr="00B92873">
        <w:rPr>
          <w:rFonts w:ascii="Times New Roman" w:hAnsi="Times New Roman" w:cs="Times New Roman"/>
        </w:rPr>
        <w:t xml:space="preserve"> tablet, </w:t>
      </w:r>
      <w:r w:rsidRPr="00B92873">
        <w:rPr>
          <w:rFonts w:ascii="Times New Roman" w:hAnsi="Times New Roman" w:cs="Times New Roman"/>
        </w:rPr>
        <w:lastRenderedPageBreak/>
        <w:t>drukarkę, komputer, papier do drukowania oraz inne drobne m</w:t>
      </w:r>
      <w:r w:rsidR="00DC7BB4">
        <w:rPr>
          <w:rFonts w:ascii="Times New Roman" w:hAnsi="Times New Roman" w:cs="Times New Roman"/>
        </w:rPr>
        <w:t>ateriały biurowe, o dostępność których powinien zadbać koordynator.</w:t>
      </w:r>
    </w:p>
    <w:p w:rsidR="00D25543" w:rsidRPr="003F6154" w:rsidRDefault="005D1C4A" w:rsidP="003F6154">
      <w:pPr>
        <w:pStyle w:val="Tekstpodstawowy"/>
        <w:numPr>
          <w:ilvl w:val="0"/>
          <w:numId w:val="9"/>
        </w:numPr>
        <w:spacing w:before="170" w:line="381" w:lineRule="auto"/>
        <w:ind w:right="712"/>
        <w:jc w:val="both"/>
        <w:rPr>
          <w:rFonts w:ascii="Times New Roman" w:hAnsi="Times New Roman" w:cs="Times New Roman"/>
        </w:rPr>
      </w:pPr>
      <w:r>
        <w:rPr>
          <w:rFonts w:ascii="Times New Roman" w:hAnsi="Times New Roman" w:cs="Times New Roman"/>
          <w:b/>
        </w:rPr>
        <w:t xml:space="preserve">Etap II: </w:t>
      </w:r>
      <w:r w:rsidR="00D25543" w:rsidRPr="00B92873">
        <w:rPr>
          <w:rFonts w:ascii="Times New Roman" w:hAnsi="Times New Roman" w:cs="Times New Roman"/>
        </w:rPr>
        <w:t xml:space="preserve">Logopeda i psycholog </w:t>
      </w:r>
      <w:r w:rsidR="00D25543">
        <w:rPr>
          <w:rFonts w:ascii="Times New Roman" w:hAnsi="Times New Roman" w:cs="Times New Roman"/>
        </w:rPr>
        <w:t>przeprowadzają</w:t>
      </w:r>
      <w:r w:rsidR="00D25543" w:rsidRPr="00B92873">
        <w:rPr>
          <w:rFonts w:ascii="Times New Roman" w:hAnsi="Times New Roman" w:cs="Times New Roman"/>
        </w:rPr>
        <w:t xml:space="preserve"> szkolenie dla asystentów. Szkolenie powinno obejmować zapoznanie się z metodami komunikacji alternatywnej</w:t>
      </w:r>
      <w:r>
        <w:rPr>
          <w:rFonts w:ascii="Times New Roman" w:hAnsi="Times New Roman" w:cs="Times New Roman"/>
        </w:rPr>
        <w:t xml:space="preserve"> </w:t>
      </w:r>
      <w:r w:rsidR="00D25543" w:rsidRPr="00B92873">
        <w:rPr>
          <w:rFonts w:ascii="Times New Roman" w:hAnsi="Times New Roman" w:cs="Times New Roman"/>
        </w:rPr>
        <w:t>i wspomagającej, sposobami jej rozwijania z wykorzystaniem innowacyjnych pomocy logopedycznych. Podczas szkolenia asystenci powinni zostać również zapoznani z aplikacją Tim</w:t>
      </w:r>
      <w:r>
        <w:rPr>
          <w:rFonts w:ascii="Times New Roman" w:hAnsi="Times New Roman" w:cs="Times New Roman"/>
        </w:rPr>
        <w:t>, którą można bezpłatnie zainstalować na smartfonie lub tablecie</w:t>
      </w:r>
      <w:r w:rsidR="00D25543" w:rsidRPr="00B92873">
        <w:rPr>
          <w:rFonts w:ascii="Times New Roman" w:hAnsi="Times New Roman" w:cs="Times New Roman"/>
        </w:rPr>
        <w:t xml:space="preserve">. Szkolenie powinno odbywać się w Sali szkoleniowej, która powinna być wyposażona w komputer z rzutnikiem oraz tablice (ewentualnie flipchart). Prowadzący powinni także wyposażyć uczestników szkolenia w drobne materiały biurowe (kartki, długopisy, mazaki). Szkolenie powinno  być 2-dniowe, trwać w sumie 13 godzin. </w:t>
      </w:r>
    </w:p>
    <w:p w:rsidR="00D25543" w:rsidRDefault="00D25543" w:rsidP="003F6154">
      <w:pPr>
        <w:pStyle w:val="Tekstpodstawowy"/>
        <w:spacing w:before="170" w:line="381" w:lineRule="auto"/>
        <w:ind w:left="720" w:right="712"/>
        <w:jc w:val="both"/>
        <w:rPr>
          <w:rFonts w:ascii="Times New Roman" w:hAnsi="Times New Roman" w:cs="Times New Roman"/>
        </w:rPr>
      </w:pPr>
      <w:r w:rsidRPr="00B92873">
        <w:rPr>
          <w:rFonts w:ascii="Times New Roman" w:hAnsi="Times New Roman" w:cs="Times New Roman"/>
        </w:rPr>
        <w:t>Pierwsza część: metody komunikacji alternatywnej i wspomaganej oraz innowacyjne pomoce logopedyczne – 5 godzin lekcyjnych. Druga c</w:t>
      </w:r>
      <w:r>
        <w:rPr>
          <w:rFonts w:ascii="Times New Roman" w:hAnsi="Times New Roman" w:cs="Times New Roman"/>
        </w:rPr>
        <w:t>zęść: Zapoznanie z aplikacją Tim</w:t>
      </w:r>
      <w:r w:rsidRPr="00B92873">
        <w:rPr>
          <w:rFonts w:ascii="Times New Roman" w:hAnsi="Times New Roman" w:cs="Times New Roman"/>
        </w:rPr>
        <w:t xml:space="preserve"> – 8 godzin lekcyjnych. </w:t>
      </w:r>
    </w:p>
    <w:p w:rsidR="00D25543" w:rsidRPr="00B92873" w:rsidRDefault="00D25543" w:rsidP="003F6154">
      <w:pPr>
        <w:pStyle w:val="Tekstpodstawowy"/>
        <w:spacing w:before="170" w:line="381" w:lineRule="auto"/>
        <w:ind w:left="716" w:right="712"/>
        <w:jc w:val="both"/>
        <w:rPr>
          <w:rFonts w:ascii="Times New Roman" w:hAnsi="Times New Roman" w:cs="Times New Roman"/>
        </w:rPr>
      </w:pPr>
      <w:r>
        <w:rPr>
          <w:rFonts w:ascii="Times New Roman" w:hAnsi="Times New Roman" w:cs="Times New Roman"/>
        </w:rPr>
        <w:t>Logopeda i psycholog w zależności od</w:t>
      </w:r>
      <w:r w:rsidR="003F6154">
        <w:rPr>
          <w:rFonts w:ascii="Times New Roman" w:hAnsi="Times New Roman" w:cs="Times New Roman"/>
        </w:rPr>
        <w:t xml:space="preserve"> potrzeb prowadzą także zajęcia </w:t>
      </w:r>
      <w:r>
        <w:rPr>
          <w:rFonts w:ascii="Times New Roman" w:hAnsi="Times New Roman" w:cs="Times New Roman"/>
        </w:rPr>
        <w:t>z   wykonywania pomocy kom</w:t>
      </w:r>
      <w:r w:rsidR="003F6154">
        <w:rPr>
          <w:rFonts w:ascii="Times New Roman" w:hAnsi="Times New Roman" w:cs="Times New Roman"/>
        </w:rPr>
        <w:t xml:space="preserve">unikacyjnych, ich modyfikowania </w:t>
      </w:r>
      <w:r>
        <w:rPr>
          <w:rFonts w:ascii="Times New Roman" w:hAnsi="Times New Roman" w:cs="Times New Roman"/>
        </w:rPr>
        <w:t>i dostosowania do możliwości porozumiewania się osób z niepełnosprawnością w różnych naturalnych sytuacjach (np. wizyta w sklepie, urzędzie). Czas trwania warsztatów – 8h lekcyjnych.</w:t>
      </w:r>
    </w:p>
    <w:p w:rsidR="00B92873" w:rsidRDefault="005D1C4A" w:rsidP="003F6154">
      <w:pPr>
        <w:pStyle w:val="Tekstpodstawowy"/>
        <w:numPr>
          <w:ilvl w:val="0"/>
          <w:numId w:val="9"/>
        </w:numPr>
        <w:spacing w:before="170" w:line="381" w:lineRule="auto"/>
        <w:ind w:right="712"/>
        <w:jc w:val="both"/>
        <w:rPr>
          <w:rFonts w:ascii="Times New Roman" w:hAnsi="Times New Roman" w:cs="Times New Roman"/>
        </w:rPr>
      </w:pPr>
      <w:r>
        <w:rPr>
          <w:rFonts w:ascii="Times New Roman" w:hAnsi="Times New Roman" w:cs="Times New Roman"/>
          <w:b/>
        </w:rPr>
        <w:t xml:space="preserve">Etap III: </w:t>
      </w:r>
      <w:r w:rsidR="00FF334A">
        <w:rPr>
          <w:rFonts w:ascii="Times New Roman" w:hAnsi="Times New Roman" w:cs="Times New Roman"/>
        </w:rPr>
        <w:t>Współpraca asystentów i osób z niepełnosprawnościami</w:t>
      </w:r>
      <w:r w:rsidR="006376A1">
        <w:rPr>
          <w:rFonts w:ascii="Times New Roman" w:hAnsi="Times New Roman" w:cs="Times New Roman"/>
        </w:rPr>
        <w:t>:</w:t>
      </w:r>
      <w:r w:rsidR="00FF334A">
        <w:rPr>
          <w:rFonts w:ascii="Times New Roman" w:hAnsi="Times New Roman" w:cs="Times New Roman"/>
        </w:rPr>
        <w:t xml:space="preserve"> polega na tworzeniu indywidualnych książek komunikacyjnych bazując na posiadanym przez osobę z niepełnosprawnością zakresie słownikowym symboli, a także zaprogramowaniu oraz wprowadzeniu dodatkowych symboli, które mogą być tej osobie potrzebne w komunikowaniu się w różnych sytuacjach społecznych</w:t>
      </w:r>
      <w:r w:rsidR="003F6154">
        <w:rPr>
          <w:rFonts w:ascii="Times New Roman" w:hAnsi="Times New Roman" w:cs="Times New Roman"/>
        </w:rPr>
        <w:br/>
      </w:r>
      <w:r w:rsidR="00FF334A">
        <w:rPr>
          <w:rFonts w:ascii="Times New Roman" w:hAnsi="Times New Roman" w:cs="Times New Roman"/>
        </w:rPr>
        <w:t>i miejscach. W celu efektywniejszego spersonalizowania tej pomocy</w:t>
      </w:r>
      <w:r w:rsidR="006376A1">
        <w:rPr>
          <w:rFonts w:ascii="Times New Roman" w:hAnsi="Times New Roman" w:cs="Times New Roman"/>
        </w:rPr>
        <w:t xml:space="preserve"> asystent może wykorzystać opcje aplikacji umożliwiające używanie różnych symboli, edytowanie ich, tworzenie własnych, dostęp do komunikatora, tworzenie planu dnia oraz zastosowanie specjalnych możliwości sterowania twarzą w sytuacji gdy wystąpi problem z manualną obsługą aplikacji na tablecie (lub smartfonie – </w:t>
      </w:r>
      <w:r w:rsidR="006376A1">
        <w:rPr>
          <w:rFonts w:ascii="Times New Roman" w:hAnsi="Times New Roman" w:cs="Times New Roman"/>
        </w:rPr>
        <w:lastRenderedPageBreak/>
        <w:t>co jest bezkosztowym rozwiązaniem</w:t>
      </w:r>
      <w:r w:rsidR="003F6154">
        <w:rPr>
          <w:rFonts w:ascii="Times New Roman" w:hAnsi="Times New Roman" w:cs="Times New Roman"/>
        </w:rPr>
        <w:t xml:space="preserve"> w czasach kiedy każdy korzysta</w:t>
      </w:r>
      <w:r w:rsidR="003F6154">
        <w:rPr>
          <w:rFonts w:ascii="Times New Roman" w:hAnsi="Times New Roman" w:cs="Times New Roman"/>
        </w:rPr>
        <w:br/>
      </w:r>
      <w:r w:rsidR="006376A1">
        <w:rPr>
          <w:rFonts w:ascii="Times New Roman" w:hAnsi="Times New Roman" w:cs="Times New Roman"/>
        </w:rPr>
        <w:t xml:space="preserve">z telefonu komórkowego) </w:t>
      </w:r>
    </w:p>
    <w:p w:rsidR="006376A1" w:rsidRDefault="006376A1" w:rsidP="003F6154">
      <w:pPr>
        <w:pStyle w:val="Tekstpodstawowy"/>
        <w:spacing w:before="170" w:line="381" w:lineRule="auto"/>
        <w:ind w:left="720" w:right="712"/>
        <w:jc w:val="both"/>
        <w:rPr>
          <w:rFonts w:ascii="Times New Roman" w:hAnsi="Times New Roman" w:cs="Times New Roman"/>
        </w:rPr>
      </w:pPr>
      <w:r>
        <w:rPr>
          <w:rFonts w:ascii="Times New Roman" w:hAnsi="Times New Roman" w:cs="Times New Roman"/>
        </w:rPr>
        <w:t xml:space="preserve">Diagnozę potrzeb wspierania osoby z niepełnosprawnością intelektualną mających trudności w werbalnym porozumiewaniu się, przeprowadza się na podstawie przygotowanego kwestionariusza wywiadu kompetencji komunikacyjnych. W oparciu o to narzędzie można określić sposób porozumiewania się osoby wspieranej, z jakich alternatywnych systemów, metod korzysta komunikując się z otoczeniem. Na tej podstawie asystent ma możliwość ustalenia celów szczegółowych do prowadzenie indywidualnej asystencji komunikacyjnej określając je w karcie obserwacji zachowań komunikacyjnych we współpracy ze specjalistami prowadzącymi szkolenie. </w:t>
      </w:r>
    </w:p>
    <w:p w:rsidR="00D33B98" w:rsidRDefault="00D33B98" w:rsidP="003F6154">
      <w:pPr>
        <w:pStyle w:val="Tekstpodstawowy"/>
        <w:spacing w:before="170" w:line="381" w:lineRule="auto"/>
        <w:ind w:left="720" w:right="712"/>
        <w:jc w:val="both"/>
        <w:rPr>
          <w:rFonts w:ascii="Times New Roman" w:hAnsi="Times New Roman" w:cs="Times New Roman"/>
        </w:rPr>
      </w:pPr>
    </w:p>
    <w:p w:rsidR="00D33B98" w:rsidRDefault="009E2C3E" w:rsidP="003F6154">
      <w:pPr>
        <w:pStyle w:val="Tekstpodstawowy"/>
        <w:numPr>
          <w:ilvl w:val="0"/>
          <w:numId w:val="1"/>
        </w:numPr>
        <w:spacing w:before="170" w:line="381" w:lineRule="auto"/>
        <w:ind w:right="712"/>
        <w:jc w:val="both"/>
        <w:rPr>
          <w:rFonts w:ascii="Times New Roman" w:hAnsi="Times New Roman" w:cs="Times New Roman"/>
          <w:b/>
        </w:rPr>
      </w:pPr>
      <w:r>
        <w:rPr>
          <w:rFonts w:ascii="Times New Roman" w:hAnsi="Times New Roman" w:cs="Times New Roman"/>
          <w:b/>
        </w:rPr>
        <w:t>Minimalne wymagania organizacyjne dla zaproponowanego rozwiązania</w:t>
      </w:r>
    </w:p>
    <w:p w:rsidR="00D33B98" w:rsidRPr="009E2C3E" w:rsidRDefault="009E2C3E" w:rsidP="003F6154">
      <w:pPr>
        <w:pStyle w:val="Tekstpodstawowy"/>
        <w:numPr>
          <w:ilvl w:val="0"/>
          <w:numId w:val="9"/>
        </w:numPr>
        <w:spacing w:before="170" w:line="381" w:lineRule="auto"/>
        <w:ind w:right="712"/>
        <w:jc w:val="both"/>
        <w:rPr>
          <w:rFonts w:ascii="Times New Roman" w:hAnsi="Times New Roman" w:cs="Times New Roman"/>
          <w:b/>
        </w:rPr>
      </w:pPr>
      <w:r>
        <w:rPr>
          <w:rFonts w:ascii="Times New Roman" w:hAnsi="Times New Roman" w:cs="Times New Roman"/>
        </w:rPr>
        <w:t xml:space="preserve">Tablet o parametrach: procesor 1200MHz, pamięć RAM 1,5GB, pamięć wbudowana 8GB, aparat fotograficzny, mikrofon, wifi - z pobraną </w:t>
      </w:r>
      <w:r w:rsidR="005D1C4A">
        <w:rPr>
          <w:rFonts w:ascii="Times New Roman" w:hAnsi="Times New Roman" w:cs="Times New Roman"/>
        </w:rPr>
        <w:t xml:space="preserve">bezpłatną </w:t>
      </w:r>
      <w:r>
        <w:rPr>
          <w:rFonts w:ascii="Times New Roman" w:hAnsi="Times New Roman" w:cs="Times New Roman"/>
        </w:rPr>
        <w:t>aplikacją Tim (ewentualnie smartfon jako bezkosztow</w:t>
      </w:r>
      <w:r w:rsidR="005D1C4A">
        <w:rPr>
          <w:rFonts w:ascii="Times New Roman" w:hAnsi="Times New Roman" w:cs="Times New Roman"/>
        </w:rPr>
        <w:t>a</w:t>
      </w:r>
      <w:r>
        <w:rPr>
          <w:rFonts w:ascii="Times New Roman" w:hAnsi="Times New Roman" w:cs="Times New Roman"/>
        </w:rPr>
        <w:t xml:space="preserve"> wersja urządzenia, któr</w:t>
      </w:r>
      <w:r w:rsidR="005D1C4A">
        <w:rPr>
          <w:rFonts w:ascii="Times New Roman" w:hAnsi="Times New Roman" w:cs="Times New Roman"/>
        </w:rPr>
        <w:t>a</w:t>
      </w:r>
      <w:r>
        <w:rPr>
          <w:rFonts w:ascii="Times New Roman" w:hAnsi="Times New Roman" w:cs="Times New Roman"/>
        </w:rPr>
        <w:t xml:space="preserve"> jest powszechnie dostępn</w:t>
      </w:r>
      <w:r w:rsidR="005D1C4A">
        <w:rPr>
          <w:rFonts w:ascii="Times New Roman" w:hAnsi="Times New Roman" w:cs="Times New Roman"/>
        </w:rPr>
        <w:t>a</w:t>
      </w:r>
      <w:r>
        <w:rPr>
          <w:rFonts w:ascii="Times New Roman" w:hAnsi="Times New Roman" w:cs="Times New Roman"/>
        </w:rPr>
        <w:t xml:space="preserve"> i używan</w:t>
      </w:r>
      <w:r w:rsidR="005D1C4A">
        <w:rPr>
          <w:rFonts w:ascii="Times New Roman" w:hAnsi="Times New Roman" w:cs="Times New Roman"/>
        </w:rPr>
        <w:t>a</w:t>
      </w:r>
      <w:r>
        <w:rPr>
          <w:rFonts w:ascii="Times New Roman" w:hAnsi="Times New Roman" w:cs="Times New Roman"/>
        </w:rPr>
        <w:t xml:space="preserve"> także przez osoby</w:t>
      </w:r>
      <w:r w:rsidR="005D1C4A">
        <w:rPr>
          <w:rFonts w:ascii="Times New Roman" w:hAnsi="Times New Roman" w:cs="Times New Roman"/>
        </w:rPr>
        <w:br/>
      </w:r>
      <w:r>
        <w:rPr>
          <w:rFonts w:ascii="Times New Roman" w:hAnsi="Times New Roman" w:cs="Times New Roman"/>
        </w:rPr>
        <w:t xml:space="preserve">z niepełnosprawnościami) </w:t>
      </w:r>
    </w:p>
    <w:p w:rsidR="009E2C3E" w:rsidRPr="009E2C3E" w:rsidRDefault="009E2C3E" w:rsidP="003F6154">
      <w:pPr>
        <w:pStyle w:val="Tekstpodstawowy"/>
        <w:numPr>
          <w:ilvl w:val="0"/>
          <w:numId w:val="9"/>
        </w:numPr>
        <w:spacing w:before="170" w:line="381" w:lineRule="auto"/>
        <w:ind w:right="712"/>
        <w:jc w:val="both"/>
        <w:rPr>
          <w:rFonts w:ascii="Times New Roman" w:hAnsi="Times New Roman" w:cs="Times New Roman"/>
          <w:b/>
        </w:rPr>
      </w:pPr>
      <w:r>
        <w:rPr>
          <w:rFonts w:ascii="Times New Roman" w:hAnsi="Times New Roman" w:cs="Times New Roman"/>
        </w:rPr>
        <w:t>sala szkoleniowa,</w:t>
      </w:r>
    </w:p>
    <w:p w:rsidR="009E2C3E" w:rsidRPr="009E2C3E" w:rsidRDefault="009E2C3E" w:rsidP="003F6154">
      <w:pPr>
        <w:pStyle w:val="Tekstpodstawowy"/>
        <w:numPr>
          <w:ilvl w:val="0"/>
          <w:numId w:val="9"/>
        </w:numPr>
        <w:spacing w:before="170" w:line="381" w:lineRule="auto"/>
        <w:ind w:right="712"/>
        <w:jc w:val="both"/>
        <w:rPr>
          <w:rFonts w:ascii="Times New Roman" w:hAnsi="Times New Roman" w:cs="Times New Roman"/>
          <w:b/>
        </w:rPr>
      </w:pPr>
      <w:r>
        <w:rPr>
          <w:rFonts w:ascii="Times New Roman" w:hAnsi="Times New Roman" w:cs="Times New Roman"/>
        </w:rPr>
        <w:t>opcjonalnie sprzęt biurowy: drukarka, bindownica, laminarka, materiały papiernicze, laptop, baza piktogramów, projektor,</w:t>
      </w:r>
    </w:p>
    <w:p w:rsidR="009E2C3E" w:rsidRPr="005D1C4A" w:rsidRDefault="009E2C3E" w:rsidP="003F6154">
      <w:pPr>
        <w:pStyle w:val="Tekstpodstawowy"/>
        <w:numPr>
          <w:ilvl w:val="0"/>
          <w:numId w:val="9"/>
        </w:numPr>
        <w:spacing w:before="170" w:line="381" w:lineRule="auto"/>
        <w:ind w:right="712"/>
        <w:jc w:val="both"/>
        <w:rPr>
          <w:rFonts w:ascii="Times New Roman" w:hAnsi="Times New Roman" w:cs="Times New Roman"/>
          <w:b/>
        </w:rPr>
      </w:pPr>
      <w:r>
        <w:rPr>
          <w:rFonts w:ascii="Times New Roman" w:hAnsi="Times New Roman" w:cs="Times New Roman"/>
        </w:rPr>
        <w:t>pokój spotkań asystentów z osobami z niepełnosprawnościami.</w:t>
      </w:r>
    </w:p>
    <w:p w:rsidR="005D1C4A" w:rsidRDefault="005D1C4A" w:rsidP="005D1C4A">
      <w:pPr>
        <w:pStyle w:val="Tekstpodstawowy"/>
        <w:spacing w:before="170" w:line="381" w:lineRule="auto"/>
        <w:ind w:right="712"/>
        <w:jc w:val="both"/>
        <w:rPr>
          <w:rFonts w:ascii="Times New Roman" w:hAnsi="Times New Roman" w:cs="Times New Roman"/>
          <w:b/>
        </w:rPr>
      </w:pPr>
    </w:p>
    <w:p w:rsidR="005D1C4A" w:rsidRPr="009E2C3E" w:rsidRDefault="005D1C4A" w:rsidP="005D1C4A">
      <w:pPr>
        <w:pStyle w:val="Tekstpodstawowy"/>
        <w:spacing w:before="170" w:line="381" w:lineRule="auto"/>
        <w:ind w:right="712"/>
        <w:jc w:val="both"/>
        <w:rPr>
          <w:rFonts w:ascii="Times New Roman" w:hAnsi="Times New Roman" w:cs="Times New Roman"/>
          <w:b/>
        </w:rPr>
      </w:pPr>
    </w:p>
    <w:p w:rsidR="009E2C3E" w:rsidRDefault="009E2C3E" w:rsidP="003F6154">
      <w:pPr>
        <w:pStyle w:val="Tekstpodstawowy"/>
        <w:numPr>
          <w:ilvl w:val="0"/>
          <w:numId w:val="1"/>
        </w:numPr>
        <w:spacing w:before="170" w:line="381" w:lineRule="auto"/>
        <w:ind w:right="712"/>
        <w:jc w:val="both"/>
        <w:rPr>
          <w:rFonts w:ascii="Times New Roman" w:hAnsi="Times New Roman" w:cs="Times New Roman"/>
          <w:b/>
        </w:rPr>
      </w:pPr>
      <w:r w:rsidRPr="009E2C3E">
        <w:rPr>
          <w:rFonts w:ascii="Times New Roman" w:hAnsi="Times New Roman" w:cs="Times New Roman"/>
          <w:b/>
        </w:rPr>
        <w:t>Podsumowanie</w:t>
      </w:r>
    </w:p>
    <w:p w:rsidR="009E2C3E" w:rsidRDefault="009E2C3E" w:rsidP="003F6154">
      <w:pPr>
        <w:pStyle w:val="Tekstpodstawowy"/>
        <w:spacing w:before="170" w:line="381" w:lineRule="auto"/>
        <w:ind w:left="360" w:right="712"/>
        <w:jc w:val="both"/>
        <w:rPr>
          <w:rFonts w:ascii="Times New Roman" w:hAnsi="Times New Roman" w:cs="Times New Roman"/>
        </w:rPr>
      </w:pPr>
      <w:r>
        <w:rPr>
          <w:rFonts w:ascii="Times New Roman" w:hAnsi="Times New Roman" w:cs="Times New Roman"/>
        </w:rPr>
        <w:t>Zaproponowane, przetestowane i gotowe do wdrożenia rozwiązanie może być wykorzystane przez wiele instytucji i podmio</w:t>
      </w:r>
      <w:r w:rsidR="003F6154">
        <w:rPr>
          <w:rFonts w:ascii="Times New Roman" w:hAnsi="Times New Roman" w:cs="Times New Roman"/>
        </w:rPr>
        <w:t>tów, którym bliski jest kontakt</w:t>
      </w:r>
      <w:r w:rsidR="003F6154">
        <w:rPr>
          <w:rFonts w:ascii="Times New Roman" w:hAnsi="Times New Roman" w:cs="Times New Roman"/>
        </w:rPr>
        <w:br/>
      </w:r>
      <w:r>
        <w:rPr>
          <w:rFonts w:ascii="Times New Roman" w:hAnsi="Times New Roman" w:cs="Times New Roman"/>
        </w:rPr>
        <w:lastRenderedPageBreak/>
        <w:t>z osobami z niepełnosprawnościami, w</w:t>
      </w:r>
      <w:r w:rsidR="003F6154">
        <w:rPr>
          <w:rFonts w:ascii="Times New Roman" w:hAnsi="Times New Roman" w:cs="Times New Roman"/>
        </w:rPr>
        <w:t>yrównywanie szans społeczeństwa</w:t>
      </w:r>
      <w:r w:rsidR="003F6154">
        <w:rPr>
          <w:rFonts w:ascii="Times New Roman" w:hAnsi="Times New Roman" w:cs="Times New Roman"/>
        </w:rPr>
        <w:br/>
      </w:r>
      <w:r>
        <w:rPr>
          <w:rFonts w:ascii="Times New Roman" w:hAnsi="Times New Roman" w:cs="Times New Roman"/>
        </w:rPr>
        <w:t xml:space="preserve">w zakresie komunikacji. Wprowadzenie rozwiązania przez placówki na co dzień wspierające osoby z niepełnosprawnościami </w:t>
      </w:r>
      <w:r w:rsidR="003F6154">
        <w:rPr>
          <w:rFonts w:ascii="Times New Roman" w:hAnsi="Times New Roman" w:cs="Times New Roman"/>
        </w:rPr>
        <w:t>nie wymaga nakładów finansowych</w:t>
      </w:r>
      <w:r w:rsidR="003F6154">
        <w:rPr>
          <w:rFonts w:ascii="Times New Roman" w:hAnsi="Times New Roman" w:cs="Times New Roman"/>
        </w:rPr>
        <w:br/>
      </w:r>
      <w:r>
        <w:rPr>
          <w:rFonts w:ascii="Times New Roman" w:hAnsi="Times New Roman" w:cs="Times New Roman"/>
        </w:rPr>
        <w:t xml:space="preserve">a jedynie oddelegowania pracowników do zadań, które w ramach rozwiązania należy realizować. </w:t>
      </w:r>
    </w:p>
    <w:p w:rsidR="009E2C3E" w:rsidRDefault="009E2C3E" w:rsidP="003F6154">
      <w:pPr>
        <w:pStyle w:val="Tekstpodstawowy"/>
        <w:spacing w:before="170" w:line="381" w:lineRule="auto"/>
        <w:ind w:left="360" w:right="712"/>
        <w:jc w:val="both"/>
        <w:rPr>
          <w:rFonts w:ascii="Times New Roman" w:hAnsi="Times New Roman" w:cs="Times New Roman"/>
        </w:rPr>
      </w:pPr>
      <w:r>
        <w:rPr>
          <w:rFonts w:ascii="Times New Roman" w:hAnsi="Times New Roman" w:cs="Times New Roman"/>
        </w:rPr>
        <w:t>Zasoby lokalowe, które niezbędne są do prowadzenia działań są dostępne w każdej z placówek/instytucji. W związku z tym nie ma potrzeby wynajmowania sal do realizowania działań.</w:t>
      </w:r>
    </w:p>
    <w:p w:rsidR="009E2C3E" w:rsidRDefault="009E2C3E" w:rsidP="003F6154">
      <w:pPr>
        <w:pStyle w:val="Tekstpodstawowy"/>
        <w:spacing w:before="170" w:line="381" w:lineRule="auto"/>
        <w:ind w:left="360" w:right="712"/>
        <w:jc w:val="both"/>
        <w:rPr>
          <w:rFonts w:ascii="Times New Roman" w:hAnsi="Times New Roman" w:cs="Times New Roman"/>
        </w:rPr>
      </w:pPr>
      <w:r>
        <w:rPr>
          <w:rFonts w:ascii="Times New Roman" w:hAnsi="Times New Roman" w:cs="Times New Roman"/>
        </w:rPr>
        <w:t>Rozwiązanie zaproponowane przez innowatora zakłada polepszenie funkcjonowania osób z niepełnosprawnościam</w:t>
      </w:r>
      <w:r w:rsidR="003F6154">
        <w:rPr>
          <w:rFonts w:ascii="Times New Roman" w:hAnsi="Times New Roman" w:cs="Times New Roman"/>
        </w:rPr>
        <w:t>i mającymi jednocześnie problem</w:t>
      </w:r>
      <w:r w:rsidR="003F6154">
        <w:rPr>
          <w:rFonts w:ascii="Times New Roman" w:hAnsi="Times New Roman" w:cs="Times New Roman"/>
        </w:rPr>
        <w:br/>
        <w:t>z komunikacją werbalną.</w:t>
      </w:r>
    </w:p>
    <w:p w:rsidR="003F6154" w:rsidRDefault="003F6154" w:rsidP="003F6154">
      <w:pPr>
        <w:pStyle w:val="Tekstpodstawowy"/>
        <w:spacing w:before="170" w:line="381" w:lineRule="auto"/>
        <w:ind w:left="360" w:right="712"/>
        <w:jc w:val="both"/>
        <w:rPr>
          <w:rFonts w:ascii="Times New Roman" w:hAnsi="Times New Roman" w:cs="Times New Roman"/>
        </w:rPr>
      </w:pPr>
      <w:r w:rsidRPr="00651F7A">
        <w:rPr>
          <w:rFonts w:ascii="Times New Roman" w:hAnsi="Times New Roman" w:cs="Times New Roman"/>
          <w:b/>
        </w:rPr>
        <w:t>Link to strony internetowej przygotowanej podczas testowania innowacji:</w:t>
      </w:r>
      <w:r>
        <w:rPr>
          <w:rFonts w:ascii="Times New Roman" w:hAnsi="Times New Roman" w:cs="Times New Roman"/>
        </w:rPr>
        <w:t xml:space="preserve"> </w:t>
      </w:r>
      <w:hyperlink r:id="rId8" w:history="1">
        <w:r w:rsidRPr="00651F7A">
          <w:rPr>
            <w:rStyle w:val="Hipercze"/>
            <w:rFonts w:ascii="Times New Roman" w:hAnsi="Times New Roman" w:cs="Times New Roman"/>
            <w:color w:val="0070C0"/>
          </w:rPr>
          <w:t>http://aac.psoni-jaroslaw.org.pl</w:t>
        </w:r>
      </w:hyperlink>
      <w:r w:rsidRPr="00651F7A">
        <w:rPr>
          <w:rFonts w:ascii="Times New Roman" w:hAnsi="Times New Roman" w:cs="Times New Roman"/>
          <w:color w:val="0070C0"/>
        </w:rPr>
        <w:t xml:space="preserve"> </w:t>
      </w:r>
    </w:p>
    <w:p w:rsidR="005704FF" w:rsidRDefault="00651F7A" w:rsidP="00651F7A">
      <w:pPr>
        <w:pStyle w:val="Tekstpodstawowy"/>
        <w:spacing w:before="170" w:line="381" w:lineRule="auto"/>
        <w:ind w:left="360" w:right="712"/>
        <w:jc w:val="both"/>
        <w:rPr>
          <w:rFonts w:ascii="Times New Roman" w:hAnsi="Times New Roman" w:cs="Times New Roman"/>
        </w:rPr>
      </w:pPr>
      <w:r w:rsidRPr="00651F7A">
        <w:rPr>
          <w:rFonts w:ascii="Times New Roman" w:hAnsi="Times New Roman" w:cs="Times New Roman"/>
          <w:b/>
        </w:rPr>
        <w:t>Link do strony z aplikacją Tim:</w:t>
      </w:r>
      <w:r>
        <w:rPr>
          <w:rFonts w:ascii="Times New Roman" w:hAnsi="Times New Roman" w:cs="Times New Roman"/>
        </w:rPr>
        <w:t xml:space="preserve"> </w:t>
      </w:r>
      <w:hyperlink r:id="rId9" w:history="1">
        <w:r w:rsidRPr="00651F7A">
          <w:rPr>
            <w:rStyle w:val="Hipercze"/>
            <w:rFonts w:ascii="Times New Roman" w:hAnsi="Times New Roman" w:cs="Times New Roman"/>
            <w:color w:val="0070C0"/>
          </w:rPr>
          <w:t>http://www.tim-aac.com/</w:t>
        </w:r>
      </w:hyperlink>
      <w:r w:rsidRPr="00651F7A">
        <w:rPr>
          <w:rFonts w:ascii="Times New Roman" w:hAnsi="Times New Roman" w:cs="Times New Roman"/>
          <w:color w:val="0070C0"/>
        </w:rPr>
        <w:t xml:space="preserve"> </w:t>
      </w:r>
    </w:p>
    <w:p w:rsidR="00651F7A" w:rsidRDefault="00651F7A" w:rsidP="00651F7A">
      <w:pPr>
        <w:pStyle w:val="Tekstpodstawowy"/>
        <w:spacing w:before="170" w:line="381" w:lineRule="auto"/>
        <w:ind w:left="360" w:right="712"/>
        <w:jc w:val="both"/>
        <w:rPr>
          <w:rFonts w:ascii="Times New Roman" w:hAnsi="Times New Roman" w:cs="Times New Roman"/>
        </w:rPr>
      </w:pPr>
      <w:r>
        <w:rPr>
          <w:rFonts w:ascii="Times New Roman" w:hAnsi="Times New Roman" w:cs="Times New Roman"/>
          <w:b/>
        </w:rPr>
        <w:t>Linki do prezentacji z dodatkowymi materiałami przydatnymi podczas wdrażania rozwiązania:</w:t>
      </w:r>
    </w:p>
    <w:p w:rsidR="00651F7A" w:rsidRPr="00651F7A" w:rsidRDefault="00B41BE9" w:rsidP="00651F7A">
      <w:pPr>
        <w:ind w:left="360"/>
        <w:rPr>
          <w:rFonts w:ascii="Times New Roman" w:hAnsi="Times New Roman" w:cs="Times New Roman"/>
          <w:color w:val="0070C0"/>
          <w:u w:val="single"/>
        </w:rPr>
      </w:pPr>
      <w:hyperlink r:id="rId10" w:tgtFrame="_blank" w:history="1">
        <w:r w:rsidR="00651F7A" w:rsidRPr="00651F7A">
          <w:rPr>
            <w:rStyle w:val="Hipercze"/>
            <w:rFonts w:ascii="Times New Roman" w:hAnsi="Times New Roman" w:cs="Times New Roman"/>
            <w:color w:val="0070C0"/>
          </w:rPr>
          <w:t>https://prezi.com/view/iu4qeFc1Xh0VNmFuxmmU/</w:t>
        </w:r>
      </w:hyperlink>
    </w:p>
    <w:p w:rsidR="00651F7A" w:rsidRPr="00651F7A" w:rsidRDefault="00651F7A" w:rsidP="00651F7A">
      <w:pPr>
        <w:ind w:left="360"/>
        <w:rPr>
          <w:rFonts w:ascii="Times New Roman" w:hAnsi="Times New Roman" w:cs="Times New Roman"/>
          <w:color w:val="0070C0"/>
          <w:u w:val="single"/>
        </w:rPr>
      </w:pPr>
    </w:p>
    <w:p w:rsidR="00651F7A" w:rsidRPr="00651F7A" w:rsidRDefault="00B41BE9" w:rsidP="00651F7A">
      <w:pPr>
        <w:ind w:left="360"/>
        <w:rPr>
          <w:rFonts w:ascii="Times New Roman" w:hAnsi="Times New Roman" w:cs="Times New Roman"/>
          <w:color w:val="0070C0"/>
          <w:u w:val="single"/>
        </w:rPr>
      </w:pPr>
      <w:hyperlink r:id="rId11" w:tgtFrame="_blank" w:history="1">
        <w:r w:rsidR="00651F7A" w:rsidRPr="00651F7A">
          <w:rPr>
            <w:rStyle w:val="Hipercze"/>
            <w:rFonts w:ascii="Times New Roman" w:hAnsi="Times New Roman" w:cs="Times New Roman"/>
            <w:color w:val="0070C0"/>
          </w:rPr>
          <w:t>https://prezi.com/view/iu4qeFc1Xh0VNmFuxmmU/</w:t>
        </w:r>
      </w:hyperlink>
    </w:p>
    <w:p w:rsidR="00651F7A" w:rsidRPr="00651F7A" w:rsidRDefault="00651F7A" w:rsidP="00651F7A">
      <w:pPr>
        <w:ind w:left="360"/>
        <w:rPr>
          <w:rFonts w:ascii="Times New Roman" w:hAnsi="Times New Roman" w:cs="Times New Roman"/>
          <w:color w:val="0070C0"/>
          <w:u w:val="single"/>
        </w:rPr>
      </w:pPr>
    </w:p>
    <w:p w:rsidR="00651F7A" w:rsidRPr="00651F7A" w:rsidRDefault="00B41BE9" w:rsidP="00651F7A">
      <w:pPr>
        <w:ind w:left="360"/>
        <w:rPr>
          <w:rFonts w:ascii="Times New Roman" w:hAnsi="Times New Roman" w:cs="Times New Roman"/>
          <w:color w:val="0070C0"/>
          <w:u w:val="single"/>
        </w:rPr>
      </w:pPr>
      <w:hyperlink r:id="rId12" w:tgtFrame="_blank" w:history="1">
        <w:r w:rsidR="00651F7A" w:rsidRPr="00651F7A">
          <w:rPr>
            <w:rStyle w:val="Hipercze"/>
            <w:rFonts w:ascii="Times New Roman" w:hAnsi="Times New Roman" w:cs="Times New Roman"/>
            <w:color w:val="0070C0"/>
          </w:rPr>
          <w:t>https://prezi.com/28wt9noqjgrn/copy-of-copy-of-wyprawa/?utm_campaign=share&amp;utm_medium=copy</w:t>
        </w:r>
      </w:hyperlink>
    </w:p>
    <w:p w:rsidR="00651F7A" w:rsidRPr="00651F7A" w:rsidRDefault="00651F7A" w:rsidP="00651F7A">
      <w:pPr>
        <w:pStyle w:val="Tekstpodstawowy"/>
        <w:spacing w:before="170" w:line="381" w:lineRule="auto"/>
        <w:ind w:left="360" w:right="712"/>
        <w:jc w:val="both"/>
        <w:rPr>
          <w:rFonts w:ascii="Times New Roman" w:hAnsi="Times New Roman" w:cs="Times New Roman"/>
          <w:u w:val="single"/>
        </w:rPr>
      </w:pPr>
    </w:p>
    <w:sectPr w:rsidR="00651F7A" w:rsidRPr="00651F7A" w:rsidSect="00851E33">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3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3C4" w:rsidRDefault="006C63C4">
      <w:r>
        <w:separator/>
      </w:r>
    </w:p>
  </w:endnote>
  <w:endnote w:type="continuationSeparator" w:id="0">
    <w:p w:rsidR="006C63C4" w:rsidRDefault="006C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58" w:rsidRDefault="00102F58">
    <w:pPr>
      <w:widowControl/>
      <w:tabs>
        <w:tab w:val="center" w:pos="4536"/>
        <w:tab w:val="right" w:pos="9072"/>
      </w:tabs>
      <w:rPr>
        <w:rFonts w:ascii="Calibri" w:eastAsia="Calibri" w:hAnsi="Calibri" w:cs="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58" w:rsidRDefault="00102F58">
    <w:pPr>
      <w:widowControl/>
      <w:tabs>
        <w:tab w:val="center" w:pos="4536"/>
        <w:tab w:val="right" w:pos="9072"/>
      </w:tabs>
      <w:rPr>
        <w:rFonts w:ascii="Calibri" w:eastAsia="Calibri" w:hAnsi="Calibri" w:cs="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58" w:rsidRDefault="00102F58">
    <w:pPr>
      <w:widowControl/>
      <w:tabs>
        <w:tab w:val="center" w:pos="4536"/>
        <w:tab w:val="right" w:pos="9072"/>
      </w:tabs>
      <w:rPr>
        <w:rFonts w:ascii="Calibri" w:eastAsia="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3C4" w:rsidRDefault="006C63C4">
      <w:r>
        <w:separator/>
      </w:r>
    </w:p>
  </w:footnote>
  <w:footnote w:type="continuationSeparator" w:id="0">
    <w:p w:rsidR="006C63C4" w:rsidRDefault="006C6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58" w:rsidRDefault="00102F58">
    <w:pPr>
      <w:widowControl/>
      <w:tabs>
        <w:tab w:val="center" w:pos="4536"/>
        <w:tab w:val="right" w:pos="9072"/>
      </w:tabs>
      <w:rPr>
        <w:rFonts w:ascii="Calibri" w:eastAsia="Calibri" w:hAnsi="Calibri" w:cs="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58" w:rsidRDefault="00EB1BD9">
    <w:pPr>
      <w:widowControl/>
      <w:tabs>
        <w:tab w:val="center" w:pos="4536"/>
        <w:tab w:val="right" w:pos="9072"/>
      </w:tabs>
      <w:rPr>
        <w:rFonts w:ascii="Calibri" w:eastAsia="Calibri" w:hAnsi="Calibri" w:cs="Calibri"/>
        <w:sz w:val="22"/>
        <w:szCs w:val="22"/>
      </w:rPr>
    </w:pPr>
    <w:r>
      <w:rPr>
        <w:rFonts w:ascii="Calibri" w:eastAsia="Calibri" w:hAnsi="Calibri" w:cs="Calibri"/>
        <w:noProof/>
        <w:sz w:val="22"/>
        <w:szCs w:val="22"/>
      </w:rPr>
      <w:drawing>
        <wp:inline distT="0" distB="0" distL="0" distR="0">
          <wp:extent cx="5760720" cy="636905"/>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60720" cy="63690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58" w:rsidRDefault="00102F58">
    <w:pPr>
      <w:widowControl/>
      <w:tabs>
        <w:tab w:val="center" w:pos="4536"/>
        <w:tab w:val="right" w:pos="9072"/>
      </w:tabs>
      <w:rPr>
        <w:rFonts w:ascii="Calibri" w:eastAsia="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7E3"/>
    <w:multiLevelType w:val="multilevel"/>
    <w:tmpl w:val="E264C7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2BD3A41"/>
    <w:multiLevelType w:val="hybridMultilevel"/>
    <w:tmpl w:val="D362E1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4B1F54"/>
    <w:multiLevelType w:val="multilevel"/>
    <w:tmpl w:val="276A832E"/>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A42D9F"/>
    <w:multiLevelType w:val="multilevel"/>
    <w:tmpl w:val="C68205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B9E0664"/>
    <w:multiLevelType w:val="hybridMultilevel"/>
    <w:tmpl w:val="2E76D358"/>
    <w:lvl w:ilvl="0" w:tplc="0415000D">
      <w:start w:val="1"/>
      <w:numFmt w:val="bullet"/>
      <w:lvlText w:val=""/>
      <w:lvlJc w:val="left"/>
      <w:pPr>
        <w:ind w:left="1140" w:hanging="360"/>
      </w:pPr>
      <w:rPr>
        <w:rFonts w:ascii="Wingdings" w:hAnsi="Wingdings"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5" w15:restartNumberingAfterBreak="0">
    <w:nsid w:val="3BE86C0D"/>
    <w:multiLevelType w:val="hybridMultilevel"/>
    <w:tmpl w:val="E5C8ADAA"/>
    <w:lvl w:ilvl="0" w:tplc="0415000D">
      <w:start w:val="1"/>
      <w:numFmt w:val="bullet"/>
      <w:lvlText w:val=""/>
      <w:lvlJc w:val="left"/>
      <w:pPr>
        <w:ind w:left="1196" w:hanging="360"/>
      </w:pPr>
      <w:rPr>
        <w:rFonts w:ascii="Wingdings" w:hAnsi="Wingdings"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6" w15:restartNumberingAfterBreak="0">
    <w:nsid w:val="41CF613D"/>
    <w:multiLevelType w:val="hybridMultilevel"/>
    <w:tmpl w:val="10E0A478"/>
    <w:lvl w:ilvl="0" w:tplc="7260378A">
      <w:start w:val="1"/>
      <w:numFmt w:val="decimal"/>
      <w:lvlText w:val="%1."/>
      <w:lvlJc w:val="left"/>
      <w:pPr>
        <w:ind w:left="476" w:hanging="360"/>
      </w:pPr>
      <w:rPr>
        <w:rFonts w:hint="default"/>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7" w15:restartNumberingAfterBreak="0">
    <w:nsid w:val="44716F96"/>
    <w:multiLevelType w:val="hybridMultilevel"/>
    <w:tmpl w:val="4822C52A"/>
    <w:lvl w:ilvl="0" w:tplc="98B24F8C">
      <w:start w:val="1"/>
      <w:numFmt w:val="decimal"/>
      <w:lvlText w:val="%1."/>
      <w:lvlJc w:val="left"/>
      <w:pPr>
        <w:ind w:left="836" w:hanging="360"/>
      </w:pPr>
      <w:rPr>
        <w:rFonts w:ascii="Trebuchet MS" w:eastAsia="Trebuchet MS" w:hAnsi="Trebuchet MS" w:cs="Trebuchet MS" w:hint="default"/>
        <w:b/>
        <w:bCs/>
        <w:w w:val="81"/>
        <w:sz w:val="24"/>
        <w:szCs w:val="24"/>
        <w:lang w:val="pl-PL" w:eastAsia="pl-PL" w:bidi="pl-PL"/>
      </w:rPr>
    </w:lvl>
    <w:lvl w:ilvl="1" w:tplc="355A506E">
      <w:numFmt w:val="bullet"/>
      <w:lvlText w:val="•"/>
      <w:lvlJc w:val="left"/>
      <w:pPr>
        <w:ind w:left="1746" w:hanging="360"/>
      </w:pPr>
      <w:rPr>
        <w:rFonts w:hint="default"/>
        <w:lang w:val="pl-PL" w:eastAsia="pl-PL" w:bidi="pl-PL"/>
      </w:rPr>
    </w:lvl>
    <w:lvl w:ilvl="2" w:tplc="0D9C8C22">
      <w:numFmt w:val="bullet"/>
      <w:lvlText w:val="•"/>
      <w:lvlJc w:val="left"/>
      <w:pPr>
        <w:ind w:left="2653" w:hanging="360"/>
      </w:pPr>
      <w:rPr>
        <w:rFonts w:hint="default"/>
        <w:lang w:val="pl-PL" w:eastAsia="pl-PL" w:bidi="pl-PL"/>
      </w:rPr>
    </w:lvl>
    <w:lvl w:ilvl="3" w:tplc="9DEE2134">
      <w:numFmt w:val="bullet"/>
      <w:lvlText w:val="•"/>
      <w:lvlJc w:val="left"/>
      <w:pPr>
        <w:ind w:left="3559" w:hanging="360"/>
      </w:pPr>
      <w:rPr>
        <w:rFonts w:hint="default"/>
        <w:lang w:val="pl-PL" w:eastAsia="pl-PL" w:bidi="pl-PL"/>
      </w:rPr>
    </w:lvl>
    <w:lvl w:ilvl="4" w:tplc="3B50FDD0">
      <w:numFmt w:val="bullet"/>
      <w:lvlText w:val="•"/>
      <w:lvlJc w:val="left"/>
      <w:pPr>
        <w:ind w:left="4466" w:hanging="360"/>
      </w:pPr>
      <w:rPr>
        <w:rFonts w:hint="default"/>
        <w:lang w:val="pl-PL" w:eastAsia="pl-PL" w:bidi="pl-PL"/>
      </w:rPr>
    </w:lvl>
    <w:lvl w:ilvl="5" w:tplc="B1602B1E">
      <w:numFmt w:val="bullet"/>
      <w:lvlText w:val="•"/>
      <w:lvlJc w:val="left"/>
      <w:pPr>
        <w:ind w:left="5373" w:hanging="360"/>
      </w:pPr>
      <w:rPr>
        <w:rFonts w:hint="default"/>
        <w:lang w:val="pl-PL" w:eastAsia="pl-PL" w:bidi="pl-PL"/>
      </w:rPr>
    </w:lvl>
    <w:lvl w:ilvl="6" w:tplc="68DE95F8">
      <w:numFmt w:val="bullet"/>
      <w:lvlText w:val="•"/>
      <w:lvlJc w:val="left"/>
      <w:pPr>
        <w:ind w:left="6279" w:hanging="360"/>
      </w:pPr>
      <w:rPr>
        <w:rFonts w:hint="default"/>
        <w:lang w:val="pl-PL" w:eastAsia="pl-PL" w:bidi="pl-PL"/>
      </w:rPr>
    </w:lvl>
    <w:lvl w:ilvl="7" w:tplc="DFBA6056">
      <w:numFmt w:val="bullet"/>
      <w:lvlText w:val="•"/>
      <w:lvlJc w:val="left"/>
      <w:pPr>
        <w:ind w:left="7186" w:hanging="360"/>
      </w:pPr>
      <w:rPr>
        <w:rFonts w:hint="default"/>
        <w:lang w:val="pl-PL" w:eastAsia="pl-PL" w:bidi="pl-PL"/>
      </w:rPr>
    </w:lvl>
    <w:lvl w:ilvl="8" w:tplc="3932BF50">
      <w:numFmt w:val="bullet"/>
      <w:lvlText w:val="•"/>
      <w:lvlJc w:val="left"/>
      <w:pPr>
        <w:ind w:left="8093" w:hanging="360"/>
      </w:pPr>
      <w:rPr>
        <w:rFonts w:hint="default"/>
        <w:lang w:val="pl-PL" w:eastAsia="pl-PL" w:bidi="pl-PL"/>
      </w:rPr>
    </w:lvl>
  </w:abstractNum>
  <w:abstractNum w:abstractNumId="8" w15:restartNumberingAfterBreak="0">
    <w:nsid w:val="4C994DA4"/>
    <w:multiLevelType w:val="hybridMultilevel"/>
    <w:tmpl w:val="8FE84FF0"/>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60FB56B1"/>
    <w:multiLevelType w:val="multilevel"/>
    <w:tmpl w:val="0854EC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B217AD"/>
    <w:multiLevelType w:val="hybridMultilevel"/>
    <w:tmpl w:val="04708A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57B5A4D"/>
    <w:multiLevelType w:val="hybridMultilevel"/>
    <w:tmpl w:val="E8BE75A6"/>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6652137D"/>
    <w:multiLevelType w:val="multilevel"/>
    <w:tmpl w:val="A3244C5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43F70EF"/>
    <w:multiLevelType w:val="hybridMultilevel"/>
    <w:tmpl w:val="7CB81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9"/>
  </w:num>
  <w:num w:numId="5">
    <w:abstractNumId w:val="12"/>
  </w:num>
  <w:num w:numId="6">
    <w:abstractNumId w:val="7"/>
  </w:num>
  <w:num w:numId="7">
    <w:abstractNumId w:val="13"/>
  </w:num>
  <w:num w:numId="8">
    <w:abstractNumId w:val="10"/>
  </w:num>
  <w:num w:numId="9">
    <w:abstractNumId w:val="1"/>
  </w:num>
  <w:num w:numId="10">
    <w:abstractNumId w:val="4"/>
  </w:num>
  <w:num w:numId="11">
    <w:abstractNumId w:val="11"/>
  </w:num>
  <w:num w:numId="12">
    <w:abstractNumId w:val="8"/>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58"/>
    <w:rsid w:val="000D3A09"/>
    <w:rsid w:val="00102F58"/>
    <w:rsid w:val="001250C0"/>
    <w:rsid w:val="001A697A"/>
    <w:rsid w:val="0024160D"/>
    <w:rsid w:val="002F5B78"/>
    <w:rsid w:val="00302782"/>
    <w:rsid w:val="00372BAD"/>
    <w:rsid w:val="00375112"/>
    <w:rsid w:val="003F6154"/>
    <w:rsid w:val="004072CA"/>
    <w:rsid w:val="00430310"/>
    <w:rsid w:val="004F31B9"/>
    <w:rsid w:val="005704FF"/>
    <w:rsid w:val="005D1C4A"/>
    <w:rsid w:val="005F2A9F"/>
    <w:rsid w:val="006376A1"/>
    <w:rsid w:val="00651F7A"/>
    <w:rsid w:val="006C63C4"/>
    <w:rsid w:val="0077603C"/>
    <w:rsid w:val="007D118D"/>
    <w:rsid w:val="00851E33"/>
    <w:rsid w:val="00931967"/>
    <w:rsid w:val="009967F4"/>
    <w:rsid w:val="009C590E"/>
    <w:rsid w:val="009E2C3E"/>
    <w:rsid w:val="00A5178D"/>
    <w:rsid w:val="00B1178F"/>
    <w:rsid w:val="00B41BE9"/>
    <w:rsid w:val="00B92873"/>
    <w:rsid w:val="00BB3070"/>
    <w:rsid w:val="00CD7C67"/>
    <w:rsid w:val="00D15015"/>
    <w:rsid w:val="00D25543"/>
    <w:rsid w:val="00D33B98"/>
    <w:rsid w:val="00D53AF8"/>
    <w:rsid w:val="00DC7BB4"/>
    <w:rsid w:val="00E00362"/>
    <w:rsid w:val="00EB1BD9"/>
    <w:rsid w:val="00FF33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8369"/>
  <w15:docId w15:val="{65E83347-E121-49CD-8809-7C0D81BC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color w:val="000000"/>
        <w:sz w:val="24"/>
        <w:szCs w:val="24"/>
        <w:lang w:val="pl-PL" w:eastAsia="pl-PL"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Akapitzlist">
    <w:name w:val="List Paragraph"/>
    <w:basedOn w:val="Normalny"/>
    <w:uiPriority w:val="34"/>
    <w:qFormat/>
    <w:rsid w:val="005F2A9F"/>
    <w:pPr>
      <w:ind w:left="720"/>
      <w:contextualSpacing/>
    </w:pPr>
  </w:style>
  <w:style w:type="character" w:styleId="Hipercze">
    <w:name w:val="Hyperlink"/>
    <w:basedOn w:val="Domylnaczcionkaakapitu"/>
    <w:uiPriority w:val="99"/>
    <w:unhideWhenUsed/>
    <w:rsid w:val="001A697A"/>
    <w:rPr>
      <w:color w:val="0000FF" w:themeColor="hyperlink"/>
      <w:u w:val="single"/>
    </w:rPr>
  </w:style>
  <w:style w:type="character" w:customStyle="1" w:styleId="Nierozpoznanawzmianka1">
    <w:name w:val="Nierozpoznana wzmianka1"/>
    <w:basedOn w:val="Domylnaczcionkaakapitu"/>
    <w:uiPriority w:val="99"/>
    <w:semiHidden/>
    <w:unhideWhenUsed/>
    <w:rsid w:val="001A697A"/>
    <w:rPr>
      <w:color w:val="808080"/>
      <w:shd w:val="clear" w:color="auto" w:fill="E6E6E6"/>
    </w:rPr>
  </w:style>
  <w:style w:type="paragraph" w:styleId="Tekstdymka">
    <w:name w:val="Balloon Text"/>
    <w:basedOn w:val="Normalny"/>
    <w:link w:val="TekstdymkaZnak"/>
    <w:uiPriority w:val="99"/>
    <w:semiHidden/>
    <w:unhideWhenUsed/>
    <w:rsid w:val="001A697A"/>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697A"/>
    <w:rPr>
      <w:rFonts w:ascii="Segoe UI" w:hAnsi="Segoe UI" w:cs="Segoe UI"/>
      <w:sz w:val="18"/>
      <w:szCs w:val="18"/>
    </w:rPr>
  </w:style>
  <w:style w:type="paragraph" w:styleId="Tekstpodstawowy">
    <w:name w:val="Body Text"/>
    <w:basedOn w:val="Normalny"/>
    <w:link w:val="TekstpodstawowyZnak"/>
    <w:uiPriority w:val="1"/>
    <w:qFormat/>
    <w:rsid w:val="001250C0"/>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Arial" w:eastAsia="Arial" w:hAnsi="Arial" w:cs="Arial"/>
      <w:color w:val="auto"/>
      <w:lang w:bidi="pl-PL"/>
    </w:rPr>
  </w:style>
  <w:style w:type="character" w:customStyle="1" w:styleId="TekstpodstawowyZnak">
    <w:name w:val="Tekst podstawowy Znak"/>
    <w:basedOn w:val="Domylnaczcionkaakapitu"/>
    <w:link w:val="Tekstpodstawowy"/>
    <w:uiPriority w:val="1"/>
    <w:rsid w:val="001250C0"/>
    <w:rPr>
      <w:rFonts w:ascii="Arial" w:eastAsia="Arial" w:hAnsi="Arial" w:cs="Arial"/>
      <w:color w:val="auto"/>
      <w:lang w:bidi="pl-PL"/>
    </w:rPr>
  </w:style>
  <w:style w:type="paragraph" w:customStyle="1" w:styleId="Nagwek11">
    <w:name w:val="Nagłówek 11"/>
    <w:basedOn w:val="Normalny"/>
    <w:uiPriority w:val="1"/>
    <w:qFormat/>
    <w:rsid w:val="001250C0"/>
    <w:pPr>
      <w:pBdr>
        <w:top w:val="none" w:sz="0" w:space="0" w:color="auto"/>
        <w:left w:val="none" w:sz="0" w:space="0" w:color="auto"/>
        <w:bottom w:val="none" w:sz="0" w:space="0" w:color="auto"/>
        <w:right w:val="none" w:sz="0" w:space="0" w:color="auto"/>
        <w:between w:val="none" w:sz="0" w:space="0" w:color="auto"/>
      </w:pBdr>
      <w:autoSpaceDE w:val="0"/>
      <w:autoSpaceDN w:val="0"/>
      <w:ind w:left="836"/>
      <w:outlineLvl w:val="1"/>
    </w:pPr>
    <w:rPr>
      <w:rFonts w:ascii="Trebuchet MS" w:eastAsia="Trebuchet MS" w:hAnsi="Trebuchet MS" w:cs="Trebuchet MS"/>
      <w:b/>
      <w:bCs/>
      <w:color w:val="auto"/>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454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ac.psoni-jaroslaw.org.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ezi.com/28wt9noqjgrn/copy-of-copy-of-wyprawa/?utm_campaign=share&amp;utm_medium=cop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zi.com/view/iu4qeFc1Xh0VNmFuxmm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ezi.com/view/iu4qeFc1Xh0VNmFuxmm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im-aac.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A85D9-6A67-4793-8B36-0F23FEFC6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1935</Words>
  <Characters>11613</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B.Bytnar</dc:creator>
  <cp:lastModifiedBy>Bartosz Józefowicz</cp:lastModifiedBy>
  <cp:revision>3</cp:revision>
  <dcterms:created xsi:type="dcterms:W3CDTF">2019-07-09T15:19:00Z</dcterms:created>
  <dcterms:modified xsi:type="dcterms:W3CDTF">2019-07-09T15:21:00Z</dcterms:modified>
</cp:coreProperties>
</file>