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77B" w:rsidRPr="004E177B" w:rsidRDefault="004E177B" w:rsidP="004E177B">
      <w:pPr>
        <w:spacing w:after="0"/>
        <w:rPr>
          <w:sz w:val="24"/>
        </w:rPr>
      </w:pPr>
      <w:r w:rsidRPr="004E177B">
        <w:rPr>
          <w:sz w:val="24"/>
        </w:rPr>
        <w:t>Bartosz Józefowicz</w:t>
      </w:r>
    </w:p>
    <w:p w:rsidR="004E177B" w:rsidRPr="004E177B" w:rsidRDefault="004E177B" w:rsidP="004E177B">
      <w:pPr>
        <w:spacing w:after="0"/>
        <w:rPr>
          <w:sz w:val="24"/>
        </w:rPr>
      </w:pPr>
      <w:r w:rsidRPr="004E177B">
        <w:rPr>
          <w:sz w:val="24"/>
        </w:rPr>
        <w:t>Karolina Makowiecka</w:t>
      </w:r>
    </w:p>
    <w:p w:rsidR="004E177B" w:rsidRDefault="004E177B" w:rsidP="004E177B">
      <w:pPr>
        <w:spacing w:before="360"/>
        <w:jc w:val="center"/>
        <w:rPr>
          <w:i/>
          <w:sz w:val="24"/>
        </w:rPr>
      </w:pPr>
      <w:r w:rsidRPr="004E177B">
        <w:rPr>
          <w:b/>
          <w:sz w:val="24"/>
        </w:rPr>
        <w:t>Instrukcja prowadzenia zajęć</w:t>
      </w:r>
      <w:r>
        <w:rPr>
          <w:b/>
          <w:sz w:val="24"/>
        </w:rPr>
        <w:t xml:space="preserve"> dotyczących seksualności z wykorzystaniem broszury</w:t>
      </w:r>
      <w:r>
        <w:rPr>
          <w:b/>
          <w:sz w:val="24"/>
        </w:rPr>
        <w:br/>
      </w:r>
      <w:r w:rsidRPr="004E177B">
        <w:rPr>
          <w:sz w:val="24"/>
        </w:rPr>
        <w:t>„</w:t>
      </w:r>
      <w:r w:rsidRPr="004E177B">
        <w:rPr>
          <w:i/>
          <w:sz w:val="24"/>
        </w:rPr>
        <w:t>O kobietach, o mężczyznach, o życiu, czyli co osoba z niepełnosprawnością intelektualną wie na temat seksualności człowieka”</w:t>
      </w:r>
    </w:p>
    <w:p w:rsidR="000C070B" w:rsidRPr="00BD1436" w:rsidRDefault="00E26E81" w:rsidP="004E177B">
      <w:pPr>
        <w:rPr>
          <w:b/>
          <w:sz w:val="24"/>
        </w:rPr>
      </w:pPr>
      <w:r w:rsidRPr="00BD1436">
        <w:rPr>
          <w:b/>
          <w:sz w:val="24"/>
        </w:rPr>
        <w:t>Cel zajęć</w:t>
      </w:r>
    </w:p>
    <w:p w:rsidR="00E26E81" w:rsidRDefault="00E26E81" w:rsidP="00BD1436">
      <w:pPr>
        <w:spacing w:after="0"/>
        <w:ind w:left="567"/>
        <w:rPr>
          <w:b/>
          <w:sz w:val="24"/>
        </w:rPr>
      </w:pPr>
      <w:r w:rsidRPr="007A50E6">
        <w:rPr>
          <w:b/>
          <w:sz w:val="24"/>
        </w:rPr>
        <w:t>Wiedza</w:t>
      </w:r>
    </w:p>
    <w:p w:rsidR="00F71D4A" w:rsidRDefault="00997492" w:rsidP="00BD1436">
      <w:pPr>
        <w:spacing w:after="0"/>
        <w:ind w:left="567"/>
        <w:rPr>
          <w:sz w:val="24"/>
        </w:rPr>
      </w:pPr>
      <w:r>
        <w:rPr>
          <w:sz w:val="24"/>
        </w:rPr>
        <w:t>Zapoznanie uczestników/uczestniczek z definicją pojęcia seksualność</w:t>
      </w:r>
      <w:r w:rsidR="0061483A">
        <w:rPr>
          <w:sz w:val="24"/>
        </w:rPr>
        <w:t>.</w:t>
      </w:r>
    </w:p>
    <w:p w:rsidR="00997492" w:rsidRDefault="0094446D" w:rsidP="00BD1436">
      <w:pPr>
        <w:spacing w:after="0"/>
        <w:ind w:left="567"/>
        <w:rPr>
          <w:sz w:val="24"/>
        </w:rPr>
      </w:pPr>
      <w:r>
        <w:rPr>
          <w:sz w:val="24"/>
        </w:rPr>
        <w:t>Zapoznanie uczestników/uczestniczek</w:t>
      </w:r>
      <w:r w:rsidR="006E6F0D">
        <w:rPr>
          <w:sz w:val="24"/>
        </w:rPr>
        <w:t xml:space="preserve"> z odpowiednim </w:t>
      </w:r>
      <w:r>
        <w:rPr>
          <w:sz w:val="24"/>
        </w:rPr>
        <w:t>sło</w:t>
      </w:r>
      <w:bookmarkStart w:id="0" w:name="_GoBack"/>
      <w:bookmarkEnd w:id="0"/>
      <w:r>
        <w:rPr>
          <w:sz w:val="24"/>
        </w:rPr>
        <w:t>wnictwem i zwiększenie swobody w jego używaniu</w:t>
      </w:r>
      <w:r w:rsidR="0061483A">
        <w:rPr>
          <w:sz w:val="24"/>
        </w:rPr>
        <w:t>.</w:t>
      </w:r>
    </w:p>
    <w:p w:rsidR="0094446D" w:rsidRDefault="00755137" w:rsidP="00BD1436">
      <w:pPr>
        <w:spacing w:after="0"/>
        <w:ind w:left="567"/>
        <w:rPr>
          <w:sz w:val="24"/>
        </w:rPr>
      </w:pPr>
      <w:r>
        <w:rPr>
          <w:sz w:val="24"/>
        </w:rPr>
        <w:t xml:space="preserve">Poszerzenie wiedzy uczestników/uczestniczek o męskich i </w:t>
      </w:r>
      <w:r w:rsidR="000A695E">
        <w:rPr>
          <w:sz w:val="24"/>
        </w:rPr>
        <w:t>kobiecy</w:t>
      </w:r>
      <w:r>
        <w:rPr>
          <w:sz w:val="24"/>
        </w:rPr>
        <w:t>ch narządach płciowych</w:t>
      </w:r>
      <w:r w:rsidR="0061483A">
        <w:rPr>
          <w:sz w:val="24"/>
        </w:rPr>
        <w:t>.</w:t>
      </w:r>
    </w:p>
    <w:p w:rsidR="006168A3" w:rsidRDefault="006168A3" w:rsidP="00BD1436">
      <w:pPr>
        <w:spacing w:after="0"/>
        <w:ind w:left="567"/>
        <w:rPr>
          <w:sz w:val="24"/>
        </w:rPr>
      </w:pPr>
      <w:r>
        <w:rPr>
          <w:sz w:val="24"/>
        </w:rPr>
        <w:t>Dostarczenie wi</w:t>
      </w:r>
      <w:r w:rsidR="00446CFD">
        <w:rPr>
          <w:sz w:val="24"/>
        </w:rPr>
        <w:t>edzy na temat zdrowia i higieny</w:t>
      </w:r>
      <w:r w:rsidR="0061483A">
        <w:rPr>
          <w:sz w:val="24"/>
        </w:rPr>
        <w:t>.</w:t>
      </w:r>
    </w:p>
    <w:p w:rsidR="006E6F0D" w:rsidRDefault="006E6F0D" w:rsidP="00BD1436">
      <w:pPr>
        <w:spacing w:after="0"/>
        <w:ind w:left="567"/>
        <w:rPr>
          <w:sz w:val="24"/>
        </w:rPr>
      </w:pPr>
      <w:r>
        <w:rPr>
          <w:sz w:val="24"/>
        </w:rPr>
        <w:t>Dostarczenie wiedzy na temat radzenia sobie z potrzebami seksualnymi</w:t>
      </w:r>
      <w:r w:rsidR="0061483A">
        <w:rPr>
          <w:sz w:val="24"/>
        </w:rPr>
        <w:t>.</w:t>
      </w:r>
    </w:p>
    <w:p w:rsidR="00DB3172" w:rsidRPr="00997492" w:rsidRDefault="005A0D80" w:rsidP="00BD1436">
      <w:pPr>
        <w:spacing w:after="0"/>
        <w:ind w:left="567"/>
        <w:rPr>
          <w:sz w:val="24"/>
        </w:rPr>
      </w:pPr>
      <w:r>
        <w:rPr>
          <w:sz w:val="24"/>
        </w:rPr>
        <w:t>Dostarczenie wiedzy dotyczącej przejawów przemocy seksualnej</w:t>
      </w:r>
      <w:r w:rsidR="0061483A">
        <w:rPr>
          <w:sz w:val="24"/>
        </w:rPr>
        <w:t>.</w:t>
      </w:r>
    </w:p>
    <w:p w:rsidR="00E26E81" w:rsidRDefault="00E26E81" w:rsidP="00BD1436">
      <w:pPr>
        <w:spacing w:before="240" w:after="0"/>
        <w:ind w:left="567"/>
        <w:rPr>
          <w:b/>
          <w:sz w:val="24"/>
        </w:rPr>
      </w:pPr>
      <w:r w:rsidRPr="007A50E6">
        <w:rPr>
          <w:b/>
          <w:sz w:val="24"/>
        </w:rPr>
        <w:t xml:space="preserve">Umiejętności </w:t>
      </w:r>
    </w:p>
    <w:p w:rsidR="00446CFD" w:rsidRDefault="00446CFD" w:rsidP="00BD1436">
      <w:pPr>
        <w:autoSpaceDE w:val="0"/>
        <w:autoSpaceDN w:val="0"/>
        <w:adjustRightInd w:val="0"/>
        <w:spacing w:after="0"/>
        <w:ind w:lef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Stopniowe nabywanie umiejętności rozmawiania na temat seksualności w zróżnicowanej płciowo grupie</w:t>
      </w:r>
      <w:r w:rsidR="0061483A">
        <w:rPr>
          <w:rFonts w:ascii="Calibri" w:hAnsi="Calibri" w:cs="Calibri"/>
          <w:sz w:val="24"/>
          <w:szCs w:val="24"/>
        </w:rPr>
        <w:t>.</w:t>
      </w:r>
    </w:p>
    <w:p w:rsidR="000D64B2" w:rsidRDefault="000D64B2" w:rsidP="00BD1436">
      <w:pPr>
        <w:autoSpaceDE w:val="0"/>
        <w:autoSpaceDN w:val="0"/>
        <w:adjustRightInd w:val="0"/>
        <w:spacing w:after="0"/>
        <w:ind w:lef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Nabycie umiejętności radzenia sobie z potrzebami seksualnymi</w:t>
      </w:r>
      <w:r w:rsidR="0061483A">
        <w:rPr>
          <w:rFonts w:ascii="Calibri" w:hAnsi="Calibri" w:cs="Calibri"/>
          <w:sz w:val="24"/>
          <w:szCs w:val="24"/>
        </w:rPr>
        <w:t>.</w:t>
      </w:r>
    </w:p>
    <w:p w:rsidR="00DB3172" w:rsidRPr="00446CFD" w:rsidRDefault="00DB3172" w:rsidP="00BD1436">
      <w:pPr>
        <w:autoSpaceDE w:val="0"/>
        <w:autoSpaceDN w:val="0"/>
        <w:adjustRightInd w:val="0"/>
        <w:spacing w:after="0"/>
        <w:ind w:lef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Identyfikacja przejawów </w:t>
      </w:r>
      <w:r w:rsidR="000D64B2">
        <w:rPr>
          <w:rFonts w:ascii="Calibri" w:hAnsi="Calibri" w:cs="Calibri"/>
          <w:sz w:val="24"/>
          <w:szCs w:val="24"/>
        </w:rPr>
        <w:t>przemocy seksualnej i sposobów reagowania na doświadczaną przemoc seksualną</w:t>
      </w:r>
      <w:r w:rsidR="0061483A">
        <w:rPr>
          <w:rFonts w:ascii="Calibri" w:hAnsi="Calibri" w:cs="Calibri"/>
          <w:sz w:val="24"/>
          <w:szCs w:val="24"/>
        </w:rPr>
        <w:t>.</w:t>
      </w:r>
    </w:p>
    <w:p w:rsidR="00E26E81" w:rsidRDefault="00E26E81" w:rsidP="00BD1436">
      <w:pPr>
        <w:spacing w:before="240" w:after="0"/>
        <w:ind w:left="567"/>
        <w:rPr>
          <w:b/>
          <w:sz w:val="24"/>
        </w:rPr>
      </w:pPr>
      <w:r w:rsidRPr="007A50E6">
        <w:rPr>
          <w:b/>
          <w:sz w:val="24"/>
        </w:rPr>
        <w:t>Wartości</w:t>
      </w:r>
    </w:p>
    <w:p w:rsidR="00A24F2D" w:rsidRDefault="00A24F2D" w:rsidP="00BD1436">
      <w:pPr>
        <w:spacing w:after="0"/>
        <w:ind w:lef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Prezentowanie postawy, że seksualność jest zdrową, naturalną częścią życia człowieka.</w:t>
      </w:r>
    </w:p>
    <w:p w:rsidR="003855F1" w:rsidRDefault="003855F1" w:rsidP="00BD1436">
      <w:pPr>
        <w:spacing w:after="0"/>
        <w:ind w:lef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Osoby z niepełnosprawnością </w:t>
      </w:r>
      <w:r w:rsidR="004149DF">
        <w:rPr>
          <w:rFonts w:ascii="Calibri" w:hAnsi="Calibri" w:cs="Calibri"/>
          <w:sz w:val="24"/>
          <w:szCs w:val="24"/>
        </w:rPr>
        <w:t xml:space="preserve">intelektualną </w:t>
      </w:r>
      <w:r>
        <w:rPr>
          <w:rFonts w:ascii="Calibri" w:hAnsi="Calibri" w:cs="Calibri"/>
          <w:sz w:val="24"/>
          <w:szCs w:val="24"/>
        </w:rPr>
        <w:t xml:space="preserve">mają  </w:t>
      </w:r>
      <w:r w:rsidR="00241298">
        <w:rPr>
          <w:rFonts w:ascii="Calibri" w:hAnsi="Calibri" w:cs="Calibri"/>
          <w:sz w:val="24"/>
          <w:szCs w:val="24"/>
        </w:rPr>
        <w:t xml:space="preserve">prawo do </w:t>
      </w:r>
      <w:r>
        <w:rPr>
          <w:rFonts w:ascii="Calibri" w:hAnsi="Calibri" w:cs="Calibri"/>
          <w:sz w:val="24"/>
          <w:szCs w:val="24"/>
        </w:rPr>
        <w:t>informacji na temat seksualności i zdrowia</w:t>
      </w:r>
      <w:r w:rsidR="00241298">
        <w:rPr>
          <w:rFonts w:ascii="Calibri" w:hAnsi="Calibri" w:cs="Calibri"/>
          <w:sz w:val="24"/>
          <w:szCs w:val="24"/>
        </w:rPr>
        <w:t>.</w:t>
      </w:r>
    </w:p>
    <w:p w:rsidR="00BD1436" w:rsidRDefault="004149DF" w:rsidP="00BD1436">
      <w:pPr>
        <w:spacing w:after="0"/>
        <w:ind w:lef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Osoby z niepełnosprawnością intelektualn</w:t>
      </w:r>
      <w:r w:rsidR="00F320D2">
        <w:rPr>
          <w:rFonts w:ascii="Calibri" w:hAnsi="Calibri" w:cs="Calibri"/>
          <w:sz w:val="24"/>
          <w:szCs w:val="24"/>
        </w:rPr>
        <w:t>ą</w:t>
      </w:r>
      <w:r>
        <w:rPr>
          <w:rFonts w:ascii="Calibri" w:hAnsi="Calibri" w:cs="Calibri"/>
          <w:sz w:val="24"/>
          <w:szCs w:val="24"/>
        </w:rPr>
        <w:t xml:space="preserve"> mają </w:t>
      </w:r>
      <w:r w:rsidR="00241298">
        <w:rPr>
          <w:rFonts w:ascii="Calibri" w:hAnsi="Calibri" w:cs="Calibri"/>
          <w:sz w:val="24"/>
          <w:szCs w:val="24"/>
        </w:rPr>
        <w:t>prawo do realizacji swoich potrzeb seksualnych.</w:t>
      </w:r>
    </w:p>
    <w:p w:rsidR="00E26E81" w:rsidRPr="00BD1436" w:rsidRDefault="00E26E81" w:rsidP="00BD1436">
      <w:pPr>
        <w:pStyle w:val="Akapitzlist"/>
        <w:numPr>
          <w:ilvl w:val="0"/>
          <w:numId w:val="12"/>
        </w:numPr>
        <w:spacing w:before="240" w:after="120"/>
        <w:ind w:left="567" w:hanging="425"/>
        <w:contextualSpacing w:val="0"/>
        <w:rPr>
          <w:rFonts w:ascii="Calibri" w:hAnsi="Calibri" w:cs="Calibri"/>
          <w:sz w:val="24"/>
          <w:szCs w:val="24"/>
        </w:rPr>
      </w:pPr>
      <w:r w:rsidRPr="00BD1436">
        <w:rPr>
          <w:b/>
          <w:sz w:val="24"/>
        </w:rPr>
        <w:t>Materiały</w:t>
      </w:r>
    </w:p>
    <w:p w:rsidR="00DB7B89" w:rsidRPr="00BD1436" w:rsidRDefault="00DB7B89" w:rsidP="00BD1436">
      <w:pPr>
        <w:pStyle w:val="Akapitzlist"/>
        <w:numPr>
          <w:ilvl w:val="0"/>
          <w:numId w:val="13"/>
        </w:numPr>
        <w:spacing w:before="120" w:after="0"/>
        <w:ind w:left="714" w:hanging="357"/>
        <w:contextualSpacing w:val="0"/>
        <w:rPr>
          <w:sz w:val="24"/>
        </w:rPr>
      </w:pPr>
      <w:r w:rsidRPr="00BD1436">
        <w:rPr>
          <w:sz w:val="24"/>
        </w:rPr>
        <w:t>Flipchart (tablica, arkusz papieru)</w:t>
      </w:r>
    </w:p>
    <w:p w:rsidR="00DB7B89" w:rsidRPr="00BD1436" w:rsidRDefault="00DB7B89" w:rsidP="00BD1436">
      <w:pPr>
        <w:pStyle w:val="Akapitzlist"/>
        <w:numPr>
          <w:ilvl w:val="0"/>
          <w:numId w:val="13"/>
        </w:numPr>
        <w:spacing w:before="120" w:after="0"/>
        <w:ind w:left="714" w:hanging="357"/>
        <w:contextualSpacing w:val="0"/>
        <w:rPr>
          <w:sz w:val="24"/>
        </w:rPr>
      </w:pPr>
      <w:r w:rsidRPr="00BD1436">
        <w:rPr>
          <w:sz w:val="24"/>
        </w:rPr>
        <w:t>Kartki papieru</w:t>
      </w:r>
    </w:p>
    <w:p w:rsidR="00DB7B89" w:rsidRPr="00BD1436" w:rsidRDefault="00DB7B89" w:rsidP="00BD1436">
      <w:pPr>
        <w:pStyle w:val="Akapitzlist"/>
        <w:numPr>
          <w:ilvl w:val="0"/>
          <w:numId w:val="13"/>
        </w:numPr>
        <w:spacing w:after="0"/>
        <w:ind w:left="714" w:hanging="357"/>
        <w:rPr>
          <w:sz w:val="24"/>
        </w:rPr>
      </w:pPr>
      <w:r w:rsidRPr="00BD1436">
        <w:rPr>
          <w:sz w:val="24"/>
        </w:rPr>
        <w:t>Długopisy</w:t>
      </w:r>
      <w:r w:rsidR="00BD1436" w:rsidRPr="00BD1436">
        <w:rPr>
          <w:sz w:val="24"/>
        </w:rPr>
        <w:t xml:space="preserve">, </w:t>
      </w:r>
      <w:r w:rsidR="00BD1436">
        <w:rPr>
          <w:sz w:val="24"/>
        </w:rPr>
        <w:t>f</w:t>
      </w:r>
      <w:r w:rsidRPr="00BD1436">
        <w:rPr>
          <w:sz w:val="24"/>
        </w:rPr>
        <w:t>lamastry</w:t>
      </w:r>
    </w:p>
    <w:p w:rsidR="00DB7B89" w:rsidRPr="00BD1436" w:rsidRDefault="00DB7B89" w:rsidP="00BD1436">
      <w:pPr>
        <w:pStyle w:val="Akapitzlist"/>
        <w:numPr>
          <w:ilvl w:val="0"/>
          <w:numId w:val="13"/>
        </w:numPr>
        <w:spacing w:after="0"/>
        <w:ind w:left="714" w:hanging="357"/>
        <w:rPr>
          <w:sz w:val="24"/>
        </w:rPr>
      </w:pPr>
      <w:r w:rsidRPr="00BD1436">
        <w:rPr>
          <w:sz w:val="24"/>
        </w:rPr>
        <w:t>Nożyczki</w:t>
      </w:r>
    </w:p>
    <w:p w:rsidR="00DB7B89" w:rsidRPr="00BD1436" w:rsidRDefault="00DB7B89" w:rsidP="00BD1436">
      <w:pPr>
        <w:pStyle w:val="Akapitzlist"/>
        <w:numPr>
          <w:ilvl w:val="0"/>
          <w:numId w:val="13"/>
        </w:numPr>
        <w:spacing w:after="0"/>
        <w:ind w:left="714" w:hanging="357"/>
        <w:rPr>
          <w:sz w:val="24"/>
        </w:rPr>
      </w:pPr>
      <w:r w:rsidRPr="00BD1436">
        <w:rPr>
          <w:sz w:val="24"/>
        </w:rPr>
        <w:t>Szkic postaci kobiety i mężczyzny</w:t>
      </w:r>
    </w:p>
    <w:p w:rsidR="00BB18D5" w:rsidRPr="00BD1436" w:rsidRDefault="00BB18D5" w:rsidP="00BD1436">
      <w:pPr>
        <w:pStyle w:val="Akapitzlist"/>
        <w:numPr>
          <w:ilvl w:val="0"/>
          <w:numId w:val="13"/>
        </w:numPr>
        <w:spacing w:after="0"/>
        <w:rPr>
          <w:sz w:val="24"/>
        </w:rPr>
      </w:pPr>
      <w:r w:rsidRPr="00BD1436">
        <w:rPr>
          <w:sz w:val="24"/>
        </w:rPr>
        <w:t xml:space="preserve">Rysunki przedstawiające omawiane podczas zajęć </w:t>
      </w:r>
      <w:r w:rsidR="00BD1436">
        <w:rPr>
          <w:sz w:val="24"/>
        </w:rPr>
        <w:t>terminy</w:t>
      </w:r>
    </w:p>
    <w:p w:rsidR="00BB4FD4" w:rsidRPr="00BD1436" w:rsidRDefault="00BB4FD4" w:rsidP="00BD1436">
      <w:pPr>
        <w:pStyle w:val="Akapitzlist"/>
        <w:numPr>
          <w:ilvl w:val="0"/>
          <w:numId w:val="13"/>
        </w:numPr>
        <w:spacing w:after="0"/>
        <w:rPr>
          <w:sz w:val="24"/>
        </w:rPr>
      </w:pPr>
      <w:r w:rsidRPr="00BD1436">
        <w:rPr>
          <w:sz w:val="24"/>
        </w:rPr>
        <w:lastRenderedPageBreak/>
        <w:t>Rekwizyty (podpaska, wkładka, prezerwatywa, opakowan</w:t>
      </w:r>
      <w:r w:rsidR="00BD1436">
        <w:rPr>
          <w:sz w:val="24"/>
        </w:rPr>
        <w:t>ie tabletek antykoncepcyjnych)</w:t>
      </w:r>
      <w:r w:rsidRPr="00BD1436">
        <w:rPr>
          <w:sz w:val="24"/>
        </w:rPr>
        <w:t xml:space="preserve">  </w:t>
      </w:r>
    </w:p>
    <w:p w:rsidR="00BB4FD4" w:rsidRPr="00BD1436" w:rsidRDefault="00BB4FD4" w:rsidP="00BD1436">
      <w:pPr>
        <w:pStyle w:val="Akapitzlist"/>
        <w:numPr>
          <w:ilvl w:val="0"/>
          <w:numId w:val="13"/>
        </w:numPr>
        <w:spacing w:after="0"/>
        <w:rPr>
          <w:sz w:val="24"/>
        </w:rPr>
      </w:pPr>
      <w:r w:rsidRPr="00BD1436">
        <w:rPr>
          <w:sz w:val="24"/>
        </w:rPr>
        <w:t>Materiały, które posiada osoba prowadząca</w:t>
      </w:r>
    </w:p>
    <w:p w:rsidR="00BB4FD4" w:rsidRPr="00BD1436" w:rsidRDefault="00BB4FD4" w:rsidP="00BD1436">
      <w:pPr>
        <w:pStyle w:val="Akapitzlist"/>
        <w:numPr>
          <w:ilvl w:val="0"/>
          <w:numId w:val="13"/>
        </w:numPr>
        <w:spacing w:after="0"/>
        <w:rPr>
          <w:sz w:val="24"/>
        </w:rPr>
      </w:pPr>
      <w:r w:rsidRPr="00BD1436">
        <w:rPr>
          <w:sz w:val="24"/>
        </w:rPr>
        <w:t>Komputer, rzutnik</w:t>
      </w:r>
      <w:r w:rsidR="00BD1436">
        <w:rPr>
          <w:sz w:val="24"/>
        </w:rPr>
        <w:t>.</w:t>
      </w:r>
    </w:p>
    <w:p w:rsidR="00E26E81" w:rsidRPr="00BD1436" w:rsidRDefault="00E26E81" w:rsidP="00BD1436">
      <w:pPr>
        <w:pStyle w:val="Akapitzlist"/>
        <w:numPr>
          <w:ilvl w:val="0"/>
          <w:numId w:val="12"/>
        </w:numPr>
        <w:spacing w:before="240"/>
        <w:ind w:left="567" w:hanging="425"/>
        <w:contextualSpacing w:val="0"/>
        <w:rPr>
          <w:b/>
          <w:sz w:val="24"/>
        </w:rPr>
      </w:pPr>
      <w:r w:rsidRPr="00BD1436">
        <w:rPr>
          <w:b/>
          <w:sz w:val="24"/>
        </w:rPr>
        <w:t>Metody pracy</w:t>
      </w:r>
    </w:p>
    <w:p w:rsidR="00CF5E28" w:rsidRPr="00CF5E28" w:rsidRDefault="00CF5E28" w:rsidP="00BD1436">
      <w:pPr>
        <w:spacing w:before="200"/>
        <w:ind w:left="567"/>
        <w:rPr>
          <w:sz w:val="24"/>
        </w:rPr>
      </w:pPr>
      <w:r>
        <w:rPr>
          <w:sz w:val="24"/>
        </w:rPr>
        <w:t xml:space="preserve">Mini wykład, </w:t>
      </w:r>
      <w:r w:rsidR="00327962">
        <w:rPr>
          <w:sz w:val="24"/>
        </w:rPr>
        <w:t xml:space="preserve">praca indywidualna, </w:t>
      </w:r>
      <w:r>
        <w:rPr>
          <w:sz w:val="24"/>
        </w:rPr>
        <w:t>praca w grupie, burza mózgów</w:t>
      </w:r>
      <w:r w:rsidR="00BB4FD4">
        <w:rPr>
          <w:sz w:val="24"/>
        </w:rPr>
        <w:t>,</w:t>
      </w:r>
      <w:r>
        <w:rPr>
          <w:sz w:val="24"/>
        </w:rPr>
        <w:t xml:space="preserve"> dyskusja, wypowiedź indywidualna na forum</w:t>
      </w:r>
    </w:p>
    <w:p w:rsidR="00E26E81" w:rsidRPr="00BD1436" w:rsidRDefault="00E26E81" w:rsidP="00BD1436">
      <w:pPr>
        <w:pStyle w:val="Akapitzlist"/>
        <w:numPr>
          <w:ilvl w:val="0"/>
          <w:numId w:val="12"/>
        </w:numPr>
        <w:ind w:left="567" w:hanging="425"/>
        <w:rPr>
          <w:b/>
          <w:sz w:val="24"/>
        </w:rPr>
      </w:pPr>
      <w:r w:rsidRPr="00BD1436">
        <w:rPr>
          <w:b/>
          <w:sz w:val="24"/>
        </w:rPr>
        <w:t>Konspekt zajęć</w:t>
      </w:r>
    </w:p>
    <w:p w:rsidR="003B0021" w:rsidRPr="00BD1436" w:rsidRDefault="00FB5BCC" w:rsidP="00BD1436">
      <w:pPr>
        <w:pStyle w:val="Akapitzlist"/>
        <w:numPr>
          <w:ilvl w:val="0"/>
          <w:numId w:val="15"/>
        </w:numPr>
        <w:spacing w:after="0"/>
        <w:rPr>
          <w:sz w:val="24"/>
        </w:rPr>
      </w:pPr>
      <w:r w:rsidRPr="00BD1436">
        <w:rPr>
          <w:sz w:val="24"/>
        </w:rPr>
        <w:t>Powitanie, przedstawienie ram organizacyjno-czasowych,</w:t>
      </w:r>
    </w:p>
    <w:p w:rsidR="00FB5BCC" w:rsidRPr="00BD1436" w:rsidRDefault="00FB5BCC" w:rsidP="00BD1436">
      <w:pPr>
        <w:pStyle w:val="Akapitzlist"/>
        <w:numPr>
          <w:ilvl w:val="0"/>
          <w:numId w:val="15"/>
        </w:numPr>
        <w:spacing w:after="0"/>
        <w:rPr>
          <w:sz w:val="24"/>
        </w:rPr>
      </w:pPr>
      <w:r w:rsidRPr="00BD1436">
        <w:rPr>
          <w:sz w:val="24"/>
        </w:rPr>
        <w:t>Ustalenie kontraktu, ze szczególnym uwzględnieniem kwestii poruszanych podczas zajęć,</w:t>
      </w:r>
    </w:p>
    <w:p w:rsidR="00BA6899" w:rsidRPr="00BD1436" w:rsidRDefault="00BA6899" w:rsidP="00BD1436">
      <w:pPr>
        <w:pStyle w:val="Akapitzlist"/>
        <w:numPr>
          <w:ilvl w:val="0"/>
          <w:numId w:val="15"/>
        </w:numPr>
        <w:spacing w:after="0"/>
        <w:rPr>
          <w:sz w:val="24"/>
        </w:rPr>
      </w:pPr>
      <w:r w:rsidRPr="00BD1436">
        <w:rPr>
          <w:sz w:val="24"/>
        </w:rPr>
        <w:t>Przeprowadzenie zadania integrującego grupę,</w:t>
      </w:r>
    </w:p>
    <w:p w:rsidR="00FB5BCC" w:rsidRPr="00BD1436" w:rsidRDefault="00FB5BCC" w:rsidP="00BD1436">
      <w:pPr>
        <w:pStyle w:val="Akapitzlist"/>
        <w:numPr>
          <w:ilvl w:val="0"/>
          <w:numId w:val="15"/>
        </w:numPr>
        <w:spacing w:after="0"/>
        <w:rPr>
          <w:sz w:val="24"/>
        </w:rPr>
      </w:pPr>
      <w:r w:rsidRPr="00BD1436">
        <w:rPr>
          <w:sz w:val="24"/>
        </w:rPr>
        <w:t>Wprowadzenie pojęcia seksualność oraz podanie mapy skojarzeń,</w:t>
      </w:r>
    </w:p>
    <w:p w:rsidR="00FB5BCC" w:rsidRPr="00BD1436" w:rsidRDefault="00BB4FD4" w:rsidP="00BD1436">
      <w:pPr>
        <w:pStyle w:val="Akapitzlist"/>
        <w:numPr>
          <w:ilvl w:val="0"/>
          <w:numId w:val="15"/>
        </w:numPr>
        <w:spacing w:after="0"/>
        <w:rPr>
          <w:sz w:val="24"/>
        </w:rPr>
      </w:pPr>
      <w:r w:rsidRPr="00BD1436">
        <w:rPr>
          <w:sz w:val="24"/>
        </w:rPr>
        <w:t>Zadanie wyjaśniające wyrazy związane z seksualnością</w:t>
      </w:r>
    </w:p>
    <w:p w:rsidR="00FB5BCC" w:rsidRPr="00BD1436" w:rsidRDefault="00FB5BCC" w:rsidP="00BD1436">
      <w:pPr>
        <w:pStyle w:val="Akapitzlist"/>
        <w:numPr>
          <w:ilvl w:val="0"/>
          <w:numId w:val="15"/>
        </w:numPr>
        <w:spacing w:after="0"/>
        <w:rPr>
          <w:sz w:val="24"/>
        </w:rPr>
      </w:pPr>
      <w:r w:rsidRPr="00BD1436">
        <w:rPr>
          <w:sz w:val="24"/>
        </w:rPr>
        <w:t>Seksualność kobiety i seksualność mężczyzny</w:t>
      </w:r>
    </w:p>
    <w:p w:rsidR="004D7582" w:rsidRPr="00BD1436" w:rsidRDefault="00025C10" w:rsidP="00BD1436">
      <w:pPr>
        <w:pStyle w:val="Akapitzlist"/>
        <w:numPr>
          <w:ilvl w:val="0"/>
          <w:numId w:val="15"/>
        </w:numPr>
        <w:spacing w:after="0"/>
        <w:rPr>
          <w:sz w:val="24"/>
        </w:rPr>
      </w:pPr>
      <w:r w:rsidRPr="00BD1436">
        <w:rPr>
          <w:sz w:val="24"/>
        </w:rPr>
        <w:t>Podsumowanie zajęć</w:t>
      </w:r>
    </w:p>
    <w:p w:rsidR="00E26E81" w:rsidRPr="00BD1436" w:rsidRDefault="00E26E81" w:rsidP="00BD1436">
      <w:pPr>
        <w:pStyle w:val="Akapitzlist"/>
        <w:numPr>
          <w:ilvl w:val="0"/>
          <w:numId w:val="12"/>
        </w:numPr>
        <w:spacing w:before="240" w:after="120"/>
        <w:ind w:left="567" w:hanging="425"/>
        <w:contextualSpacing w:val="0"/>
        <w:rPr>
          <w:b/>
          <w:sz w:val="24"/>
        </w:rPr>
      </w:pPr>
      <w:r w:rsidRPr="00BD1436">
        <w:rPr>
          <w:b/>
          <w:sz w:val="24"/>
        </w:rPr>
        <w:t>Przebieg zajęć</w:t>
      </w:r>
    </w:p>
    <w:p w:rsidR="00BD1436" w:rsidRDefault="00BD1436" w:rsidP="00BD1436">
      <w:pPr>
        <w:spacing w:before="240"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Wskazówki dla prowadzą</w:t>
      </w:r>
      <w:r w:rsidRPr="003855F1">
        <w:rPr>
          <w:rFonts w:ascii="Calibri" w:hAnsi="Calibri" w:cs="Calibri"/>
          <w:b/>
          <w:sz w:val="24"/>
          <w:szCs w:val="24"/>
        </w:rPr>
        <w:t>cego</w:t>
      </w:r>
      <w:r>
        <w:rPr>
          <w:rFonts w:ascii="Calibri" w:hAnsi="Calibri" w:cs="Calibri"/>
          <w:b/>
          <w:sz w:val="24"/>
          <w:szCs w:val="24"/>
        </w:rPr>
        <w:t>:</w:t>
      </w:r>
    </w:p>
    <w:p w:rsidR="00BD1436" w:rsidRDefault="00BD1436" w:rsidP="00BD1436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Wprowadza</w:t>
      </w:r>
      <w:r w:rsidRPr="00F26A7A">
        <w:rPr>
          <w:rFonts w:ascii="Calibri" w:hAnsi="Calibri" w:cs="Calibri"/>
          <w:sz w:val="24"/>
          <w:szCs w:val="24"/>
        </w:rPr>
        <w:t xml:space="preserve">nie tematów dotyczących seksualności do repertuaru zajęć skierowanych </w:t>
      </w:r>
    </w:p>
    <w:p w:rsidR="00BD1436" w:rsidRDefault="00BD1436" w:rsidP="00BD1436">
      <w:pPr>
        <w:spacing w:after="0"/>
        <w:rPr>
          <w:rFonts w:ascii="Calibri" w:hAnsi="Calibri" w:cs="Calibri"/>
          <w:sz w:val="24"/>
          <w:szCs w:val="24"/>
        </w:rPr>
      </w:pPr>
      <w:r w:rsidRPr="00F26A7A">
        <w:rPr>
          <w:rFonts w:ascii="Calibri" w:hAnsi="Calibri" w:cs="Calibri"/>
          <w:sz w:val="24"/>
          <w:szCs w:val="24"/>
        </w:rPr>
        <w:t>do grupy osób z niepełnosprawnością intelektualną ma walor profilaktyczny i edukacyjny. Pozwala terapeutom wykryć zaistniałe problemy i podjąć działania na wczesnym etapie ich występowania. Im szybciej problemy zostaną wykryte, tym skuteczniej mogą zostać rozwiązane.</w:t>
      </w:r>
      <w:r w:rsidRPr="00F61C68">
        <w:rPr>
          <w:rFonts w:ascii="Calibri" w:hAnsi="Calibri" w:cs="Calibri"/>
          <w:sz w:val="24"/>
          <w:szCs w:val="24"/>
        </w:rPr>
        <w:t xml:space="preserve"> </w:t>
      </w:r>
    </w:p>
    <w:p w:rsidR="00BD1436" w:rsidRDefault="00BD1436" w:rsidP="00BD1436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 lepiej poinformowana</w:t>
      </w:r>
      <w:r w:rsidRPr="00AA597C">
        <w:rPr>
          <w:rFonts w:ascii="Calibri" w:hAnsi="Calibri" w:cs="Calibri"/>
          <w:sz w:val="24"/>
          <w:szCs w:val="24"/>
        </w:rPr>
        <w:t xml:space="preserve"> jest </w:t>
      </w:r>
      <w:r>
        <w:rPr>
          <w:rFonts w:ascii="Calibri" w:hAnsi="Calibri" w:cs="Calibri"/>
          <w:sz w:val="24"/>
          <w:szCs w:val="24"/>
        </w:rPr>
        <w:t>osoba z niepełnosprawnością</w:t>
      </w:r>
      <w:r w:rsidRPr="00AA597C">
        <w:rPr>
          <w:rFonts w:ascii="Calibri" w:hAnsi="Calibri" w:cs="Calibri"/>
          <w:sz w:val="24"/>
          <w:szCs w:val="24"/>
        </w:rPr>
        <w:t>, tym lepiej</w:t>
      </w:r>
      <w:r>
        <w:rPr>
          <w:rFonts w:ascii="Calibri" w:hAnsi="Calibri" w:cs="Calibri"/>
          <w:sz w:val="24"/>
          <w:szCs w:val="24"/>
        </w:rPr>
        <w:t xml:space="preserve"> </w:t>
      </w:r>
      <w:r w:rsidRPr="00AA597C">
        <w:rPr>
          <w:rFonts w:ascii="Calibri" w:hAnsi="Calibri" w:cs="Calibri"/>
          <w:sz w:val="24"/>
          <w:szCs w:val="24"/>
        </w:rPr>
        <w:t>będzie w stanie r</w:t>
      </w:r>
      <w:r>
        <w:rPr>
          <w:rFonts w:ascii="Calibri" w:hAnsi="Calibri" w:cs="Calibri"/>
          <w:sz w:val="24"/>
          <w:szCs w:val="24"/>
        </w:rPr>
        <w:t>eagować na niepożądane sytuacje, takie jak nadużycia seksualne.</w:t>
      </w:r>
    </w:p>
    <w:p w:rsidR="00BD1436" w:rsidRDefault="00BD1436" w:rsidP="00BD1436">
      <w:pPr>
        <w:spacing w:before="12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Wiarygodny prowadzący powinien swoją postawą reprezentować pogląd, że seksualność, relacje i intymność są naturalną częścią życia. Ponadto dysponuje odpowiednim poziomem wiedzy z zakresu seksualności i profilaktyki zdrowia seksualnego.</w:t>
      </w:r>
    </w:p>
    <w:p w:rsidR="00BD1436" w:rsidRDefault="00BD1436" w:rsidP="00BD1436">
      <w:pPr>
        <w:spacing w:after="0"/>
        <w:rPr>
          <w:rFonts w:ascii="Calibri" w:hAnsi="Calibri" w:cs="Calibri"/>
          <w:sz w:val="24"/>
          <w:szCs w:val="24"/>
        </w:rPr>
      </w:pPr>
      <w:r w:rsidRPr="00242187">
        <w:rPr>
          <w:rFonts w:ascii="Calibri" w:hAnsi="Calibri" w:cs="Calibri"/>
          <w:sz w:val="24"/>
          <w:szCs w:val="24"/>
        </w:rPr>
        <w:t xml:space="preserve">Potrafi </w:t>
      </w:r>
      <w:r>
        <w:rPr>
          <w:rFonts w:ascii="Calibri" w:hAnsi="Calibri" w:cs="Calibri"/>
          <w:sz w:val="24"/>
          <w:szCs w:val="24"/>
        </w:rPr>
        <w:t xml:space="preserve">rozmawiać </w:t>
      </w:r>
      <w:r w:rsidRPr="00242187">
        <w:rPr>
          <w:rFonts w:ascii="Calibri" w:hAnsi="Calibri" w:cs="Calibri"/>
          <w:sz w:val="24"/>
          <w:szCs w:val="24"/>
        </w:rPr>
        <w:t xml:space="preserve">o seksualności </w:t>
      </w:r>
      <w:r>
        <w:rPr>
          <w:rFonts w:ascii="Calibri" w:hAnsi="Calibri" w:cs="Calibri"/>
          <w:sz w:val="24"/>
          <w:szCs w:val="24"/>
        </w:rPr>
        <w:t>w otwarty i wspierający sposób. J</w:t>
      </w:r>
      <w:r w:rsidRPr="00242187">
        <w:rPr>
          <w:rFonts w:ascii="Calibri" w:hAnsi="Calibri" w:cs="Calibri"/>
          <w:sz w:val="24"/>
          <w:szCs w:val="24"/>
        </w:rPr>
        <w:t xml:space="preserve">est świadomy swoich osobistych i zawodowych granic. </w:t>
      </w:r>
      <w:r>
        <w:rPr>
          <w:rFonts w:ascii="Calibri" w:hAnsi="Calibri" w:cs="Calibri"/>
          <w:sz w:val="24"/>
          <w:szCs w:val="24"/>
        </w:rPr>
        <w:t xml:space="preserve"> Ze względu na intymny </w:t>
      </w:r>
      <w:r w:rsidRPr="00242187">
        <w:rPr>
          <w:rFonts w:ascii="Calibri" w:hAnsi="Calibri" w:cs="Calibri"/>
          <w:sz w:val="24"/>
          <w:szCs w:val="24"/>
        </w:rPr>
        <w:t xml:space="preserve">charakter </w:t>
      </w:r>
      <w:r>
        <w:rPr>
          <w:rFonts w:ascii="Calibri" w:hAnsi="Calibri" w:cs="Calibri"/>
          <w:sz w:val="24"/>
          <w:szCs w:val="24"/>
        </w:rPr>
        <w:t>zajęć</w:t>
      </w:r>
      <w:r w:rsidRPr="00242187">
        <w:rPr>
          <w:rFonts w:ascii="Calibri" w:hAnsi="Calibri" w:cs="Calibri"/>
          <w:sz w:val="24"/>
          <w:szCs w:val="24"/>
        </w:rPr>
        <w:t xml:space="preserve"> i nierówność relacji, ważne jest, aby </w:t>
      </w:r>
      <w:r>
        <w:rPr>
          <w:rFonts w:ascii="Calibri" w:hAnsi="Calibri" w:cs="Calibri"/>
          <w:sz w:val="24"/>
          <w:szCs w:val="24"/>
        </w:rPr>
        <w:t>prowadzący</w:t>
      </w:r>
      <w:r w:rsidRPr="00242187">
        <w:rPr>
          <w:rFonts w:ascii="Calibri" w:hAnsi="Calibri" w:cs="Calibri"/>
          <w:sz w:val="24"/>
          <w:szCs w:val="24"/>
        </w:rPr>
        <w:t xml:space="preserve"> utrzymał kontrolę nad rozmową i zachował poczucie równości</w:t>
      </w:r>
    </w:p>
    <w:p w:rsidR="00BD1436" w:rsidRDefault="00BD1436" w:rsidP="00BD1436">
      <w:pPr>
        <w:spacing w:after="0"/>
        <w:rPr>
          <w:rFonts w:ascii="Calibri" w:hAnsi="Calibri" w:cs="Calibri"/>
          <w:sz w:val="24"/>
          <w:szCs w:val="24"/>
        </w:rPr>
      </w:pPr>
      <w:r w:rsidRPr="00242187">
        <w:rPr>
          <w:rFonts w:ascii="Calibri" w:hAnsi="Calibri" w:cs="Calibri"/>
          <w:sz w:val="24"/>
          <w:szCs w:val="24"/>
        </w:rPr>
        <w:t>i niezależności.</w:t>
      </w:r>
    </w:p>
    <w:p w:rsidR="00BD1436" w:rsidRDefault="00BD1436" w:rsidP="00BD1436">
      <w:pPr>
        <w:spacing w:before="120"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Poniżej znajdują się wskazówki dla prowadzącego, których przestrzeganie przyczyni się </w:t>
      </w:r>
    </w:p>
    <w:p w:rsidR="00BD1436" w:rsidRDefault="00BD1436" w:rsidP="00BD1436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skutecznego przeprowadzenia zajęć dotyczących seksualności człowieka:</w:t>
      </w:r>
    </w:p>
    <w:p w:rsidR="00BD1436" w:rsidRPr="00852C2E" w:rsidRDefault="00845DD9" w:rsidP="00BD1436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</w:t>
      </w:r>
      <w:r w:rsidR="00BD1436" w:rsidRPr="00852C2E">
        <w:rPr>
          <w:rFonts w:ascii="Calibri" w:hAnsi="Calibri" w:cs="Calibri"/>
          <w:sz w:val="24"/>
          <w:szCs w:val="24"/>
        </w:rPr>
        <w:t xml:space="preserve">ozmawiając o seksualności dostosuj język do poziomu rozumienia osoby </w:t>
      </w:r>
    </w:p>
    <w:p w:rsidR="00BD1436" w:rsidRDefault="00BD1436" w:rsidP="00BD1436">
      <w:pPr>
        <w:pStyle w:val="Akapitzlist"/>
        <w:spacing w:before="240"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z niepełnosprawnością intelektualną. Ważne abyś wiedział, które wyrazy uważane są przez uczestników za niewygodne, niewłaściwe lub dziwne;</w:t>
      </w:r>
    </w:p>
    <w:p w:rsidR="00BD1436" w:rsidRDefault="00845DD9" w:rsidP="00BD1436">
      <w:pPr>
        <w:pStyle w:val="Akapitzlist"/>
        <w:numPr>
          <w:ilvl w:val="0"/>
          <w:numId w:val="4"/>
        </w:numPr>
        <w:spacing w:before="240"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BD1436">
        <w:rPr>
          <w:rFonts w:ascii="Calibri" w:hAnsi="Calibri" w:cs="Calibri"/>
          <w:sz w:val="24"/>
          <w:szCs w:val="24"/>
        </w:rPr>
        <w:t>azywając narządy płciowe nie używaj infantylnych słów. Na kobiece narządy płciowe mów „pochwa”, a nie „cipka”;</w:t>
      </w:r>
    </w:p>
    <w:p w:rsidR="00BD1436" w:rsidRDefault="00845DD9" w:rsidP="00BD1436">
      <w:pPr>
        <w:pStyle w:val="Akapitzlist"/>
        <w:numPr>
          <w:ilvl w:val="0"/>
          <w:numId w:val="4"/>
        </w:numPr>
        <w:spacing w:before="240"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BD1436">
        <w:rPr>
          <w:rFonts w:ascii="Calibri" w:hAnsi="Calibri" w:cs="Calibri"/>
          <w:sz w:val="24"/>
          <w:szCs w:val="24"/>
        </w:rPr>
        <w:t>prowadzając nowe wyrazy</w:t>
      </w:r>
      <w:r w:rsidR="00BD1436" w:rsidRPr="00345571">
        <w:t xml:space="preserve"> </w:t>
      </w:r>
      <w:r w:rsidR="00BD1436">
        <w:rPr>
          <w:rFonts w:ascii="Calibri" w:hAnsi="Calibri" w:cs="Calibri"/>
          <w:sz w:val="24"/>
          <w:szCs w:val="24"/>
        </w:rPr>
        <w:t xml:space="preserve">upewnij się, iż uczestnicy warsztatów rozumieją </w:t>
      </w:r>
    </w:p>
    <w:p w:rsidR="00BD1436" w:rsidRDefault="00BD1436" w:rsidP="00BD1436">
      <w:pPr>
        <w:pStyle w:val="Akapitzlist"/>
        <w:spacing w:before="240"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ich znaczenie;</w:t>
      </w:r>
    </w:p>
    <w:p w:rsidR="00BD1436" w:rsidRPr="00436DB2" w:rsidRDefault="00845DD9" w:rsidP="00BD143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BD1436">
        <w:rPr>
          <w:rFonts w:ascii="Calibri" w:hAnsi="Calibri" w:cs="Calibri"/>
          <w:sz w:val="24"/>
          <w:szCs w:val="24"/>
        </w:rPr>
        <w:t>rzekazuj informacje bez</w:t>
      </w:r>
      <w:r w:rsidR="00BD1436" w:rsidRPr="00436DB2">
        <w:rPr>
          <w:rFonts w:ascii="Calibri" w:hAnsi="Calibri" w:cs="Calibri"/>
          <w:sz w:val="24"/>
          <w:szCs w:val="24"/>
        </w:rPr>
        <w:t xml:space="preserve"> narzucania</w:t>
      </w:r>
      <w:r w:rsidR="00BD1436">
        <w:rPr>
          <w:rFonts w:ascii="Calibri" w:hAnsi="Calibri" w:cs="Calibri"/>
          <w:sz w:val="24"/>
          <w:szCs w:val="24"/>
        </w:rPr>
        <w:t xml:space="preserve"> swoich wartości czy poglądów,</w:t>
      </w:r>
    </w:p>
    <w:p w:rsidR="00BD1436" w:rsidRDefault="00845DD9" w:rsidP="00845DD9">
      <w:pPr>
        <w:pStyle w:val="Akapitzlist"/>
        <w:numPr>
          <w:ilvl w:val="0"/>
          <w:numId w:val="4"/>
        </w:numPr>
        <w:spacing w:before="24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BD1436">
        <w:rPr>
          <w:rFonts w:ascii="Calibri" w:hAnsi="Calibri" w:cs="Calibri"/>
          <w:sz w:val="24"/>
          <w:szCs w:val="24"/>
        </w:rPr>
        <w:t>raktuj uczestników/uczestniczki z niepełnosprawnością intelektualną jak osoby dorosłe;</w:t>
      </w:r>
    </w:p>
    <w:p w:rsidR="00BD1436" w:rsidRDefault="00845DD9" w:rsidP="00BD1436">
      <w:pPr>
        <w:pStyle w:val="Akapitzlist"/>
        <w:numPr>
          <w:ilvl w:val="0"/>
          <w:numId w:val="4"/>
        </w:numPr>
        <w:spacing w:before="240"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BD1436">
        <w:rPr>
          <w:rFonts w:ascii="Calibri" w:hAnsi="Calibri" w:cs="Calibri"/>
          <w:sz w:val="24"/>
          <w:szCs w:val="24"/>
        </w:rPr>
        <w:t>adawaj otwarte pytania. Dzięki zastosowaniu otwartych pytań masz szansę poznać uczestników i ich potrzeby;</w:t>
      </w:r>
    </w:p>
    <w:p w:rsidR="00BD1436" w:rsidRDefault="00845DD9" w:rsidP="00BD1436">
      <w:pPr>
        <w:pStyle w:val="Akapitzlist"/>
        <w:numPr>
          <w:ilvl w:val="0"/>
          <w:numId w:val="4"/>
        </w:numPr>
        <w:spacing w:before="240"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BD1436">
        <w:rPr>
          <w:rFonts w:ascii="Calibri" w:hAnsi="Calibri" w:cs="Calibri"/>
          <w:sz w:val="24"/>
          <w:szCs w:val="24"/>
        </w:rPr>
        <w:t xml:space="preserve">eź pod uwagę </w:t>
      </w:r>
      <w:r w:rsidR="00BD1436" w:rsidRPr="002C592C">
        <w:rPr>
          <w:rFonts w:ascii="Calibri" w:hAnsi="Calibri" w:cs="Calibri"/>
          <w:sz w:val="24"/>
          <w:szCs w:val="24"/>
        </w:rPr>
        <w:t xml:space="preserve">uczucia </w:t>
      </w:r>
      <w:r w:rsidR="00BD1436">
        <w:rPr>
          <w:rFonts w:ascii="Calibri" w:hAnsi="Calibri" w:cs="Calibri"/>
          <w:sz w:val="24"/>
          <w:szCs w:val="24"/>
        </w:rPr>
        <w:t>uczestników/uczestniczek</w:t>
      </w:r>
      <w:r w:rsidR="00BD1436" w:rsidRPr="002C592C">
        <w:rPr>
          <w:rFonts w:ascii="Calibri" w:hAnsi="Calibri" w:cs="Calibri"/>
          <w:sz w:val="24"/>
          <w:szCs w:val="24"/>
        </w:rPr>
        <w:t xml:space="preserve"> i zapewniaj wsparcie. </w:t>
      </w:r>
      <w:r w:rsidR="00BD1436">
        <w:rPr>
          <w:rFonts w:ascii="Calibri" w:hAnsi="Calibri" w:cs="Calibri"/>
          <w:sz w:val="24"/>
          <w:szCs w:val="24"/>
        </w:rPr>
        <w:t>Pokaż</w:t>
      </w:r>
      <w:r w:rsidR="00BD1436" w:rsidRPr="002C592C">
        <w:rPr>
          <w:rFonts w:ascii="Calibri" w:hAnsi="Calibri" w:cs="Calibri"/>
          <w:sz w:val="24"/>
          <w:szCs w:val="24"/>
        </w:rPr>
        <w:t>, że</w:t>
      </w:r>
      <w:r w:rsidR="00BD1436">
        <w:rPr>
          <w:rFonts w:ascii="Calibri" w:hAnsi="Calibri" w:cs="Calibri"/>
          <w:sz w:val="24"/>
          <w:szCs w:val="24"/>
        </w:rPr>
        <w:t xml:space="preserve"> </w:t>
      </w:r>
      <w:r w:rsidR="00BD1436" w:rsidRPr="002C592C">
        <w:rPr>
          <w:rFonts w:ascii="Calibri" w:hAnsi="Calibri" w:cs="Calibri"/>
          <w:sz w:val="24"/>
          <w:szCs w:val="24"/>
        </w:rPr>
        <w:t>zauważ</w:t>
      </w:r>
      <w:r w:rsidR="00BD1436">
        <w:rPr>
          <w:rFonts w:ascii="Calibri" w:hAnsi="Calibri" w:cs="Calibri"/>
          <w:sz w:val="24"/>
          <w:szCs w:val="24"/>
        </w:rPr>
        <w:t>asz</w:t>
      </w:r>
      <w:r w:rsidR="00BD1436" w:rsidRPr="002C592C">
        <w:rPr>
          <w:rFonts w:ascii="Calibri" w:hAnsi="Calibri" w:cs="Calibri"/>
          <w:sz w:val="24"/>
          <w:szCs w:val="24"/>
        </w:rPr>
        <w:t xml:space="preserve"> i </w:t>
      </w:r>
      <w:r w:rsidR="00BD1436">
        <w:rPr>
          <w:rFonts w:ascii="Calibri" w:hAnsi="Calibri" w:cs="Calibri"/>
          <w:sz w:val="24"/>
          <w:szCs w:val="24"/>
        </w:rPr>
        <w:t xml:space="preserve">potwierdzasz </w:t>
      </w:r>
      <w:r w:rsidR="00BD1436" w:rsidRPr="002C592C">
        <w:rPr>
          <w:rFonts w:ascii="Calibri" w:hAnsi="Calibri" w:cs="Calibri"/>
          <w:sz w:val="24"/>
          <w:szCs w:val="24"/>
        </w:rPr>
        <w:t xml:space="preserve">mocne strony i wysiłki </w:t>
      </w:r>
      <w:r w:rsidR="00BD1436">
        <w:rPr>
          <w:rFonts w:ascii="Calibri" w:hAnsi="Calibri" w:cs="Calibri"/>
          <w:sz w:val="24"/>
          <w:szCs w:val="24"/>
        </w:rPr>
        <w:t>uczestnika/ uczestniczki;</w:t>
      </w:r>
    </w:p>
    <w:p w:rsidR="00BD1436" w:rsidRDefault="00845DD9" w:rsidP="00BD1436">
      <w:pPr>
        <w:pStyle w:val="Akapitzlist"/>
        <w:numPr>
          <w:ilvl w:val="0"/>
          <w:numId w:val="4"/>
        </w:numPr>
        <w:spacing w:before="240"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BD1436">
        <w:rPr>
          <w:rFonts w:ascii="Calibri" w:hAnsi="Calibri" w:cs="Calibri"/>
          <w:sz w:val="24"/>
          <w:szCs w:val="24"/>
        </w:rPr>
        <w:t>aj uczestnikom/uczestniczkom możliwość bycia takimi jakimi chcą być;</w:t>
      </w:r>
    </w:p>
    <w:p w:rsidR="00BD1436" w:rsidRDefault="00845DD9" w:rsidP="00BD1436">
      <w:pPr>
        <w:pStyle w:val="Akapitzlist"/>
        <w:numPr>
          <w:ilvl w:val="0"/>
          <w:numId w:val="4"/>
        </w:numPr>
        <w:spacing w:before="240"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BD1436">
        <w:rPr>
          <w:rFonts w:ascii="Calibri" w:hAnsi="Calibri" w:cs="Calibri"/>
          <w:sz w:val="24"/>
          <w:szCs w:val="24"/>
        </w:rPr>
        <w:t>ozwól uczestnikom/uczestniczkom na naukę w</w:t>
      </w:r>
      <w:r w:rsidR="00BD1436" w:rsidRPr="00630765">
        <w:rPr>
          <w:rFonts w:ascii="Calibri" w:hAnsi="Calibri" w:cs="Calibri"/>
          <w:sz w:val="24"/>
          <w:szCs w:val="24"/>
        </w:rPr>
        <w:t xml:space="preserve"> jak</w:t>
      </w:r>
      <w:r w:rsidR="00BD1436">
        <w:rPr>
          <w:rFonts w:ascii="Calibri" w:hAnsi="Calibri" w:cs="Calibri"/>
          <w:sz w:val="24"/>
          <w:szCs w:val="24"/>
        </w:rPr>
        <w:t>i</w:t>
      </w:r>
      <w:r w:rsidR="00BD1436" w:rsidRPr="00630765">
        <w:rPr>
          <w:rFonts w:ascii="Calibri" w:hAnsi="Calibri" w:cs="Calibri"/>
          <w:sz w:val="24"/>
          <w:szCs w:val="24"/>
        </w:rPr>
        <w:t xml:space="preserve"> </w:t>
      </w:r>
      <w:r w:rsidR="00BD1436">
        <w:rPr>
          <w:rFonts w:ascii="Calibri" w:hAnsi="Calibri" w:cs="Calibri"/>
          <w:sz w:val="24"/>
          <w:szCs w:val="24"/>
        </w:rPr>
        <w:t xml:space="preserve">sposób odczuwać </w:t>
      </w:r>
      <w:r w:rsidR="00BD1436" w:rsidRPr="00630765">
        <w:rPr>
          <w:rFonts w:ascii="Calibri" w:hAnsi="Calibri" w:cs="Calibri"/>
          <w:sz w:val="24"/>
          <w:szCs w:val="24"/>
        </w:rPr>
        <w:t xml:space="preserve"> przyjemność</w:t>
      </w:r>
      <w:r w:rsidR="00BD1436">
        <w:rPr>
          <w:rFonts w:ascii="Calibri" w:hAnsi="Calibri" w:cs="Calibri"/>
          <w:sz w:val="24"/>
          <w:szCs w:val="24"/>
        </w:rPr>
        <w:t>;</w:t>
      </w:r>
    </w:p>
    <w:p w:rsidR="003C1290" w:rsidRPr="003C1290" w:rsidRDefault="00845DD9" w:rsidP="003C1290">
      <w:pPr>
        <w:pStyle w:val="Akapitzlist"/>
        <w:numPr>
          <w:ilvl w:val="0"/>
          <w:numId w:val="4"/>
        </w:numPr>
        <w:spacing w:before="240"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BD1436">
        <w:rPr>
          <w:rFonts w:ascii="Calibri" w:hAnsi="Calibri" w:cs="Calibri"/>
          <w:sz w:val="24"/>
          <w:szCs w:val="24"/>
        </w:rPr>
        <w:t xml:space="preserve">aj </w:t>
      </w:r>
      <w:r w:rsidR="00BD1436" w:rsidRPr="00630765">
        <w:rPr>
          <w:rFonts w:ascii="Calibri" w:hAnsi="Calibri" w:cs="Calibri"/>
          <w:sz w:val="24"/>
          <w:szCs w:val="24"/>
        </w:rPr>
        <w:t>m wolno</w:t>
      </w:r>
      <w:r w:rsidR="00BD1436">
        <w:rPr>
          <w:rFonts w:ascii="Calibri" w:hAnsi="Calibri" w:cs="Calibri"/>
          <w:sz w:val="24"/>
          <w:szCs w:val="24"/>
        </w:rPr>
        <w:t xml:space="preserve">ść bycia sobą, dostarczaj </w:t>
      </w:r>
      <w:r w:rsidR="00BD1436" w:rsidRPr="00630765">
        <w:rPr>
          <w:rFonts w:ascii="Calibri" w:hAnsi="Calibri" w:cs="Calibri"/>
          <w:sz w:val="24"/>
          <w:szCs w:val="24"/>
        </w:rPr>
        <w:t xml:space="preserve">informacji na temat </w:t>
      </w:r>
      <w:r w:rsidR="00BD1436">
        <w:rPr>
          <w:rFonts w:ascii="Calibri" w:hAnsi="Calibri" w:cs="Calibri"/>
          <w:sz w:val="24"/>
          <w:szCs w:val="24"/>
        </w:rPr>
        <w:t xml:space="preserve">swojego </w:t>
      </w:r>
      <w:r w:rsidR="00BD1436" w:rsidRPr="00630765">
        <w:rPr>
          <w:rFonts w:ascii="Calibri" w:hAnsi="Calibri" w:cs="Calibri"/>
          <w:sz w:val="24"/>
          <w:szCs w:val="24"/>
        </w:rPr>
        <w:t>ciała</w:t>
      </w:r>
      <w:r w:rsidR="00BD1436">
        <w:rPr>
          <w:rFonts w:ascii="Calibri" w:hAnsi="Calibri" w:cs="Calibri"/>
          <w:sz w:val="24"/>
          <w:szCs w:val="24"/>
        </w:rPr>
        <w:t>.</w:t>
      </w:r>
    </w:p>
    <w:p w:rsidR="00FA55C1" w:rsidRPr="007A50E6" w:rsidRDefault="00FA55C1" w:rsidP="00BD1436">
      <w:pPr>
        <w:spacing w:before="240"/>
        <w:rPr>
          <w:b/>
          <w:i/>
          <w:sz w:val="24"/>
        </w:rPr>
      </w:pPr>
      <w:r w:rsidRPr="007A50E6">
        <w:rPr>
          <w:b/>
          <w:i/>
          <w:sz w:val="24"/>
        </w:rPr>
        <w:t>Kontrakt</w:t>
      </w:r>
    </w:p>
    <w:p w:rsidR="00E26E81" w:rsidRPr="007A50E6" w:rsidRDefault="00E26E81">
      <w:pPr>
        <w:rPr>
          <w:sz w:val="24"/>
        </w:rPr>
      </w:pPr>
      <w:r w:rsidRPr="007A50E6">
        <w:rPr>
          <w:sz w:val="24"/>
        </w:rPr>
        <w:t>Na początku zajęć prowadzący tworzy z uczestnikami</w:t>
      </w:r>
      <w:r w:rsidR="00E502A3">
        <w:rPr>
          <w:sz w:val="24"/>
        </w:rPr>
        <w:t xml:space="preserve">/uczestniczkami kontrakt </w:t>
      </w:r>
      <w:r w:rsidR="00BA6899">
        <w:rPr>
          <w:sz w:val="24"/>
        </w:rPr>
        <w:t>uwzględniając zakres tematyczny zajęć.</w:t>
      </w:r>
      <w:r w:rsidR="00BB4FD4">
        <w:rPr>
          <w:sz w:val="24"/>
        </w:rPr>
        <w:t xml:space="preserve"> Należy wspomnieć, że podczas zajęć uczestnicy/ uczestniczki będą pytani o podanie używanych przez nich słów na określenie narządów płciowych. Może się zdarzyć, że będą to wulgaryzmy.</w:t>
      </w:r>
    </w:p>
    <w:p w:rsidR="00FA55C1" w:rsidRPr="007A50E6" w:rsidRDefault="00FA55C1">
      <w:pPr>
        <w:rPr>
          <w:b/>
          <w:i/>
          <w:sz w:val="24"/>
        </w:rPr>
      </w:pPr>
      <w:r w:rsidRPr="007A50E6">
        <w:rPr>
          <w:b/>
          <w:i/>
          <w:sz w:val="24"/>
        </w:rPr>
        <w:t>Integracja grupy</w:t>
      </w:r>
    </w:p>
    <w:p w:rsidR="00430E01" w:rsidRPr="007A50E6" w:rsidRDefault="0025109A" w:rsidP="002E67B8">
      <w:pPr>
        <w:rPr>
          <w:sz w:val="24"/>
        </w:rPr>
      </w:pPr>
      <w:r>
        <w:rPr>
          <w:sz w:val="24"/>
        </w:rPr>
        <w:t>Zajęcia dotyczące tematu</w:t>
      </w:r>
      <w:r w:rsidR="00430E01" w:rsidRPr="007A50E6">
        <w:rPr>
          <w:sz w:val="24"/>
        </w:rPr>
        <w:t xml:space="preserve"> seksualności warto rozpocząć od przeprowadzenia krótkiego zadania integrującego uczestników</w:t>
      </w:r>
      <w:r>
        <w:rPr>
          <w:sz w:val="24"/>
        </w:rPr>
        <w:t>/uczestniczki</w:t>
      </w:r>
      <w:r w:rsidR="00430E01" w:rsidRPr="007A50E6">
        <w:rPr>
          <w:sz w:val="24"/>
        </w:rPr>
        <w:t>.</w:t>
      </w:r>
      <w:r w:rsidR="001A4FA4">
        <w:rPr>
          <w:sz w:val="24"/>
        </w:rPr>
        <w:t xml:space="preserve"> Zapewnienie dobrej atmosfery i stworzenie warunków do otwartego wyrażania opinii stanowią niezbędne warunki do rozpoczęcia zajęć dotyczących seksualności.</w:t>
      </w:r>
    </w:p>
    <w:p w:rsidR="00430E01" w:rsidRPr="007A50E6" w:rsidRDefault="00430E01" w:rsidP="002E67B8">
      <w:pPr>
        <w:rPr>
          <w:sz w:val="24"/>
        </w:rPr>
      </w:pPr>
      <w:r w:rsidRPr="007A50E6">
        <w:rPr>
          <w:sz w:val="24"/>
        </w:rPr>
        <w:t>Jeżeli uczestnicy zajęć dobrze się znają i czują się ze sobą swobodnie warto zaproponować następujące zadanie:</w:t>
      </w:r>
    </w:p>
    <w:p w:rsidR="00430E01" w:rsidRPr="007A50E6" w:rsidRDefault="00430E01" w:rsidP="002E67B8">
      <w:pPr>
        <w:rPr>
          <w:sz w:val="24"/>
        </w:rPr>
      </w:pPr>
      <w:r w:rsidRPr="007A50E6">
        <w:rPr>
          <w:sz w:val="24"/>
        </w:rPr>
        <w:t>Każdy uczestnik przedstawia swoje imię i poda</w:t>
      </w:r>
      <w:r w:rsidR="006F1C4D">
        <w:rPr>
          <w:sz w:val="24"/>
        </w:rPr>
        <w:t xml:space="preserve">je </w:t>
      </w:r>
      <w:r w:rsidRPr="007A50E6">
        <w:rPr>
          <w:sz w:val="24"/>
        </w:rPr>
        <w:t>charakterystyczną cechę/mocną stronę/umiejętność osoby siedzącej po jego prawej stronie, np. osoba po mojej prawej stronie, czyli (podaje imię osoby)</w:t>
      </w:r>
      <w:r w:rsidR="006F1C4D">
        <w:rPr>
          <w:sz w:val="24"/>
        </w:rPr>
        <w:t xml:space="preserve"> </w:t>
      </w:r>
      <w:r w:rsidRPr="007A50E6">
        <w:rPr>
          <w:sz w:val="24"/>
        </w:rPr>
        <w:t>jest dobrym przyjacielem, wprowadza dobry nastrój</w:t>
      </w:r>
      <w:r w:rsidR="00FA55C1" w:rsidRPr="007A50E6">
        <w:rPr>
          <w:sz w:val="24"/>
        </w:rPr>
        <w:t xml:space="preserve"> do grupy</w:t>
      </w:r>
      <w:r w:rsidRPr="007A50E6">
        <w:rPr>
          <w:sz w:val="24"/>
        </w:rPr>
        <w:t>, pomaga innym, gotuje jedzenie, które wszystkim smakuje, etc.</w:t>
      </w:r>
    </w:p>
    <w:p w:rsidR="006F1C4D" w:rsidRDefault="00FA55C1" w:rsidP="006F1C4D">
      <w:pPr>
        <w:spacing w:after="0"/>
        <w:jc w:val="both"/>
        <w:rPr>
          <w:sz w:val="24"/>
        </w:rPr>
      </w:pPr>
      <w:r w:rsidRPr="007A50E6">
        <w:rPr>
          <w:sz w:val="24"/>
        </w:rPr>
        <w:t xml:space="preserve">Inne zadanie </w:t>
      </w:r>
      <w:r w:rsidR="006F1C4D">
        <w:rPr>
          <w:sz w:val="24"/>
        </w:rPr>
        <w:t>integrujące grupę</w:t>
      </w:r>
      <w:r w:rsidRPr="007A50E6">
        <w:rPr>
          <w:sz w:val="24"/>
        </w:rPr>
        <w:t xml:space="preserve"> polega na tym, iż uczestnicy stojąc tworzą kółko. </w:t>
      </w:r>
    </w:p>
    <w:p w:rsidR="006F1C4D" w:rsidRDefault="00FA55C1" w:rsidP="002E67B8">
      <w:pPr>
        <w:spacing w:after="0"/>
        <w:rPr>
          <w:sz w:val="24"/>
        </w:rPr>
      </w:pPr>
      <w:r w:rsidRPr="007A50E6">
        <w:rPr>
          <w:sz w:val="24"/>
        </w:rPr>
        <w:t xml:space="preserve">Każdy uczestnik mówi swoje imię i wymyśla jakiś ruch lub gest, na przykład przysiad. Pozostali uczestnicy mówią „Zapraszamy do udziału w </w:t>
      </w:r>
      <w:r w:rsidR="00BB4FD4">
        <w:rPr>
          <w:sz w:val="24"/>
        </w:rPr>
        <w:t xml:space="preserve">zajęciach </w:t>
      </w:r>
      <w:r w:rsidRPr="007A50E6">
        <w:rPr>
          <w:sz w:val="24"/>
        </w:rPr>
        <w:t xml:space="preserve">(podają imię osoby)” </w:t>
      </w:r>
    </w:p>
    <w:p w:rsidR="00FA55C1" w:rsidRDefault="00FA55C1" w:rsidP="002E67B8">
      <w:pPr>
        <w:spacing w:after="0"/>
        <w:rPr>
          <w:sz w:val="24"/>
        </w:rPr>
      </w:pPr>
      <w:r w:rsidRPr="007A50E6">
        <w:rPr>
          <w:sz w:val="24"/>
        </w:rPr>
        <w:lastRenderedPageBreak/>
        <w:t>i naśladują jej ruch lub gest.</w:t>
      </w:r>
    </w:p>
    <w:p w:rsidR="006F1C4D" w:rsidRPr="006F1C4D" w:rsidRDefault="006F1C4D" w:rsidP="002E67B8">
      <w:pPr>
        <w:spacing w:before="200" w:after="0"/>
        <w:rPr>
          <w:b/>
          <w:i/>
          <w:sz w:val="24"/>
        </w:rPr>
      </w:pPr>
      <w:r>
        <w:rPr>
          <w:b/>
          <w:i/>
          <w:sz w:val="24"/>
        </w:rPr>
        <w:t>Wprowadzenie do seksualności</w:t>
      </w:r>
    </w:p>
    <w:p w:rsidR="002F23D1" w:rsidRDefault="002F23D1" w:rsidP="002E67B8">
      <w:pPr>
        <w:spacing w:before="200" w:after="0"/>
        <w:rPr>
          <w:i/>
          <w:sz w:val="24"/>
        </w:rPr>
      </w:pPr>
      <w:r w:rsidRPr="0052297F">
        <w:rPr>
          <w:i/>
          <w:sz w:val="24"/>
        </w:rPr>
        <w:t>Na dzisiejszych zajęci</w:t>
      </w:r>
      <w:r w:rsidR="00DA3851">
        <w:rPr>
          <w:i/>
          <w:sz w:val="24"/>
        </w:rPr>
        <w:t xml:space="preserve">ach porozmawiamy o seksualności </w:t>
      </w:r>
      <w:r w:rsidRPr="0052297F">
        <w:rPr>
          <w:i/>
          <w:sz w:val="24"/>
        </w:rPr>
        <w:t xml:space="preserve">człowieka. </w:t>
      </w:r>
      <w:r w:rsidR="0052297F">
        <w:rPr>
          <w:i/>
          <w:sz w:val="24"/>
        </w:rPr>
        <w:t>Zastanowimy s</w:t>
      </w:r>
      <w:r w:rsidR="00F801E6">
        <w:rPr>
          <w:i/>
          <w:sz w:val="24"/>
        </w:rPr>
        <w:t xml:space="preserve">ię co </w:t>
      </w:r>
      <w:r w:rsidR="000115F5">
        <w:rPr>
          <w:i/>
          <w:sz w:val="24"/>
        </w:rPr>
        <w:t xml:space="preserve">oznacza słowo seksualność </w:t>
      </w:r>
      <w:r w:rsidR="0052297F">
        <w:rPr>
          <w:i/>
          <w:sz w:val="24"/>
        </w:rPr>
        <w:t>i z czym się kojarzy.</w:t>
      </w:r>
    </w:p>
    <w:p w:rsidR="0052297F" w:rsidRDefault="006B5846" w:rsidP="002E67B8">
      <w:pPr>
        <w:spacing w:after="0"/>
        <w:rPr>
          <w:i/>
          <w:sz w:val="24"/>
        </w:rPr>
      </w:pPr>
      <w:r>
        <w:rPr>
          <w:i/>
          <w:sz w:val="24"/>
        </w:rPr>
        <w:t>S</w:t>
      </w:r>
      <w:r w:rsidR="00B15724">
        <w:rPr>
          <w:i/>
          <w:sz w:val="24"/>
        </w:rPr>
        <w:t>eksualność do</w:t>
      </w:r>
      <w:r w:rsidR="00DA3851">
        <w:rPr>
          <w:i/>
          <w:sz w:val="24"/>
        </w:rPr>
        <w:t>tyczy bardzo osobistych tematów.</w:t>
      </w:r>
      <w:r w:rsidR="00B15724">
        <w:rPr>
          <w:i/>
          <w:sz w:val="24"/>
        </w:rPr>
        <w:t xml:space="preserve"> </w:t>
      </w:r>
      <w:r w:rsidR="00BC2E35">
        <w:rPr>
          <w:i/>
          <w:sz w:val="24"/>
        </w:rPr>
        <w:t xml:space="preserve">Niektórzy z Was mogą odczuwać zawstydzenie </w:t>
      </w:r>
      <w:r w:rsidR="00F801E6">
        <w:rPr>
          <w:i/>
          <w:sz w:val="24"/>
        </w:rPr>
        <w:t>lub skrępowanie podczas rozmowy</w:t>
      </w:r>
      <w:r w:rsidR="00BC2E35">
        <w:rPr>
          <w:i/>
          <w:sz w:val="24"/>
        </w:rPr>
        <w:t xml:space="preserve"> </w:t>
      </w:r>
      <w:r w:rsidR="00F801E6">
        <w:rPr>
          <w:i/>
          <w:sz w:val="24"/>
        </w:rPr>
        <w:t xml:space="preserve">o </w:t>
      </w:r>
      <w:r w:rsidR="00BC2E35">
        <w:rPr>
          <w:i/>
          <w:sz w:val="24"/>
        </w:rPr>
        <w:t xml:space="preserve"> seksualności.</w:t>
      </w:r>
    </w:p>
    <w:p w:rsidR="00F801E6" w:rsidRDefault="00BC2E35" w:rsidP="002E67B8">
      <w:pPr>
        <w:spacing w:after="0"/>
        <w:rPr>
          <w:i/>
          <w:sz w:val="24"/>
        </w:rPr>
      </w:pPr>
      <w:r>
        <w:rPr>
          <w:i/>
          <w:sz w:val="24"/>
        </w:rPr>
        <w:t xml:space="preserve">Ważne, aby każdy z Was przestrzegał zasad kontraktu. Dzięki temu będziemy mogli </w:t>
      </w:r>
    </w:p>
    <w:p w:rsidR="00BC2E35" w:rsidRDefault="00BC2E35" w:rsidP="00F801E6">
      <w:pPr>
        <w:spacing w:after="0"/>
        <w:jc w:val="both"/>
        <w:rPr>
          <w:i/>
          <w:sz w:val="24"/>
        </w:rPr>
      </w:pPr>
      <w:r>
        <w:rPr>
          <w:i/>
          <w:sz w:val="24"/>
        </w:rPr>
        <w:t>w bezpiecznej  atmosferze rozmawiać na prywatne tematy.</w:t>
      </w:r>
    </w:p>
    <w:p w:rsidR="0021487C" w:rsidRDefault="00D339E1" w:rsidP="002E67B8">
      <w:pPr>
        <w:rPr>
          <w:i/>
          <w:sz w:val="24"/>
        </w:rPr>
      </w:pPr>
      <w:r>
        <w:rPr>
          <w:i/>
          <w:sz w:val="24"/>
        </w:rPr>
        <w:t>Na początek zastanówmy się co oznacza słowo seksualność? Z czym kojarzy Wam się ten wyraz?</w:t>
      </w:r>
    </w:p>
    <w:p w:rsidR="00D339E1" w:rsidRPr="0021487C" w:rsidRDefault="00FA55C1" w:rsidP="002E67B8">
      <w:pPr>
        <w:rPr>
          <w:i/>
          <w:sz w:val="24"/>
        </w:rPr>
      </w:pPr>
      <w:r w:rsidRPr="007A50E6">
        <w:rPr>
          <w:b/>
          <w:i/>
          <w:sz w:val="24"/>
        </w:rPr>
        <w:t>Burza mózg</w:t>
      </w:r>
      <w:r w:rsidR="002E67B8">
        <w:rPr>
          <w:b/>
          <w:i/>
          <w:sz w:val="24"/>
        </w:rPr>
        <w:t>ów</w:t>
      </w:r>
    </w:p>
    <w:p w:rsidR="00C26094" w:rsidRPr="007A50E6" w:rsidRDefault="00DA3851" w:rsidP="002E67B8">
      <w:pPr>
        <w:spacing w:after="0"/>
        <w:rPr>
          <w:sz w:val="24"/>
        </w:rPr>
      </w:pPr>
      <w:r>
        <w:rPr>
          <w:sz w:val="24"/>
        </w:rPr>
        <w:t>Prowadzący z</w:t>
      </w:r>
      <w:r w:rsidR="00C26094" w:rsidRPr="007A50E6">
        <w:rPr>
          <w:sz w:val="24"/>
        </w:rPr>
        <w:t xml:space="preserve">apisuje słowo </w:t>
      </w:r>
      <w:r w:rsidR="00C26094" w:rsidRPr="00DA3851">
        <w:rPr>
          <w:b/>
          <w:sz w:val="24"/>
        </w:rPr>
        <w:t>„seksualność”</w:t>
      </w:r>
      <w:r w:rsidR="00C26094" w:rsidRPr="007A50E6">
        <w:rPr>
          <w:sz w:val="24"/>
        </w:rPr>
        <w:t xml:space="preserve"> na papierze </w:t>
      </w:r>
      <w:proofErr w:type="spellStart"/>
      <w:r>
        <w:rPr>
          <w:sz w:val="24"/>
        </w:rPr>
        <w:t>flipchartowym</w:t>
      </w:r>
      <w:proofErr w:type="spellEnd"/>
      <w:r>
        <w:rPr>
          <w:sz w:val="24"/>
        </w:rPr>
        <w:t xml:space="preserve"> i prosi </w:t>
      </w:r>
      <w:r w:rsidR="00C26094" w:rsidRPr="007A50E6">
        <w:rPr>
          <w:sz w:val="24"/>
        </w:rPr>
        <w:t>uczestników</w:t>
      </w:r>
      <w:r>
        <w:rPr>
          <w:sz w:val="24"/>
        </w:rPr>
        <w:t>/</w:t>
      </w:r>
      <w:r w:rsidR="00BD1436">
        <w:rPr>
          <w:sz w:val="24"/>
        </w:rPr>
        <w:t xml:space="preserve"> </w:t>
      </w:r>
      <w:r>
        <w:rPr>
          <w:sz w:val="24"/>
        </w:rPr>
        <w:t>uczestniczki</w:t>
      </w:r>
      <w:r w:rsidR="00C26094" w:rsidRPr="007A50E6">
        <w:rPr>
          <w:sz w:val="24"/>
        </w:rPr>
        <w:t>, aby podali swoje skojarzenia z tym słowem.</w:t>
      </w:r>
    </w:p>
    <w:p w:rsidR="00DA3851" w:rsidRDefault="008005D8" w:rsidP="002E67B8">
      <w:pPr>
        <w:spacing w:after="0"/>
        <w:rPr>
          <w:sz w:val="24"/>
        </w:rPr>
      </w:pPr>
      <w:r w:rsidRPr="007A50E6">
        <w:rPr>
          <w:sz w:val="24"/>
        </w:rPr>
        <w:t xml:space="preserve">Wielu </w:t>
      </w:r>
      <w:r w:rsidR="003D3117" w:rsidRPr="007A50E6">
        <w:rPr>
          <w:sz w:val="24"/>
        </w:rPr>
        <w:t xml:space="preserve"> uczestnik</w:t>
      </w:r>
      <w:r w:rsidRPr="007A50E6">
        <w:rPr>
          <w:sz w:val="24"/>
        </w:rPr>
        <w:t>om</w:t>
      </w:r>
      <w:r w:rsidR="00DA3851">
        <w:rPr>
          <w:sz w:val="24"/>
        </w:rPr>
        <w:t>/uczestniczkom</w:t>
      </w:r>
      <w:r w:rsidR="003D3117" w:rsidRPr="007A50E6">
        <w:rPr>
          <w:sz w:val="24"/>
        </w:rPr>
        <w:t xml:space="preserve"> słowo seksualność kojarzy</w:t>
      </w:r>
      <w:r w:rsidRPr="007A50E6">
        <w:rPr>
          <w:sz w:val="24"/>
        </w:rPr>
        <w:t>ć</w:t>
      </w:r>
      <w:r w:rsidR="001A4FA4">
        <w:rPr>
          <w:sz w:val="24"/>
        </w:rPr>
        <w:t xml:space="preserve"> się</w:t>
      </w:r>
      <w:r w:rsidRPr="007A50E6">
        <w:rPr>
          <w:sz w:val="24"/>
        </w:rPr>
        <w:t xml:space="preserve"> b</w:t>
      </w:r>
      <w:r w:rsidR="001A4FA4">
        <w:rPr>
          <w:sz w:val="24"/>
        </w:rPr>
        <w:t>ędzie</w:t>
      </w:r>
      <w:r w:rsidR="003D3117" w:rsidRPr="007A50E6">
        <w:rPr>
          <w:sz w:val="24"/>
        </w:rPr>
        <w:t xml:space="preserve"> </w:t>
      </w:r>
      <w:r w:rsidR="00E05995">
        <w:rPr>
          <w:sz w:val="24"/>
        </w:rPr>
        <w:t xml:space="preserve">przede wszystkim </w:t>
      </w:r>
    </w:p>
    <w:p w:rsidR="00C26094" w:rsidRPr="007A50E6" w:rsidRDefault="003D3117" w:rsidP="002E67B8">
      <w:pPr>
        <w:spacing w:after="0"/>
        <w:rPr>
          <w:sz w:val="24"/>
        </w:rPr>
      </w:pPr>
      <w:r w:rsidRPr="007A50E6">
        <w:rPr>
          <w:sz w:val="24"/>
        </w:rPr>
        <w:t>z seksem.</w:t>
      </w:r>
    </w:p>
    <w:p w:rsidR="00DA3851" w:rsidRDefault="00AE4AB1" w:rsidP="002E67B8">
      <w:pPr>
        <w:spacing w:after="0"/>
        <w:rPr>
          <w:sz w:val="24"/>
        </w:rPr>
      </w:pPr>
      <w:r w:rsidRPr="007A50E6">
        <w:rPr>
          <w:sz w:val="24"/>
        </w:rPr>
        <w:t>Jeżeli uczestnicy</w:t>
      </w:r>
      <w:r w:rsidR="00DA3851">
        <w:rPr>
          <w:sz w:val="24"/>
        </w:rPr>
        <w:t>/uczestniczki</w:t>
      </w:r>
      <w:r w:rsidRPr="007A50E6">
        <w:rPr>
          <w:sz w:val="24"/>
        </w:rPr>
        <w:t xml:space="preserve"> </w:t>
      </w:r>
      <w:r w:rsidR="008A442D" w:rsidRPr="007A50E6">
        <w:rPr>
          <w:sz w:val="24"/>
        </w:rPr>
        <w:t>mają</w:t>
      </w:r>
      <w:r w:rsidRPr="007A50E6">
        <w:rPr>
          <w:sz w:val="24"/>
        </w:rPr>
        <w:t xml:space="preserve"> problem z przywołaniem innych skojarzeń związanych </w:t>
      </w:r>
    </w:p>
    <w:p w:rsidR="008005D8" w:rsidRPr="007A50E6" w:rsidRDefault="00AE4AB1" w:rsidP="002E67B8">
      <w:pPr>
        <w:spacing w:after="0"/>
        <w:rPr>
          <w:sz w:val="24"/>
        </w:rPr>
      </w:pPr>
      <w:r w:rsidRPr="007A50E6">
        <w:rPr>
          <w:sz w:val="24"/>
        </w:rPr>
        <w:t>z seksualnością moż</w:t>
      </w:r>
      <w:r w:rsidR="001A4FA4">
        <w:rPr>
          <w:sz w:val="24"/>
        </w:rPr>
        <w:t>na</w:t>
      </w:r>
      <w:r w:rsidRPr="007A50E6">
        <w:rPr>
          <w:sz w:val="24"/>
        </w:rPr>
        <w:t xml:space="preserve"> wykorzystać kilka sposobów, aby zasygnalizować zagad</w:t>
      </w:r>
      <w:r w:rsidR="008C32D6">
        <w:rPr>
          <w:sz w:val="24"/>
        </w:rPr>
        <w:t>nienia związane z seksualnością</w:t>
      </w:r>
      <w:r w:rsidR="00E05995">
        <w:rPr>
          <w:sz w:val="24"/>
        </w:rPr>
        <w:t>.</w:t>
      </w:r>
    </w:p>
    <w:p w:rsidR="008A442D" w:rsidRPr="007A50E6" w:rsidRDefault="00E05995" w:rsidP="002E67B8">
      <w:pPr>
        <w:spacing w:after="0"/>
        <w:rPr>
          <w:sz w:val="24"/>
        </w:rPr>
      </w:pPr>
      <w:r>
        <w:rPr>
          <w:sz w:val="24"/>
        </w:rPr>
        <w:t>W tym celu p</w:t>
      </w:r>
      <w:r w:rsidR="008A442D" w:rsidRPr="007A50E6">
        <w:rPr>
          <w:sz w:val="24"/>
        </w:rPr>
        <w:t>rzed zajęciami pr</w:t>
      </w:r>
      <w:r>
        <w:rPr>
          <w:sz w:val="24"/>
        </w:rPr>
        <w:t xml:space="preserve">owadzący przygotowuje </w:t>
      </w:r>
      <w:r w:rsidR="008A442D" w:rsidRPr="007A50E6">
        <w:rPr>
          <w:sz w:val="24"/>
        </w:rPr>
        <w:t xml:space="preserve">arkusz z mapą skojarzeń do słowa </w:t>
      </w:r>
      <w:r w:rsidR="008A442D" w:rsidRPr="007A50E6">
        <w:rPr>
          <w:b/>
          <w:sz w:val="24"/>
        </w:rPr>
        <w:t>seksualność</w:t>
      </w:r>
      <w:r w:rsidR="008A442D" w:rsidRPr="007A50E6">
        <w:rPr>
          <w:sz w:val="24"/>
        </w:rPr>
        <w:t>.</w:t>
      </w:r>
      <w:r w:rsidR="002E67B8">
        <w:rPr>
          <w:sz w:val="24"/>
        </w:rPr>
        <w:t xml:space="preserve"> Prezentuje go uczestnikom/</w:t>
      </w:r>
      <w:r w:rsidR="00DA3851">
        <w:rPr>
          <w:sz w:val="24"/>
        </w:rPr>
        <w:t xml:space="preserve">uczestniczkom </w:t>
      </w:r>
      <w:r>
        <w:rPr>
          <w:sz w:val="24"/>
        </w:rPr>
        <w:t>zajęć.</w:t>
      </w:r>
    </w:p>
    <w:p w:rsidR="00381B64" w:rsidRDefault="00381B64" w:rsidP="00430E01">
      <w:r>
        <w:rPr>
          <w:noProof/>
        </w:rPr>
        <w:drawing>
          <wp:inline distT="0" distB="0" distL="0" distR="0">
            <wp:extent cx="5858540" cy="3530009"/>
            <wp:effectExtent l="0" t="57150" r="0" b="89535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05995" w:rsidRDefault="00E05995" w:rsidP="00430E01"/>
    <w:p w:rsidR="00DA3851" w:rsidRDefault="00E05995" w:rsidP="00DA3851">
      <w:pPr>
        <w:spacing w:after="0"/>
        <w:jc w:val="both"/>
        <w:rPr>
          <w:sz w:val="24"/>
        </w:rPr>
      </w:pPr>
      <w:r>
        <w:rPr>
          <w:sz w:val="24"/>
        </w:rPr>
        <w:t>Analizując poszczególne skojarzenia w</w:t>
      </w:r>
      <w:r w:rsidR="008C32D6">
        <w:rPr>
          <w:sz w:val="24"/>
        </w:rPr>
        <w:t xml:space="preserve">arto pogrupować </w:t>
      </w:r>
      <w:r>
        <w:rPr>
          <w:sz w:val="24"/>
        </w:rPr>
        <w:t>je w</w:t>
      </w:r>
      <w:r w:rsidR="008C32D6">
        <w:rPr>
          <w:sz w:val="24"/>
        </w:rPr>
        <w:t xml:space="preserve"> kilka kategorii. </w:t>
      </w:r>
    </w:p>
    <w:p w:rsidR="00E05995" w:rsidRPr="001877AE" w:rsidRDefault="00DA3851" w:rsidP="001877AE">
      <w:pPr>
        <w:spacing w:before="200" w:after="0"/>
        <w:jc w:val="both"/>
        <w:rPr>
          <w:i/>
          <w:sz w:val="24"/>
        </w:rPr>
      </w:pPr>
      <w:r w:rsidRPr="001877AE">
        <w:rPr>
          <w:i/>
          <w:sz w:val="24"/>
        </w:rPr>
        <w:t xml:space="preserve">Jak widzicie </w:t>
      </w:r>
      <w:r w:rsidR="008C32D6" w:rsidRPr="001877AE">
        <w:rPr>
          <w:i/>
          <w:sz w:val="24"/>
        </w:rPr>
        <w:t xml:space="preserve">seksualność </w:t>
      </w:r>
      <w:r w:rsidRPr="001877AE">
        <w:rPr>
          <w:i/>
          <w:sz w:val="24"/>
        </w:rPr>
        <w:t xml:space="preserve">może kojarzyć </w:t>
      </w:r>
      <w:r w:rsidR="008C32D6" w:rsidRPr="001877AE">
        <w:rPr>
          <w:i/>
          <w:sz w:val="24"/>
        </w:rPr>
        <w:t>się z</w:t>
      </w:r>
      <w:r w:rsidRPr="001877AE">
        <w:rPr>
          <w:i/>
          <w:sz w:val="24"/>
        </w:rPr>
        <w:t xml:space="preserve"> różnymi </w:t>
      </w:r>
      <w:r w:rsidR="001877AE" w:rsidRPr="001877AE">
        <w:rPr>
          <w:i/>
          <w:sz w:val="24"/>
        </w:rPr>
        <w:t>sprawami, takimi jak</w:t>
      </w:r>
      <w:r w:rsidR="00E05995" w:rsidRPr="001877AE">
        <w:rPr>
          <w:i/>
          <w:sz w:val="24"/>
        </w:rPr>
        <w:t>:</w:t>
      </w:r>
    </w:p>
    <w:p w:rsidR="00E05995" w:rsidRPr="001877AE" w:rsidRDefault="00E05995" w:rsidP="00DA3851">
      <w:pPr>
        <w:spacing w:after="0"/>
        <w:jc w:val="both"/>
        <w:rPr>
          <w:i/>
          <w:sz w:val="24"/>
        </w:rPr>
      </w:pPr>
      <w:r w:rsidRPr="001877AE">
        <w:rPr>
          <w:i/>
          <w:sz w:val="24"/>
        </w:rPr>
        <w:t xml:space="preserve">a) </w:t>
      </w:r>
      <w:r w:rsidR="00BD1436">
        <w:rPr>
          <w:i/>
          <w:sz w:val="24"/>
        </w:rPr>
        <w:t xml:space="preserve"> </w:t>
      </w:r>
      <w:r w:rsidR="001877AE" w:rsidRPr="001877AE">
        <w:rPr>
          <w:i/>
          <w:sz w:val="24"/>
        </w:rPr>
        <w:t>zachowania</w:t>
      </w:r>
      <w:r w:rsidR="008C32D6" w:rsidRPr="001877AE">
        <w:rPr>
          <w:i/>
          <w:sz w:val="24"/>
        </w:rPr>
        <w:t xml:space="preserve"> seksualn</w:t>
      </w:r>
      <w:r w:rsidR="001877AE" w:rsidRPr="001877AE">
        <w:rPr>
          <w:i/>
          <w:sz w:val="24"/>
        </w:rPr>
        <w:t>e</w:t>
      </w:r>
      <w:r w:rsidR="008C32D6" w:rsidRPr="001877AE">
        <w:rPr>
          <w:i/>
          <w:sz w:val="24"/>
        </w:rPr>
        <w:t>, tj. seks albo masturbacja</w:t>
      </w:r>
      <w:r w:rsidRPr="001877AE">
        <w:rPr>
          <w:i/>
          <w:sz w:val="24"/>
        </w:rPr>
        <w:t>;</w:t>
      </w:r>
    </w:p>
    <w:p w:rsidR="00DA3851" w:rsidRPr="001877AE" w:rsidRDefault="00DA3851" w:rsidP="00DA3851">
      <w:pPr>
        <w:spacing w:after="0"/>
        <w:jc w:val="both"/>
        <w:rPr>
          <w:i/>
          <w:sz w:val="24"/>
        </w:rPr>
      </w:pPr>
      <w:r w:rsidRPr="001877AE">
        <w:rPr>
          <w:i/>
          <w:sz w:val="24"/>
        </w:rPr>
        <w:t xml:space="preserve">b) </w:t>
      </w:r>
      <w:r w:rsidR="00BD1436">
        <w:rPr>
          <w:i/>
          <w:sz w:val="24"/>
        </w:rPr>
        <w:t xml:space="preserve"> </w:t>
      </w:r>
      <w:r w:rsidRPr="001877AE">
        <w:rPr>
          <w:i/>
          <w:sz w:val="24"/>
        </w:rPr>
        <w:t>potrzeb</w:t>
      </w:r>
      <w:r w:rsidR="001877AE" w:rsidRPr="001877AE">
        <w:rPr>
          <w:i/>
          <w:sz w:val="24"/>
        </w:rPr>
        <w:t xml:space="preserve">y </w:t>
      </w:r>
      <w:r w:rsidRPr="001877AE">
        <w:rPr>
          <w:i/>
          <w:sz w:val="24"/>
        </w:rPr>
        <w:t>seksualn</w:t>
      </w:r>
      <w:r w:rsidR="001877AE" w:rsidRPr="001877AE">
        <w:rPr>
          <w:i/>
          <w:sz w:val="24"/>
        </w:rPr>
        <w:t>e;</w:t>
      </w:r>
    </w:p>
    <w:p w:rsidR="00E05995" w:rsidRPr="001877AE" w:rsidRDefault="00DA3851" w:rsidP="00DA3851">
      <w:pPr>
        <w:spacing w:after="0"/>
        <w:jc w:val="both"/>
        <w:rPr>
          <w:i/>
          <w:sz w:val="24"/>
        </w:rPr>
      </w:pPr>
      <w:r w:rsidRPr="001877AE">
        <w:rPr>
          <w:i/>
          <w:sz w:val="24"/>
        </w:rPr>
        <w:t>c</w:t>
      </w:r>
      <w:r w:rsidR="00E05995" w:rsidRPr="001877AE">
        <w:rPr>
          <w:i/>
          <w:sz w:val="24"/>
        </w:rPr>
        <w:t>)</w:t>
      </w:r>
      <w:r w:rsidR="001877AE" w:rsidRPr="001877AE">
        <w:rPr>
          <w:i/>
          <w:sz w:val="24"/>
        </w:rPr>
        <w:t xml:space="preserve"> </w:t>
      </w:r>
      <w:r w:rsidR="00BD1436">
        <w:rPr>
          <w:i/>
          <w:sz w:val="24"/>
        </w:rPr>
        <w:t xml:space="preserve"> </w:t>
      </w:r>
      <w:r w:rsidR="001877AE" w:rsidRPr="001877AE">
        <w:rPr>
          <w:i/>
          <w:sz w:val="24"/>
        </w:rPr>
        <w:t xml:space="preserve">relacja </w:t>
      </w:r>
      <w:r w:rsidR="008C32D6" w:rsidRPr="001877AE">
        <w:rPr>
          <w:i/>
          <w:sz w:val="24"/>
        </w:rPr>
        <w:t>z drugim człowiekiem – związki</w:t>
      </w:r>
      <w:r w:rsidR="00C155A1">
        <w:rPr>
          <w:i/>
          <w:sz w:val="24"/>
        </w:rPr>
        <w:t xml:space="preserve"> intymny</w:t>
      </w:r>
      <w:r w:rsidR="008C32D6" w:rsidRPr="001877AE">
        <w:rPr>
          <w:i/>
          <w:sz w:val="24"/>
        </w:rPr>
        <w:t>, miłoś</w:t>
      </w:r>
      <w:r w:rsidR="00C155A1">
        <w:rPr>
          <w:i/>
          <w:sz w:val="24"/>
        </w:rPr>
        <w:t>ć</w:t>
      </w:r>
      <w:r w:rsidR="008C32D6" w:rsidRPr="001877AE">
        <w:rPr>
          <w:i/>
          <w:sz w:val="24"/>
        </w:rPr>
        <w:t>, małżeństw</w:t>
      </w:r>
      <w:r w:rsidR="00C155A1">
        <w:rPr>
          <w:i/>
          <w:sz w:val="24"/>
        </w:rPr>
        <w:t>o</w:t>
      </w:r>
      <w:r w:rsidR="008C32D6" w:rsidRPr="001877AE">
        <w:rPr>
          <w:i/>
          <w:sz w:val="24"/>
        </w:rPr>
        <w:t xml:space="preserve"> i uczucia.</w:t>
      </w:r>
      <w:r w:rsidR="00387169" w:rsidRPr="001877AE">
        <w:rPr>
          <w:i/>
          <w:sz w:val="24"/>
        </w:rPr>
        <w:t xml:space="preserve"> </w:t>
      </w:r>
    </w:p>
    <w:p w:rsidR="00E05995" w:rsidRPr="001877AE" w:rsidRDefault="00387169" w:rsidP="00BD1436">
      <w:pPr>
        <w:spacing w:before="120" w:after="0"/>
        <w:jc w:val="both"/>
        <w:rPr>
          <w:i/>
          <w:sz w:val="24"/>
        </w:rPr>
      </w:pPr>
      <w:r w:rsidRPr="001877AE">
        <w:rPr>
          <w:i/>
          <w:sz w:val="24"/>
        </w:rPr>
        <w:t>Seksualność oznacza bycie kobietą lub mężczyzną, czyli jest związana z płcią i ciałem.</w:t>
      </w:r>
    </w:p>
    <w:p w:rsidR="00E05995" w:rsidRPr="001877AE" w:rsidRDefault="00387169" w:rsidP="00DA3851">
      <w:pPr>
        <w:spacing w:after="0"/>
        <w:jc w:val="both"/>
        <w:rPr>
          <w:i/>
          <w:sz w:val="24"/>
        </w:rPr>
      </w:pPr>
      <w:r w:rsidRPr="001877AE">
        <w:rPr>
          <w:i/>
          <w:sz w:val="24"/>
        </w:rPr>
        <w:t>Z seksualnością wiążą się także zagrożenia</w:t>
      </w:r>
      <w:r w:rsidR="00BD1436">
        <w:rPr>
          <w:i/>
          <w:sz w:val="24"/>
        </w:rPr>
        <w:t>,</w:t>
      </w:r>
      <w:r w:rsidRPr="001877AE">
        <w:rPr>
          <w:i/>
          <w:sz w:val="24"/>
        </w:rPr>
        <w:t xml:space="preserve"> takie jak na przykład przemoc seksualna </w:t>
      </w:r>
    </w:p>
    <w:p w:rsidR="00387169" w:rsidRPr="001877AE" w:rsidRDefault="00387169" w:rsidP="00DA3851">
      <w:pPr>
        <w:spacing w:after="0"/>
        <w:jc w:val="both"/>
        <w:rPr>
          <w:i/>
          <w:sz w:val="24"/>
        </w:rPr>
      </w:pPr>
      <w:r w:rsidRPr="001877AE">
        <w:rPr>
          <w:i/>
          <w:sz w:val="24"/>
        </w:rPr>
        <w:t>lub pornografia.</w:t>
      </w:r>
    </w:p>
    <w:p w:rsidR="00C64C21" w:rsidRDefault="00C64C21" w:rsidP="002E67B8">
      <w:pPr>
        <w:spacing w:before="200"/>
        <w:rPr>
          <w:sz w:val="24"/>
        </w:rPr>
      </w:pPr>
      <w:r>
        <w:rPr>
          <w:sz w:val="24"/>
        </w:rPr>
        <w:t>To zadanie można przeprowadzić w dwojaki sposób:</w:t>
      </w:r>
    </w:p>
    <w:p w:rsidR="00542588" w:rsidRPr="00BD1436" w:rsidRDefault="00C64C21" w:rsidP="00BD1436">
      <w:pPr>
        <w:pStyle w:val="Akapitzlist"/>
        <w:numPr>
          <w:ilvl w:val="0"/>
          <w:numId w:val="16"/>
        </w:numPr>
        <w:spacing w:after="0"/>
        <w:rPr>
          <w:sz w:val="24"/>
        </w:rPr>
      </w:pPr>
      <w:r w:rsidRPr="00BD1436">
        <w:rPr>
          <w:sz w:val="24"/>
        </w:rPr>
        <w:t>prowadzący</w:t>
      </w:r>
      <w:r w:rsidR="00542588" w:rsidRPr="00BD1436">
        <w:rPr>
          <w:sz w:val="24"/>
        </w:rPr>
        <w:t xml:space="preserve"> przygotowuje skojarzenia ze słowem seksualność i prosi uczestników</w:t>
      </w:r>
      <w:r w:rsidR="001877AE" w:rsidRPr="00BD1436">
        <w:rPr>
          <w:sz w:val="24"/>
        </w:rPr>
        <w:t>/</w:t>
      </w:r>
      <w:r w:rsidR="00BD1436" w:rsidRPr="00BD1436">
        <w:rPr>
          <w:sz w:val="24"/>
        </w:rPr>
        <w:t xml:space="preserve"> </w:t>
      </w:r>
      <w:r w:rsidR="001877AE" w:rsidRPr="00BD1436">
        <w:rPr>
          <w:sz w:val="24"/>
        </w:rPr>
        <w:t>uczestniczki</w:t>
      </w:r>
      <w:r w:rsidR="00542588" w:rsidRPr="00BD1436">
        <w:rPr>
          <w:sz w:val="24"/>
        </w:rPr>
        <w:t xml:space="preserve"> o głośne odczytanie zapisanych wyrazów</w:t>
      </w:r>
    </w:p>
    <w:p w:rsidR="00E05995" w:rsidRPr="00BD1436" w:rsidRDefault="00542588" w:rsidP="00BD1436">
      <w:pPr>
        <w:pStyle w:val="Akapitzlist"/>
        <w:numPr>
          <w:ilvl w:val="0"/>
          <w:numId w:val="16"/>
        </w:numPr>
        <w:spacing w:before="200" w:after="0"/>
        <w:rPr>
          <w:sz w:val="24"/>
        </w:rPr>
      </w:pPr>
      <w:r w:rsidRPr="00BD1436">
        <w:rPr>
          <w:sz w:val="24"/>
        </w:rPr>
        <w:t>każdy z uczestników</w:t>
      </w:r>
      <w:r w:rsidR="00212524" w:rsidRPr="00BD1436">
        <w:rPr>
          <w:sz w:val="24"/>
        </w:rPr>
        <w:t>/uczestniczek</w:t>
      </w:r>
      <w:r w:rsidRPr="00BD1436">
        <w:rPr>
          <w:sz w:val="24"/>
        </w:rPr>
        <w:t xml:space="preserve"> lub pary uczestników zapisują na karteczkach swoje skojarzenia i wrzucają je do pojemnika. </w:t>
      </w:r>
      <w:r w:rsidR="00E05995" w:rsidRPr="00BD1436">
        <w:rPr>
          <w:sz w:val="24"/>
        </w:rPr>
        <w:t xml:space="preserve">Dzięki temu mogą zachować anonimowość, co pozwala na odważniejsze angażowanie się w wykonanie zadania. </w:t>
      </w:r>
    </w:p>
    <w:p w:rsidR="00542588" w:rsidRDefault="00F7241F" w:rsidP="002E67B8">
      <w:pPr>
        <w:spacing w:after="0"/>
        <w:rPr>
          <w:sz w:val="24"/>
        </w:rPr>
      </w:pPr>
      <w:r>
        <w:rPr>
          <w:sz w:val="24"/>
        </w:rPr>
        <w:t>Następnie p</w:t>
      </w:r>
      <w:r w:rsidR="00542588">
        <w:rPr>
          <w:sz w:val="24"/>
        </w:rPr>
        <w:t>rowadzący odczytuje na głos wyrazy i zapisuje na ka</w:t>
      </w:r>
      <w:r w:rsidR="002E67B8">
        <w:rPr>
          <w:sz w:val="24"/>
        </w:rPr>
        <w:t>r</w:t>
      </w:r>
      <w:r w:rsidR="00542588">
        <w:rPr>
          <w:sz w:val="24"/>
        </w:rPr>
        <w:t xml:space="preserve">tce </w:t>
      </w:r>
      <w:proofErr w:type="spellStart"/>
      <w:r w:rsidR="00542588">
        <w:rPr>
          <w:sz w:val="24"/>
        </w:rPr>
        <w:t>flipchartu</w:t>
      </w:r>
      <w:proofErr w:type="spellEnd"/>
      <w:r w:rsidR="00542588">
        <w:rPr>
          <w:sz w:val="24"/>
        </w:rPr>
        <w:t>.</w:t>
      </w:r>
    </w:p>
    <w:p w:rsidR="00212524" w:rsidRDefault="0018191E" w:rsidP="002E67B8">
      <w:pPr>
        <w:spacing w:after="0"/>
        <w:rPr>
          <w:sz w:val="24"/>
        </w:rPr>
      </w:pPr>
      <w:r w:rsidRPr="007A50E6">
        <w:rPr>
          <w:sz w:val="24"/>
        </w:rPr>
        <w:t>Niektórzy uczestnicy</w:t>
      </w:r>
      <w:r w:rsidR="00212524">
        <w:rPr>
          <w:sz w:val="24"/>
        </w:rPr>
        <w:t>/uczestniczki</w:t>
      </w:r>
      <w:r w:rsidRPr="007A50E6">
        <w:rPr>
          <w:sz w:val="24"/>
        </w:rPr>
        <w:t xml:space="preserve"> z niepełnosprawnością intelektualną mogą nie wiedzieć co oznaczają poszczególne wyrazy. </w:t>
      </w:r>
    </w:p>
    <w:p w:rsidR="009E07E8" w:rsidRDefault="0018191E" w:rsidP="002E67B8">
      <w:pPr>
        <w:spacing w:after="0"/>
        <w:rPr>
          <w:sz w:val="24"/>
        </w:rPr>
      </w:pPr>
      <w:r w:rsidRPr="007A50E6">
        <w:rPr>
          <w:sz w:val="24"/>
        </w:rPr>
        <w:t xml:space="preserve">Prowadzący </w:t>
      </w:r>
      <w:r w:rsidR="00F7241F">
        <w:rPr>
          <w:sz w:val="24"/>
        </w:rPr>
        <w:t xml:space="preserve">opracowuje definicje wymienionych pojęć w formacie tekstu łatwego do czytania i zrozumienia. </w:t>
      </w:r>
      <w:r w:rsidR="00212524">
        <w:rPr>
          <w:sz w:val="24"/>
        </w:rPr>
        <w:t>Na końcu</w:t>
      </w:r>
      <w:r w:rsidR="00615633">
        <w:rPr>
          <w:sz w:val="24"/>
        </w:rPr>
        <w:t xml:space="preserve"> </w:t>
      </w:r>
      <w:r w:rsidR="00212524">
        <w:rPr>
          <w:sz w:val="24"/>
        </w:rPr>
        <w:t>rozdziału prowadzący znajdzie</w:t>
      </w:r>
      <w:r w:rsidR="00615633">
        <w:rPr>
          <w:sz w:val="24"/>
        </w:rPr>
        <w:t xml:space="preserve"> </w:t>
      </w:r>
      <w:r w:rsidR="009E07E8">
        <w:rPr>
          <w:sz w:val="24"/>
        </w:rPr>
        <w:t xml:space="preserve">słownik z </w:t>
      </w:r>
      <w:r w:rsidR="00615633">
        <w:rPr>
          <w:sz w:val="24"/>
        </w:rPr>
        <w:t>przykładow</w:t>
      </w:r>
      <w:r w:rsidR="009E07E8">
        <w:rPr>
          <w:sz w:val="24"/>
        </w:rPr>
        <w:t xml:space="preserve">ymi </w:t>
      </w:r>
      <w:r w:rsidR="00615633">
        <w:rPr>
          <w:sz w:val="24"/>
        </w:rPr>
        <w:t>definicje wybranych słów.</w:t>
      </w:r>
      <w:r w:rsidR="00F7241F">
        <w:rPr>
          <w:sz w:val="24"/>
        </w:rPr>
        <w:t xml:space="preserve"> Prowadzący podczas omawiania wyrazów może skorzystać </w:t>
      </w:r>
    </w:p>
    <w:p w:rsidR="00615633" w:rsidRDefault="00F7241F" w:rsidP="002E67B8">
      <w:pPr>
        <w:spacing w:after="0"/>
        <w:rPr>
          <w:sz w:val="24"/>
        </w:rPr>
      </w:pPr>
      <w:r>
        <w:rPr>
          <w:sz w:val="24"/>
        </w:rPr>
        <w:t>z rysunków dostępnych na stronie internetowej</w:t>
      </w:r>
      <w:r w:rsidR="00212524">
        <w:rPr>
          <w:sz w:val="24"/>
        </w:rPr>
        <w:t xml:space="preserve"> </w:t>
      </w:r>
      <w:hyperlink r:id="rId12" w:history="1">
        <w:r w:rsidR="00212524" w:rsidRPr="00CE1102">
          <w:rPr>
            <w:rStyle w:val="Hipercze"/>
            <w:sz w:val="24"/>
          </w:rPr>
          <w:t>https://www.traseproject.com/tools</w:t>
        </w:r>
      </w:hyperlink>
      <w:r w:rsidR="00212524">
        <w:rPr>
          <w:sz w:val="24"/>
        </w:rPr>
        <w:t xml:space="preserve"> (</w:t>
      </w:r>
      <w:proofErr w:type="spellStart"/>
      <w:r w:rsidR="00212524">
        <w:rPr>
          <w:sz w:val="24"/>
        </w:rPr>
        <w:t>picture</w:t>
      </w:r>
      <w:proofErr w:type="spellEnd"/>
      <w:r w:rsidR="00212524">
        <w:rPr>
          <w:sz w:val="24"/>
        </w:rPr>
        <w:t xml:space="preserve"> bank).</w:t>
      </w:r>
    </w:p>
    <w:p w:rsidR="00513FFE" w:rsidRDefault="00513FFE" w:rsidP="002E67B8">
      <w:pPr>
        <w:spacing w:after="0"/>
        <w:rPr>
          <w:sz w:val="24"/>
        </w:rPr>
      </w:pPr>
      <w:r>
        <w:rPr>
          <w:sz w:val="24"/>
        </w:rPr>
        <w:t>Prowadzący wspólnie z uczestnikami</w:t>
      </w:r>
      <w:r w:rsidR="00212524">
        <w:rPr>
          <w:sz w:val="24"/>
        </w:rPr>
        <w:t>/uczestniczkami</w:t>
      </w:r>
      <w:r>
        <w:rPr>
          <w:sz w:val="24"/>
        </w:rPr>
        <w:t xml:space="preserve"> próbuje wyjaśnić znaczenie wybranych wyrazów.</w:t>
      </w:r>
    </w:p>
    <w:p w:rsidR="00513FFE" w:rsidRDefault="00513FFE" w:rsidP="002E67B8">
      <w:pPr>
        <w:spacing w:after="0"/>
        <w:rPr>
          <w:sz w:val="24"/>
        </w:rPr>
      </w:pPr>
      <w:r>
        <w:rPr>
          <w:sz w:val="24"/>
        </w:rPr>
        <w:t>W tym celu może skorzystać z pytań pomocniczych.</w:t>
      </w:r>
    </w:p>
    <w:p w:rsidR="00897578" w:rsidRDefault="00897578" w:rsidP="002E67B8">
      <w:pPr>
        <w:spacing w:after="0"/>
        <w:rPr>
          <w:sz w:val="24"/>
        </w:rPr>
      </w:pPr>
      <w:r>
        <w:rPr>
          <w:sz w:val="24"/>
        </w:rPr>
        <w:t>Aby zwiększyć zaangażowanie uczestników</w:t>
      </w:r>
      <w:r w:rsidR="00366955">
        <w:rPr>
          <w:sz w:val="24"/>
        </w:rPr>
        <w:t>/uczestniczek</w:t>
      </w:r>
      <w:r w:rsidR="00A928C7">
        <w:rPr>
          <w:sz w:val="24"/>
        </w:rPr>
        <w:t xml:space="preserve"> zadanie</w:t>
      </w:r>
      <w:r w:rsidR="00F7241F">
        <w:rPr>
          <w:sz w:val="24"/>
        </w:rPr>
        <w:t xml:space="preserve"> może być prz</w:t>
      </w:r>
      <w:r w:rsidR="00A928C7">
        <w:rPr>
          <w:sz w:val="24"/>
        </w:rPr>
        <w:t xml:space="preserve">eprowadzone w formie konkursu. </w:t>
      </w:r>
      <w:r w:rsidR="00F7241F">
        <w:rPr>
          <w:sz w:val="24"/>
        </w:rPr>
        <w:t>P</w:t>
      </w:r>
      <w:r>
        <w:rPr>
          <w:sz w:val="24"/>
        </w:rPr>
        <w:t xml:space="preserve">rowadzący może podzielić </w:t>
      </w:r>
      <w:r w:rsidR="00F7241F">
        <w:rPr>
          <w:sz w:val="24"/>
        </w:rPr>
        <w:t>uczestników</w:t>
      </w:r>
      <w:r w:rsidR="00A928C7">
        <w:rPr>
          <w:sz w:val="24"/>
        </w:rPr>
        <w:t>/uczestniczki</w:t>
      </w:r>
      <w:r w:rsidR="00643F83">
        <w:rPr>
          <w:sz w:val="24"/>
        </w:rPr>
        <w:t xml:space="preserve"> na 3-</w:t>
      </w:r>
      <w:r w:rsidR="00F7241F">
        <w:rPr>
          <w:sz w:val="24"/>
        </w:rPr>
        <w:t xml:space="preserve">osobowe </w:t>
      </w:r>
      <w:r>
        <w:rPr>
          <w:sz w:val="24"/>
        </w:rPr>
        <w:t xml:space="preserve">grupy. </w:t>
      </w:r>
      <w:r w:rsidR="00F7241F">
        <w:rPr>
          <w:sz w:val="24"/>
        </w:rPr>
        <w:t xml:space="preserve">Zadaje pytania dotyczące </w:t>
      </w:r>
      <w:r w:rsidR="00A928C7">
        <w:rPr>
          <w:sz w:val="24"/>
        </w:rPr>
        <w:t xml:space="preserve">poszczególnych </w:t>
      </w:r>
      <w:r w:rsidR="00F7241F">
        <w:rPr>
          <w:sz w:val="24"/>
        </w:rPr>
        <w:t>słów i z</w:t>
      </w:r>
      <w:r>
        <w:rPr>
          <w:sz w:val="24"/>
        </w:rPr>
        <w:t xml:space="preserve">a każdą poprawną odpowiedź grupa otrzymuje punkt. </w:t>
      </w:r>
    </w:p>
    <w:p w:rsidR="00A928C7" w:rsidRDefault="00A928C7" w:rsidP="001877AE">
      <w:pPr>
        <w:spacing w:after="0"/>
        <w:jc w:val="both"/>
        <w:rPr>
          <w:sz w:val="24"/>
        </w:rPr>
      </w:pPr>
    </w:p>
    <w:p w:rsidR="00A928C7" w:rsidRPr="00A928C7" w:rsidRDefault="00A928C7" w:rsidP="00782E43">
      <w:pPr>
        <w:spacing w:after="0"/>
        <w:jc w:val="both"/>
        <w:rPr>
          <w:b/>
          <w:i/>
          <w:sz w:val="24"/>
        </w:rPr>
      </w:pPr>
      <w:r w:rsidRPr="00A928C7">
        <w:rPr>
          <w:b/>
          <w:i/>
          <w:sz w:val="24"/>
        </w:rPr>
        <w:t>Pytania pomocnicze:</w:t>
      </w:r>
    </w:p>
    <w:p w:rsidR="00513FFE" w:rsidRPr="00897578" w:rsidRDefault="00513FFE" w:rsidP="00782E43">
      <w:pPr>
        <w:spacing w:before="200" w:after="0"/>
        <w:jc w:val="both"/>
        <w:rPr>
          <w:b/>
          <w:sz w:val="24"/>
        </w:rPr>
      </w:pPr>
      <w:r w:rsidRPr="00897578">
        <w:rPr>
          <w:b/>
          <w:sz w:val="24"/>
        </w:rPr>
        <w:t>Seks:</w:t>
      </w:r>
    </w:p>
    <w:p w:rsidR="00513FFE" w:rsidRPr="004A7221" w:rsidRDefault="00513FFE" w:rsidP="00782E43">
      <w:pPr>
        <w:spacing w:after="0"/>
        <w:jc w:val="both"/>
        <w:rPr>
          <w:i/>
          <w:sz w:val="24"/>
        </w:rPr>
      </w:pPr>
      <w:r w:rsidRPr="004A7221">
        <w:rPr>
          <w:i/>
          <w:sz w:val="24"/>
        </w:rPr>
        <w:t>1. Co to jest seks?</w:t>
      </w:r>
    </w:p>
    <w:p w:rsidR="00513FFE" w:rsidRPr="004A7221" w:rsidRDefault="00513FFE" w:rsidP="00782E43">
      <w:pPr>
        <w:spacing w:after="0"/>
        <w:jc w:val="both"/>
        <w:rPr>
          <w:i/>
          <w:sz w:val="24"/>
        </w:rPr>
      </w:pPr>
      <w:r w:rsidRPr="004A7221">
        <w:rPr>
          <w:i/>
          <w:sz w:val="24"/>
        </w:rPr>
        <w:t>2. Na czym polega seks?</w:t>
      </w:r>
    </w:p>
    <w:p w:rsidR="0084759C" w:rsidRPr="004A7221" w:rsidRDefault="0084759C" w:rsidP="00782E43">
      <w:pPr>
        <w:jc w:val="both"/>
        <w:rPr>
          <w:i/>
          <w:sz w:val="24"/>
        </w:rPr>
      </w:pPr>
      <w:r w:rsidRPr="004A7221">
        <w:rPr>
          <w:i/>
          <w:sz w:val="24"/>
        </w:rPr>
        <w:t>3. Czy całowanie i głaskanie ciała jest seksem?</w:t>
      </w:r>
    </w:p>
    <w:p w:rsidR="002B1075" w:rsidRDefault="002B1075" w:rsidP="00782E43">
      <w:pPr>
        <w:spacing w:after="0"/>
        <w:jc w:val="both"/>
        <w:rPr>
          <w:b/>
          <w:sz w:val="24"/>
        </w:rPr>
      </w:pPr>
      <w:r w:rsidRPr="002B1075">
        <w:rPr>
          <w:b/>
          <w:sz w:val="24"/>
        </w:rPr>
        <w:lastRenderedPageBreak/>
        <w:t>Masturbacja</w:t>
      </w:r>
      <w:r>
        <w:rPr>
          <w:b/>
          <w:sz w:val="24"/>
        </w:rPr>
        <w:t>:</w:t>
      </w:r>
    </w:p>
    <w:p w:rsidR="002B1075" w:rsidRPr="004A7221" w:rsidRDefault="002B1075" w:rsidP="00782E43">
      <w:pPr>
        <w:spacing w:after="0"/>
        <w:jc w:val="both"/>
        <w:rPr>
          <w:i/>
          <w:sz w:val="24"/>
        </w:rPr>
      </w:pPr>
      <w:r w:rsidRPr="004A7221">
        <w:rPr>
          <w:i/>
          <w:sz w:val="24"/>
        </w:rPr>
        <w:t>1. Co oznacza słowo masturbacja?</w:t>
      </w:r>
    </w:p>
    <w:p w:rsidR="002B1075" w:rsidRPr="004A7221" w:rsidRDefault="002B1075" w:rsidP="00782E43">
      <w:pPr>
        <w:spacing w:after="0"/>
        <w:jc w:val="both"/>
        <w:rPr>
          <w:i/>
          <w:sz w:val="24"/>
        </w:rPr>
      </w:pPr>
      <w:r w:rsidRPr="004A7221">
        <w:rPr>
          <w:i/>
          <w:sz w:val="24"/>
        </w:rPr>
        <w:t>2. W jakich miejscach można się masturbować?</w:t>
      </w:r>
    </w:p>
    <w:p w:rsidR="002B1075" w:rsidRPr="004A7221" w:rsidRDefault="002B1075" w:rsidP="00782E43">
      <w:pPr>
        <w:jc w:val="both"/>
        <w:rPr>
          <w:i/>
          <w:sz w:val="24"/>
        </w:rPr>
      </w:pPr>
      <w:r w:rsidRPr="004A7221">
        <w:rPr>
          <w:i/>
          <w:sz w:val="24"/>
        </w:rPr>
        <w:t>3. W jakich miejscach nie wolno się masturbować?</w:t>
      </w:r>
    </w:p>
    <w:p w:rsidR="000019FA" w:rsidRDefault="000019FA" w:rsidP="00782E43">
      <w:pPr>
        <w:spacing w:after="0"/>
        <w:jc w:val="both"/>
        <w:rPr>
          <w:sz w:val="24"/>
        </w:rPr>
      </w:pPr>
      <w:r>
        <w:rPr>
          <w:sz w:val="24"/>
        </w:rPr>
        <w:t>Prowadzący podkreśla, że masturbacja jest zachowaniem prywatnym.</w:t>
      </w:r>
    </w:p>
    <w:p w:rsidR="000019FA" w:rsidRDefault="000019FA" w:rsidP="00782E43">
      <w:pPr>
        <w:spacing w:after="0"/>
        <w:jc w:val="both"/>
        <w:rPr>
          <w:sz w:val="24"/>
        </w:rPr>
      </w:pPr>
      <w:r>
        <w:rPr>
          <w:sz w:val="24"/>
        </w:rPr>
        <w:t xml:space="preserve">Wprowadza pojęcie </w:t>
      </w:r>
      <w:r w:rsidRPr="004A7221">
        <w:rPr>
          <w:b/>
          <w:sz w:val="24"/>
        </w:rPr>
        <w:t>miejsca prywatnego</w:t>
      </w:r>
      <w:r>
        <w:rPr>
          <w:sz w:val="24"/>
        </w:rPr>
        <w:t>, w którym można się masturbować.</w:t>
      </w:r>
    </w:p>
    <w:p w:rsidR="000019FA" w:rsidRDefault="000019FA" w:rsidP="00782E43">
      <w:pPr>
        <w:spacing w:after="0"/>
        <w:jc w:val="both"/>
        <w:rPr>
          <w:sz w:val="24"/>
        </w:rPr>
      </w:pPr>
      <w:r w:rsidRPr="004A7221">
        <w:rPr>
          <w:b/>
          <w:sz w:val="24"/>
        </w:rPr>
        <w:t>Prywatne miejsce</w:t>
      </w:r>
      <w:r>
        <w:rPr>
          <w:sz w:val="24"/>
        </w:rPr>
        <w:t xml:space="preserve"> to takie, w którym osoba jest sama i może zamknąć drzwi na klucz.</w:t>
      </w:r>
    </w:p>
    <w:p w:rsidR="000019FA" w:rsidRPr="002B1075" w:rsidRDefault="000019FA" w:rsidP="00782E43">
      <w:pPr>
        <w:spacing w:after="0"/>
        <w:jc w:val="both"/>
        <w:rPr>
          <w:sz w:val="24"/>
        </w:rPr>
      </w:pPr>
      <w:r>
        <w:rPr>
          <w:sz w:val="24"/>
        </w:rPr>
        <w:t>Miejscem prywatnym może być pokój, łazienka lub toaleta.</w:t>
      </w:r>
    </w:p>
    <w:p w:rsidR="00513FFE" w:rsidRPr="00897578" w:rsidRDefault="00513FFE" w:rsidP="00782E43">
      <w:pPr>
        <w:spacing w:before="200" w:after="0"/>
        <w:jc w:val="both"/>
        <w:rPr>
          <w:b/>
          <w:sz w:val="24"/>
        </w:rPr>
      </w:pPr>
      <w:r w:rsidRPr="00897578">
        <w:rPr>
          <w:b/>
          <w:sz w:val="24"/>
        </w:rPr>
        <w:t>Ciąża:</w:t>
      </w:r>
    </w:p>
    <w:p w:rsidR="00513FFE" w:rsidRPr="004A7221" w:rsidRDefault="00513FFE" w:rsidP="00782E43">
      <w:pPr>
        <w:spacing w:after="0"/>
        <w:jc w:val="both"/>
        <w:rPr>
          <w:i/>
          <w:sz w:val="24"/>
        </w:rPr>
      </w:pPr>
      <w:r w:rsidRPr="004A7221">
        <w:rPr>
          <w:i/>
          <w:sz w:val="24"/>
        </w:rPr>
        <w:t>1. Co musi się wydarzyć żeby kobieta za</w:t>
      </w:r>
      <w:r w:rsidR="00AE1EEF" w:rsidRPr="004A7221">
        <w:rPr>
          <w:i/>
          <w:sz w:val="24"/>
        </w:rPr>
        <w:t>szł</w:t>
      </w:r>
      <w:r w:rsidRPr="004A7221">
        <w:rPr>
          <w:i/>
          <w:sz w:val="24"/>
        </w:rPr>
        <w:t>a w ciążę?</w:t>
      </w:r>
    </w:p>
    <w:p w:rsidR="00B54C06" w:rsidRPr="004A7221" w:rsidRDefault="00AE1EEF" w:rsidP="00782E43">
      <w:pPr>
        <w:spacing w:after="0"/>
        <w:jc w:val="both"/>
        <w:rPr>
          <w:i/>
          <w:sz w:val="24"/>
        </w:rPr>
      </w:pPr>
      <w:r w:rsidRPr="004A7221">
        <w:rPr>
          <w:i/>
          <w:sz w:val="24"/>
        </w:rPr>
        <w:t>2. Czy wiesz co musi się poł</w:t>
      </w:r>
      <w:r w:rsidR="004A7221" w:rsidRPr="004A7221">
        <w:rPr>
          <w:i/>
          <w:sz w:val="24"/>
        </w:rPr>
        <w:t>ączyć aby kobieta zaszła w ciążę</w:t>
      </w:r>
      <w:r w:rsidRPr="004A7221">
        <w:rPr>
          <w:i/>
          <w:sz w:val="24"/>
        </w:rPr>
        <w:t>?</w:t>
      </w:r>
    </w:p>
    <w:p w:rsidR="00065D03" w:rsidRPr="004A7221" w:rsidRDefault="00065D03" w:rsidP="00782E43">
      <w:pPr>
        <w:spacing w:after="0"/>
        <w:jc w:val="both"/>
        <w:rPr>
          <w:i/>
          <w:sz w:val="24"/>
        </w:rPr>
      </w:pPr>
      <w:r w:rsidRPr="004A7221">
        <w:rPr>
          <w:i/>
          <w:sz w:val="24"/>
        </w:rPr>
        <w:t>3. Czy wiesz jak długo trwa ciąża?</w:t>
      </w:r>
    </w:p>
    <w:p w:rsidR="00065D03" w:rsidRPr="004A7221" w:rsidRDefault="00065D03" w:rsidP="00782E43">
      <w:pPr>
        <w:spacing w:after="0"/>
        <w:jc w:val="both"/>
        <w:rPr>
          <w:i/>
          <w:sz w:val="24"/>
        </w:rPr>
      </w:pPr>
      <w:r w:rsidRPr="004A7221">
        <w:rPr>
          <w:i/>
          <w:sz w:val="24"/>
        </w:rPr>
        <w:t>4. Jak zmienia się ciało kobiety w czasie ciąży?</w:t>
      </w:r>
    </w:p>
    <w:p w:rsidR="00065D03" w:rsidRPr="004A7221" w:rsidRDefault="00065D03" w:rsidP="00782E43">
      <w:pPr>
        <w:spacing w:after="0"/>
        <w:jc w:val="both"/>
        <w:rPr>
          <w:i/>
          <w:sz w:val="24"/>
        </w:rPr>
      </w:pPr>
      <w:r w:rsidRPr="004A7221">
        <w:rPr>
          <w:i/>
          <w:sz w:val="24"/>
        </w:rPr>
        <w:t>5.</w:t>
      </w:r>
      <w:r w:rsidR="00B54C06" w:rsidRPr="004A7221">
        <w:rPr>
          <w:i/>
          <w:sz w:val="24"/>
        </w:rPr>
        <w:t xml:space="preserve"> Gdzie rozwija się dziecko?</w:t>
      </w:r>
    </w:p>
    <w:p w:rsidR="00B54C06" w:rsidRPr="004A7221" w:rsidRDefault="00B54C06" w:rsidP="00782E43">
      <w:pPr>
        <w:spacing w:after="0"/>
        <w:jc w:val="both"/>
        <w:rPr>
          <w:i/>
          <w:sz w:val="24"/>
        </w:rPr>
      </w:pPr>
      <w:r w:rsidRPr="004A7221">
        <w:rPr>
          <w:i/>
          <w:sz w:val="24"/>
        </w:rPr>
        <w:t xml:space="preserve">6. Czym połączone jest dziecko z matką? </w:t>
      </w:r>
    </w:p>
    <w:p w:rsidR="00B54C06" w:rsidRPr="004A7221" w:rsidRDefault="00B54C06" w:rsidP="00782E43">
      <w:pPr>
        <w:spacing w:after="0"/>
        <w:jc w:val="both"/>
        <w:rPr>
          <w:i/>
          <w:sz w:val="24"/>
        </w:rPr>
      </w:pPr>
      <w:r w:rsidRPr="004A7221">
        <w:rPr>
          <w:i/>
          <w:sz w:val="24"/>
        </w:rPr>
        <w:t>7. Czy wiesz co to jest pępowina?</w:t>
      </w:r>
    </w:p>
    <w:p w:rsidR="00643F83" w:rsidRDefault="00643F83" w:rsidP="00782E43">
      <w:pPr>
        <w:spacing w:before="200" w:after="0"/>
        <w:jc w:val="both"/>
        <w:rPr>
          <w:b/>
          <w:sz w:val="24"/>
        </w:rPr>
      </w:pPr>
      <w:r w:rsidRPr="00643F83">
        <w:rPr>
          <w:b/>
          <w:sz w:val="24"/>
        </w:rPr>
        <w:t>Antykoncepcja:</w:t>
      </w:r>
    </w:p>
    <w:p w:rsidR="00643F83" w:rsidRPr="004A7221" w:rsidRDefault="00643F83" w:rsidP="00782E43">
      <w:pPr>
        <w:spacing w:after="0"/>
        <w:jc w:val="both"/>
        <w:rPr>
          <w:i/>
          <w:sz w:val="24"/>
        </w:rPr>
      </w:pPr>
      <w:r w:rsidRPr="004A7221">
        <w:rPr>
          <w:i/>
          <w:sz w:val="24"/>
        </w:rPr>
        <w:t xml:space="preserve">1. Co </w:t>
      </w:r>
      <w:r w:rsidR="005C6D36" w:rsidRPr="004A7221">
        <w:rPr>
          <w:i/>
          <w:sz w:val="24"/>
        </w:rPr>
        <w:t>oznacza słowo</w:t>
      </w:r>
      <w:r w:rsidRPr="004A7221">
        <w:rPr>
          <w:i/>
          <w:sz w:val="24"/>
        </w:rPr>
        <w:t xml:space="preserve"> antykoncepcja?</w:t>
      </w:r>
    </w:p>
    <w:p w:rsidR="00643F83" w:rsidRPr="004A7221" w:rsidRDefault="00643F83" w:rsidP="00782E43">
      <w:pPr>
        <w:spacing w:after="0"/>
        <w:jc w:val="both"/>
        <w:rPr>
          <w:i/>
          <w:sz w:val="24"/>
        </w:rPr>
      </w:pPr>
      <w:r w:rsidRPr="004A7221">
        <w:rPr>
          <w:i/>
          <w:sz w:val="24"/>
        </w:rPr>
        <w:t>2. Kto może używać środków antykoncepcyjnych?</w:t>
      </w:r>
    </w:p>
    <w:p w:rsidR="00643F83" w:rsidRPr="004A7221" w:rsidRDefault="00643F83" w:rsidP="00782E43">
      <w:pPr>
        <w:spacing w:after="0"/>
        <w:jc w:val="both"/>
        <w:rPr>
          <w:i/>
          <w:sz w:val="24"/>
        </w:rPr>
      </w:pPr>
      <w:r w:rsidRPr="004A7221">
        <w:rPr>
          <w:i/>
          <w:sz w:val="24"/>
        </w:rPr>
        <w:t xml:space="preserve">3. Czy wiesz </w:t>
      </w:r>
      <w:r w:rsidR="00675EB8">
        <w:rPr>
          <w:i/>
          <w:sz w:val="24"/>
        </w:rPr>
        <w:t xml:space="preserve">jakie są rodzaje środków </w:t>
      </w:r>
      <w:r w:rsidRPr="004A7221">
        <w:rPr>
          <w:i/>
          <w:sz w:val="24"/>
        </w:rPr>
        <w:t>antykoncepcyjnych?</w:t>
      </w:r>
    </w:p>
    <w:p w:rsidR="002C3972" w:rsidRDefault="002C3972" w:rsidP="00782E43">
      <w:pPr>
        <w:spacing w:before="200" w:after="0"/>
        <w:jc w:val="both"/>
        <w:rPr>
          <w:b/>
          <w:sz w:val="24"/>
        </w:rPr>
      </w:pPr>
      <w:r w:rsidRPr="002C3972">
        <w:rPr>
          <w:b/>
          <w:sz w:val="24"/>
        </w:rPr>
        <w:t>Pornografia:</w:t>
      </w:r>
    </w:p>
    <w:p w:rsidR="002C3972" w:rsidRPr="00A21D68" w:rsidRDefault="002C3972" w:rsidP="00782E43">
      <w:pPr>
        <w:spacing w:after="0"/>
        <w:jc w:val="both"/>
        <w:rPr>
          <w:i/>
          <w:sz w:val="24"/>
        </w:rPr>
      </w:pPr>
      <w:r w:rsidRPr="00A21D68">
        <w:rPr>
          <w:i/>
          <w:sz w:val="24"/>
        </w:rPr>
        <w:t>1. Czy wiesz co oznacza słowo pornografia?</w:t>
      </w:r>
    </w:p>
    <w:p w:rsidR="002C3972" w:rsidRPr="00A21D68" w:rsidRDefault="00272864" w:rsidP="00782E43">
      <w:pPr>
        <w:spacing w:after="0"/>
        <w:jc w:val="both"/>
        <w:rPr>
          <w:i/>
          <w:sz w:val="24"/>
        </w:rPr>
      </w:pPr>
      <w:r w:rsidRPr="00A21D68">
        <w:rPr>
          <w:i/>
          <w:sz w:val="24"/>
        </w:rPr>
        <w:t>2. Co jest pokazywane na filmach pornograficznych?</w:t>
      </w:r>
    </w:p>
    <w:p w:rsidR="00272864" w:rsidRPr="00BD1436" w:rsidRDefault="00A21D68" w:rsidP="00782E43">
      <w:pPr>
        <w:spacing w:after="0"/>
        <w:jc w:val="both"/>
        <w:rPr>
          <w:i/>
          <w:sz w:val="24"/>
        </w:rPr>
      </w:pPr>
      <w:r w:rsidRPr="00A21D68">
        <w:rPr>
          <w:i/>
          <w:sz w:val="24"/>
        </w:rPr>
        <w:t xml:space="preserve">3. </w:t>
      </w:r>
      <w:r w:rsidR="00272864" w:rsidRPr="00BD1436">
        <w:rPr>
          <w:i/>
          <w:sz w:val="24"/>
        </w:rPr>
        <w:t xml:space="preserve">Czy seks pokazany na filmach pornograficznych przedstawia to jak lubią być traktowane </w:t>
      </w:r>
    </w:p>
    <w:p w:rsidR="0095423E" w:rsidRDefault="00272864" w:rsidP="00782E43">
      <w:pPr>
        <w:spacing w:after="0"/>
        <w:jc w:val="both"/>
        <w:rPr>
          <w:i/>
          <w:sz w:val="24"/>
        </w:rPr>
      </w:pPr>
      <w:r w:rsidRPr="00BD1436">
        <w:rPr>
          <w:i/>
          <w:sz w:val="24"/>
        </w:rPr>
        <w:t xml:space="preserve">     kobiety </w:t>
      </w:r>
      <w:r w:rsidR="00BD1436" w:rsidRPr="00BD1436">
        <w:rPr>
          <w:i/>
          <w:sz w:val="24"/>
        </w:rPr>
        <w:t>i mężczyźni</w:t>
      </w:r>
      <w:r w:rsidR="00BD1436">
        <w:rPr>
          <w:i/>
          <w:sz w:val="24"/>
        </w:rPr>
        <w:t xml:space="preserve"> </w:t>
      </w:r>
      <w:r w:rsidRPr="00A21D68">
        <w:rPr>
          <w:i/>
          <w:sz w:val="24"/>
        </w:rPr>
        <w:t>podczas seksu?</w:t>
      </w:r>
    </w:p>
    <w:p w:rsidR="00566DFC" w:rsidRPr="0095423E" w:rsidRDefault="00566DFC" w:rsidP="00782E43">
      <w:pPr>
        <w:spacing w:before="200" w:after="0"/>
        <w:jc w:val="both"/>
        <w:rPr>
          <w:i/>
          <w:sz w:val="24"/>
        </w:rPr>
      </w:pPr>
      <w:r>
        <w:rPr>
          <w:b/>
          <w:sz w:val="24"/>
        </w:rPr>
        <w:t>Przemoc seksualna:</w:t>
      </w:r>
    </w:p>
    <w:p w:rsidR="00566DFC" w:rsidRPr="00A21D68" w:rsidRDefault="00566DFC" w:rsidP="00782E43">
      <w:pPr>
        <w:spacing w:after="0"/>
        <w:jc w:val="both"/>
        <w:rPr>
          <w:i/>
          <w:sz w:val="24"/>
        </w:rPr>
      </w:pPr>
      <w:r w:rsidRPr="00A21D68">
        <w:rPr>
          <w:i/>
          <w:sz w:val="24"/>
        </w:rPr>
        <w:t>1. Co oznacza słowo przemoc seksualna?</w:t>
      </w:r>
    </w:p>
    <w:p w:rsidR="00566DFC" w:rsidRPr="00D70CB6" w:rsidRDefault="00566DFC" w:rsidP="00782E43">
      <w:pPr>
        <w:spacing w:after="0"/>
        <w:jc w:val="both"/>
        <w:rPr>
          <w:i/>
          <w:sz w:val="24"/>
        </w:rPr>
      </w:pPr>
      <w:r w:rsidRPr="00A21D68">
        <w:rPr>
          <w:i/>
          <w:sz w:val="24"/>
        </w:rPr>
        <w:t>2. Na czym polega przemoc seksualna?</w:t>
      </w:r>
    </w:p>
    <w:p w:rsidR="0095423E" w:rsidRPr="00D70CB6" w:rsidRDefault="00566DFC" w:rsidP="00782E43">
      <w:pPr>
        <w:spacing w:after="0"/>
        <w:jc w:val="both"/>
        <w:rPr>
          <w:i/>
          <w:sz w:val="24"/>
        </w:rPr>
      </w:pPr>
      <w:r w:rsidRPr="00D70CB6">
        <w:rPr>
          <w:i/>
          <w:sz w:val="24"/>
        </w:rPr>
        <w:t>3. Czy wiesz jakie zachowania mogą być przemocą seksualną?</w:t>
      </w:r>
    </w:p>
    <w:p w:rsidR="00D70CB6" w:rsidRPr="00D70CB6" w:rsidRDefault="00D70CB6" w:rsidP="00782E43">
      <w:pPr>
        <w:spacing w:after="0"/>
        <w:jc w:val="both"/>
        <w:rPr>
          <w:i/>
          <w:sz w:val="24"/>
        </w:rPr>
      </w:pPr>
      <w:r w:rsidRPr="00D70CB6">
        <w:rPr>
          <w:i/>
          <w:sz w:val="24"/>
        </w:rPr>
        <w:t>4. Czy wiesz co może zrobić osoba, która doświadcza przemocy seksualnej?</w:t>
      </w:r>
    </w:p>
    <w:p w:rsidR="00D70CB6" w:rsidRDefault="002E67B8" w:rsidP="00782E43">
      <w:pPr>
        <w:spacing w:after="0"/>
        <w:jc w:val="both"/>
        <w:rPr>
          <w:i/>
          <w:sz w:val="24"/>
        </w:rPr>
      </w:pPr>
      <w:r>
        <w:rPr>
          <w:i/>
          <w:sz w:val="24"/>
        </w:rPr>
        <w:t>5. Kogo moż</w:t>
      </w:r>
      <w:r w:rsidR="00D70CB6" w:rsidRPr="00D70CB6">
        <w:rPr>
          <w:i/>
          <w:sz w:val="24"/>
        </w:rPr>
        <w:t>e powiadomić osoba, która doświadcza przemocy seksualnej?</w:t>
      </w:r>
    </w:p>
    <w:p w:rsidR="00566DFC" w:rsidRPr="00D70CB6" w:rsidRDefault="00566DFC" w:rsidP="00782E43">
      <w:pPr>
        <w:spacing w:before="200" w:after="0"/>
        <w:jc w:val="both"/>
        <w:rPr>
          <w:i/>
          <w:sz w:val="24"/>
        </w:rPr>
      </w:pPr>
      <w:r w:rsidRPr="0095423E">
        <w:rPr>
          <w:sz w:val="24"/>
        </w:rPr>
        <w:t>Prowadzący uzupełnia odpowiedź uczestników</w:t>
      </w:r>
      <w:r w:rsidR="0095423E" w:rsidRPr="0095423E">
        <w:rPr>
          <w:sz w:val="24"/>
        </w:rPr>
        <w:t>/uczestniczek</w:t>
      </w:r>
      <w:r w:rsidRPr="0095423E">
        <w:rPr>
          <w:sz w:val="24"/>
        </w:rPr>
        <w:t xml:space="preserve"> o wszystkie przejawy przemocy seksualnej.</w:t>
      </w:r>
    </w:p>
    <w:p w:rsidR="00566DFC" w:rsidRDefault="00566DFC" w:rsidP="00782E43">
      <w:pPr>
        <w:spacing w:before="200" w:after="0"/>
        <w:jc w:val="both"/>
        <w:rPr>
          <w:sz w:val="24"/>
        </w:rPr>
      </w:pPr>
      <w:r>
        <w:rPr>
          <w:sz w:val="24"/>
        </w:rPr>
        <w:t>Przemoc seksualna jest wtedy, gdy:</w:t>
      </w:r>
    </w:p>
    <w:p w:rsidR="00566DFC" w:rsidRDefault="00566DFC" w:rsidP="00782E43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jedna osoba zmusza </w:t>
      </w:r>
      <w:r w:rsidR="00BD1436">
        <w:rPr>
          <w:sz w:val="24"/>
        </w:rPr>
        <w:t>drugą osobę do uprawiania seksu;</w:t>
      </w:r>
    </w:p>
    <w:p w:rsidR="00566DFC" w:rsidRDefault="00566DFC" w:rsidP="00782E43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lastRenderedPageBreak/>
        <w:t>jedna osoba dotyka bez zgody intym</w:t>
      </w:r>
      <w:r w:rsidR="00BD1436">
        <w:rPr>
          <w:sz w:val="24"/>
        </w:rPr>
        <w:t>nych części ciała drugiej osoby;</w:t>
      </w:r>
    </w:p>
    <w:p w:rsidR="00566DFC" w:rsidRPr="00BD1436" w:rsidRDefault="00566DFC" w:rsidP="00BD1436">
      <w:pPr>
        <w:pStyle w:val="Akapitzlist"/>
        <w:ind w:left="360"/>
        <w:rPr>
          <w:spacing w:val="-4"/>
          <w:sz w:val="24"/>
        </w:rPr>
      </w:pPr>
      <w:r w:rsidRPr="00BD1436">
        <w:rPr>
          <w:spacing w:val="-4"/>
          <w:sz w:val="24"/>
        </w:rPr>
        <w:t>Intymne części ciała u kobiety to piersi, pochwa i odbyt.</w:t>
      </w:r>
      <w:r w:rsidR="00BD1436" w:rsidRPr="00BD1436">
        <w:rPr>
          <w:spacing w:val="-4"/>
          <w:sz w:val="24"/>
        </w:rPr>
        <w:t xml:space="preserve"> </w:t>
      </w:r>
      <w:r w:rsidRPr="00BD1436">
        <w:rPr>
          <w:spacing w:val="-4"/>
          <w:sz w:val="24"/>
        </w:rPr>
        <w:t>U mę</w:t>
      </w:r>
      <w:r w:rsidR="00BD1436">
        <w:rPr>
          <w:spacing w:val="-4"/>
          <w:sz w:val="24"/>
        </w:rPr>
        <w:t>żczyzny to penis, jądra i odbyt;</w:t>
      </w:r>
    </w:p>
    <w:p w:rsidR="00845B96" w:rsidRDefault="00845B96" w:rsidP="00782E43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jedna osoba zmusza dr</w:t>
      </w:r>
      <w:r w:rsidR="00D70CB6">
        <w:rPr>
          <w:sz w:val="24"/>
        </w:rPr>
        <w:t>ugą osobę do oglądania jej nago;</w:t>
      </w:r>
    </w:p>
    <w:p w:rsidR="00845B96" w:rsidRDefault="00845B96" w:rsidP="00782E43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jedna osoba zmusza drugą osobę do</w:t>
      </w:r>
      <w:r w:rsidR="00D70CB6">
        <w:rPr>
          <w:sz w:val="24"/>
        </w:rPr>
        <w:t xml:space="preserve"> oglądania jej jak uprawia seks;</w:t>
      </w:r>
    </w:p>
    <w:p w:rsidR="00845B96" w:rsidRDefault="002E67B8" w:rsidP="00782E43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jedna osoba podgląda drugą</w:t>
      </w:r>
      <w:r w:rsidR="00845B96">
        <w:rPr>
          <w:sz w:val="24"/>
        </w:rPr>
        <w:t xml:space="preserve"> osobę podczas kąpieli albo ubierania się</w:t>
      </w:r>
      <w:r w:rsidR="00D70CB6">
        <w:rPr>
          <w:sz w:val="24"/>
        </w:rPr>
        <w:t>;</w:t>
      </w:r>
    </w:p>
    <w:p w:rsidR="000F3AF2" w:rsidRDefault="000F3AF2" w:rsidP="00782E43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jedna osoba zmusza drugą osobę do oglądania zdjęć i filmów pornograficznyc</w:t>
      </w:r>
      <w:r w:rsidR="00D70CB6">
        <w:rPr>
          <w:sz w:val="24"/>
        </w:rPr>
        <w:t>h;</w:t>
      </w:r>
    </w:p>
    <w:p w:rsidR="0034127B" w:rsidRPr="00845DD9" w:rsidRDefault="000462B1" w:rsidP="00845DD9">
      <w:pPr>
        <w:pStyle w:val="Akapitzlist"/>
        <w:numPr>
          <w:ilvl w:val="0"/>
          <w:numId w:val="3"/>
        </w:numPr>
        <w:rPr>
          <w:sz w:val="24"/>
        </w:rPr>
      </w:pPr>
      <w:r w:rsidRPr="00845DD9">
        <w:rPr>
          <w:sz w:val="24"/>
        </w:rPr>
        <w:t xml:space="preserve">jedna osoba wysyła drugiej osobie wulgarne </w:t>
      </w:r>
      <w:proofErr w:type="spellStart"/>
      <w:r w:rsidRPr="00845DD9">
        <w:rPr>
          <w:sz w:val="24"/>
        </w:rPr>
        <w:t>sms-y</w:t>
      </w:r>
      <w:proofErr w:type="spellEnd"/>
      <w:r w:rsidRPr="00845DD9">
        <w:rPr>
          <w:sz w:val="24"/>
        </w:rPr>
        <w:t xml:space="preserve">, </w:t>
      </w:r>
      <w:proofErr w:type="spellStart"/>
      <w:r w:rsidRPr="00845DD9">
        <w:rPr>
          <w:sz w:val="24"/>
        </w:rPr>
        <w:t>mms</w:t>
      </w:r>
      <w:proofErr w:type="spellEnd"/>
      <w:r w:rsidRPr="00845DD9">
        <w:rPr>
          <w:sz w:val="24"/>
        </w:rPr>
        <w:t>-y z nagimi zdjęciami</w:t>
      </w:r>
      <w:r w:rsidR="00845DD9" w:rsidRPr="00845DD9">
        <w:rPr>
          <w:sz w:val="24"/>
        </w:rPr>
        <w:t>, a</w:t>
      </w:r>
      <w:r w:rsidR="00845DD9">
        <w:rPr>
          <w:sz w:val="24"/>
        </w:rPr>
        <w:t xml:space="preserve"> d</w:t>
      </w:r>
      <w:r w:rsidR="00620C1A" w:rsidRPr="00845DD9">
        <w:rPr>
          <w:sz w:val="24"/>
        </w:rPr>
        <w:t>ruga osoba nie chce ich otrzymywać.</w:t>
      </w:r>
    </w:p>
    <w:p w:rsidR="00620F91" w:rsidRPr="0034127B" w:rsidRDefault="00620F91" w:rsidP="00782E43">
      <w:pPr>
        <w:spacing w:before="200" w:after="0"/>
        <w:jc w:val="both"/>
        <w:rPr>
          <w:i/>
          <w:sz w:val="24"/>
        </w:rPr>
      </w:pPr>
      <w:r w:rsidRPr="0034127B">
        <w:rPr>
          <w:b/>
          <w:i/>
          <w:sz w:val="24"/>
        </w:rPr>
        <w:t>Orientacja seksualna:</w:t>
      </w:r>
    </w:p>
    <w:p w:rsidR="00620F91" w:rsidRPr="00BD1436" w:rsidRDefault="002E67B8" w:rsidP="00BD1436">
      <w:pPr>
        <w:pStyle w:val="Akapitzlist"/>
        <w:numPr>
          <w:ilvl w:val="0"/>
          <w:numId w:val="18"/>
        </w:numPr>
        <w:spacing w:after="0"/>
        <w:ind w:left="426" w:hanging="426"/>
        <w:jc w:val="both"/>
        <w:rPr>
          <w:i/>
          <w:sz w:val="24"/>
        </w:rPr>
      </w:pPr>
      <w:r w:rsidRPr="00BD1436">
        <w:rPr>
          <w:i/>
          <w:sz w:val="24"/>
        </w:rPr>
        <w:t>Czy wiesz co oznacza wyrażenie</w:t>
      </w:r>
      <w:r w:rsidR="00620F91" w:rsidRPr="00BD1436">
        <w:rPr>
          <w:i/>
          <w:sz w:val="24"/>
        </w:rPr>
        <w:t xml:space="preserve"> orientacja seksualna?</w:t>
      </w:r>
    </w:p>
    <w:p w:rsidR="00675EB8" w:rsidRPr="00BD1436" w:rsidRDefault="00675EB8" w:rsidP="00BD1436">
      <w:pPr>
        <w:pStyle w:val="Akapitzlist"/>
        <w:numPr>
          <w:ilvl w:val="0"/>
          <w:numId w:val="18"/>
        </w:numPr>
        <w:spacing w:after="0"/>
        <w:ind w:left="426" w:hanging="426"/>
        <w:jc w:val="both"/>
        <w:rPr>
          <w:i/>
          <w:sz w:val="24"/>
        </w:rPr>
      </w:pPr>
      <w:r w:rsidRPr="00BD1436">
        <w:rPr>
          <w:i/>
          <w:sz w:val="24"/>
        </w:rPr>
        <w:t>Co to znaczy, że mężczyzna jest heteroseksualny?</w:t>
      </w:r>
    </w:p>
    <w:p w:rsidR="00620F91" w:rsidRPr="00BD1436" w:rsidRDefault="00620F91" w:rsidP="00BD1436">
      <w:pPr>
        <w:pStyle w:val="Akapitzlist"/>
        <w:numPr>
          <w:ilvl w:val="0"/>
          <w:numId w:val="18"/>
        </w:numPr>
        <w:spacing w:after="0"/>
        <w:ind w:left="426" w:hanging="426"/>
        <w:jc w:val="both"/>
        <w:rPr>
          <w:i/>
          <w:sz w:val="24"/>
        </w:rPr>
      </w:pPr>
      <w:r w:rsidRPr="00BD1436">
        <w:rPr>
          <w:i/>
          <w:sz w:val="24"/>
        </w:rPr>
        <w:t>W kim zakochuje się heteroseksualny mężczyzna?</w:t>
      </w:r>
    </w:p>
    <w:p w:rsidR="00620F91" w:rsidRPr="00BD1436" w:rsidRDefault="00620F91" w:rsidP="00BD1436">
      <w:pPr>
        <w:pStyle w:val="Akapitzlist"/>
        <w:numPr>
          <w:ilvl w:val="0"/>
          <w:numId w:val="18"/>
        </w:numPr>
        <w:spacing w:after="0"/>
        <w:ind w:left="426" w:hanging="426"/>
        <w:jc w:val="both"/>
        <w:rPr>
          <w:i/>
          <w:sz w:val="24"/>
        </w:rPr>
      </w:pPr>
      <w:r w:rsidRPr="00BD1436">
        <w:rPr>
          <w:i/>
          <w:sz w:val="24"/>
        </w:rPr>
        <w:t>W kim zakochuje się heteroseksualna kobieta?</w:t>
      </w:r>
    </w:p>
    <w:p w:rsidR="00675EB8" w:rsidRPr="00BD1436" w:rsidRDefault="00675EB8" w:rsidP="00BD1436">
      <w:pPr>
        <w:pStyle w:val="Akapitzlist"/>
        <w:numPr>
          <w:ilvl w:val="0"/>
          <w:numId w:val="18"/>
        </w:numPr>
        <w:spacing w:after="0"/>
        <w:ind w:left="426" w:hanging="426"/>
        <w:jc w:val="both"/>
        <w:rPr>
          <w:i/>
          <w:sz w:val="24"/>
        </w:rPr>
      </w:pPr>
      <w:r w:rsidRPr="00BD1436">
        <w:rPr>
          <w:i/>
          <w:sz w:val="24"/>
        </w:rPr>
        <w:t>Co to znaczy, że mężczyzna jest homoseksualny?</w:t>
      </w:r>
    </w:p>
    <w:p w:rsidR="00620F91" w:rsidRPr="00BD1436" w:rsidRDefault="008566A4" w:rsidP="00BD1436">
      <w:pPr>
        <w:pStyle w:val="Akapitzlist"/>
        <w:numPr>
          <w:ilvl w:val="0"/>
          <w:numId w:val="18"/>
        </w:numPr>
        <w:spacing w:after="0"/>
        <w:ind w:left="426" w:hanging="426"/>
        <w:jc w:val="both"/>
        <w:rPr>
          <w:i/>
          <w:sz w:val="24"/>
        </w:rPr>
      </w:pPr>
      <w:r w:rsidRPr="00BD1436">
        <w:rPr>
          <w:i/>
          <w:sz w:val="24"/>
        </w:rPr>
        <w:t>W kim zakochuje się homoseksualny mężczyzna?</w:t>
      </w:r>
    </w:p>
    <w:p w:rsidR="008566A4" w:rsidRPr="00BD1436" w:rsidRDefault="002D4B82" w:rsidP="00BD1436">
      <w:pPr>
        <w:pStyle w:val="Akapitzlist"/>
        <w:numPr>
          <w:ilvl w:val="0"/>
          <w:numId w:val="18"/>
        </w:numPr>
        <w:spacing w:after="0"/>
        <w:ind w:left="426" w:hanging="426"/>
        <w:rPr>
          <w:i/>
          <w:sz w:val="24"/>
        </w:rPr>
      </w:pPr>
      <w:r w:rsidRPr="00BD1436">
        <w:rPr>
          <w:i/>
          <w:sz w:val="24"/>
        </w:rPr>
        <w:t>Jak nazywa się kobieta, której podobają się inne kobiet</w:t>
      </w:r>
      <w:r w:rsidR="00BD1436">
        <w:rPr>
          <w:i/>
          <w:sz w:val="24"/>
        </w:rPr>
        <w:t>y</w:t>
      </w:r>
      <w:r w:rsidRPr="00BD1436">
        <w:rPr>
          <w:i/>
          <w:sz w:val="24"/>
        </w:rPr>
        <w:t xml:space="preserve"> i która zakochuje się w innych kobietach?</w:t>
      </w:r>
    </w:p>
    <w:p w:rsidR="009E74FB" w:rsidRPr="0034127B" w:rsidRDefault="009E74FB" w:rsidP="00486057">
      <w:pPr>
        <w:spacing w:after="0"/>
        <w:jc w:val="both"/>
        <w:rPr>
          <w:i/>
          <w:sz w:val="24"/>
        </w:rPr>
      </w:pPr>
    </w:p>
    <w:p w:rsidR="00797D07" w:rsidRPr="00532BA6" w:rsidRDefault="00797D07" w:rsidP="00486057">
      <w:pPr>
        <w:spacing w:after="0"/>
        <w:jc w:val="both"/>
        <w:rPr>
          <w:b/>
          <w:i/>
          <w:sz w:val="24"/>
        </w:rPr>
      </w:pPr>
      <w:r w:rsidRPr="00532BA6">
        <w:rPr>
          <w:b/>
          <w:i/>
          <w:sz w:val="24"/>
        </w:rPr>
        <w:t>Seksualność kobiety i seksualność mężczyzny</w:t>
      </w:r>
    </w:p>
    <w:p w:rsidR="00797D07" w:rsidRDefault="00797D07" w:rsidP="002E67B8">
      <w:pPr>
        <w:spacing w:before="200" w:after="0"/>
        <w:rPr>
          <w:i/>
          <w:sz w:val="24"/>
        </w:rPr>
      </w:pPr>
      <w:r>
        <w:rPr>
          <w:i/>
          <w:sz w:val="24"/>
        </w:rPr>
        <w:t>Przed nami</w:t>
      </w:r>
      <w:r w:rsidR="005971B1">
        <w:rPr>
          <w:i/>
          <w:sz w:val="24"/>
        </w:rPr>
        <w:t xml:space="preserve"> kolejne zadanie.</w:t>
      </w:r>
    </w:p>
    <w:p w:rsidR="00532BA6" w:rsidRDefault="005971B1" w:rsidP="002E67B8">
      <w:pPr>
        <w:spacing w:after="0"/>
        <w:rPr>
          <w:i/>
          <w:sz w:val="24"/>
        </w:rPr>
      </w:pPr>
      <w:r>
        <w:rPr>
          <w:i/>
          <w:sz w:val="24"/>
        </w:rPr>
        <w:t>Czy wiesz, że każdy człowiek ma seksualność? Każda kobieta i każdy mężczyzna ma swoją seksualność. Seksualność łąc</w:t>
      </w:r>
      <w:r w:rsidR="00532BA6">
        <w:rPr>
          <w:i/>
          <w:sz w:val="24"/>
        </w:rPr>
        <w:t>zy się z wyglądem naszego ciała, n</w:t>
      </w:r>
      <w:r>
        <w:rPr>
          <w:i/>
          <w:sz w:val="24"/>
        </w:rPr>
        <w:t xml:space="preserve">a przykład z wyglądem naszych narządów płciowych. </w:t>
      </w:r>
    </w:p>
    <w:p w:rsidR="00532BA6" w:rsidRDefault="005971B1" w:rsidP="002E67B8">
      <w:pPr>
        <w:spacing w:after="0"/>
        <w:rPr>
          <w:i/>
          <w:sz w:val="24"/>
        </w:rPr>
      </w:pPr>
      <w:r>
        <w:rPr>
          <w:i/>
          <w:sz w:val="24"/>
        </w:rPr>
        <w:t xml:space="preserve">Czy wiesz jak nazywają się narządy płciowe u kobiety a jak u mężczyzny? </w:t>
      </w:r>
    </w:p>
    <w:p w:rsidR="00532BA6" w:rsidRDefault="005971B1" w:rsidP="002E67B8">
      <w:pPr>
        <w:spacing w:after="0"/>
        <w:rPr>
          <w:i/>
          <w:sz w:val="24"/>
        </w:rPr>
      </w:pPr>
      <w:r>
        <w:rPr>
          <w:i/>
          <w:sz w:val="24"/>
        </w:rPr>
        <w:t>Czy wiesz w jaki sposób zmienia się ciało kobiety kiedy dojrzewa?</w:t>
      </w:r>
    </w:p>
    <w:p w:rsidR="005971B1" w:rsidRPr="00797D07" w:rsidRDefault="005971B1" w:rsidP="002E67B8">
      <w:pPr>
        <w:spacing w:after="0"/>
        <w:rPr>
          <w:i/>
          <w:sz w:val="24"/>
        </w:rPr>
      </w:pPr>
      <w:r>
        <w:rPr>
          <w:i/>
          <w:sz w:val="24"/>
        </w:rPr>
        <w:t>Czy wiesz co dzieje się z ciałem mężczyzny, kiedy dorasta?</w:t>
      </w:r>
    </w:p>
    <w:p w:rsidR="005D09BF" w:rsidRDefault="005971B1" w:rsidP="002E67B8">
      <w:pPr>
        <w:spacing w:after="0"/>
        <w:rPr>
          <w:sz w:val="24"/>
        </w:rPr>
      </w:pPr>
      <w:r w:rsidRPr="005971B1">
        <w:rPr>
          <w:i/>
          <w:sz w:val="24"/>
        </w:rPr>
        <w:t>Czy wiesz w jaki sposób możesz zadbać o swoją seksualność?</w:t>
      </w:r>
      <w:r>
        <w:rPr>
          <w:sz w:val="24"/>
        </w:rPr>
        <w:t xml:space="preserve"> </w:t>
      </w:r>
    </w:p>
    <w:p w:rsidR="00532BA6" w:rsidRDefault="00AA7F52" w:rsidP="00486057">
      <w:pPr>
        <w:spacing w:before="200" w:after="0"/>
        <w:jc w:val="both"/>
        <w:rPr>
          <w:sz w:val="24"/>
        </w:rPr>
      </w:pPr>
      <w:r>
        <w:rPr>
          <w:sz w:val="24"/>
        </w:rPr>
        <w:t>Prowadzący</w:t>
      </w:r>
      <w:r w:rsidR="000246FD">
        <w:rPr>
          <w:sz w:val="24"/>
        </w:rPr>
        <w:t xml:space="preserve"> rozdaje uczestnikom</w:t>
      </w:r>
      <w:r w:rsidR="00532BA6">
        <w:rPr>
          <w:sz w:val="24"/>
        </w:rPr>
        <w:t>/uczestniczkom</w:t>
      </w:r>
      <w:r w:rsidR="000246FD">
        <w:rPr>
          <w:sz w:val="24"/>
        </w:rPr>
        <w:t xml:space="preserve"> szkice ludzkiej postaci – kobiety </w:t>
      </w:r>
    </w:p>
    <w:p w:rsidR="000246FD" w:rsidRDefault="000246FD" w:rsidP="00486057">
      <w:pPr>
        <w:spacing w:after="0"/>
        <w:jc w:val="both"/>
        <w:rPr>
          <w:sz w:val="24"/>
        </w:rPr>
      </w:pPr>
      <w:r>
        <w:rPr>
          <w:sz w:val="24"/>
        </w:rPr>
        <w:t>i mężczyzny.</w:t>
      </w:r>
      <w:r w:rsidR="001060B7">
        <w:rPr>
          <w:sz w:val="24"/>
        </w:rPr>
        <w:t xml:space="preserve"> Może również wydrukować obrazki z podanej wyżej strony internetowej.</w:t>
      </w:r>
    </w:p>
    <w:p w:rsidR="00AA7F52" w:rsidRDefault="00C4714A" w:rsidP="00486057">
      <w:pPr>
        <w:spacing w:after="0"/>
        <w:jc w:val="both"/>
        <w:rPr>
          <w:sz w:val="24"/>
        </w:rPr>
      </w:pPr>
      <w:r>
        <w:rPr>
          <w:sz w:val="24"/>
        </w:rPr>
        <w:t>Szkice można przygotować samemu lub wyszukać w Internecie i wydrukować.</w:t>
      </w:r>
      <w:r w:rsidR="00F51E8D">
        <w:rPr>
          <w:sz w:val="24"/>
        </w:rPr>
        <w:t xml:space="preserve"> </w:t>
      </w:r>
    </w:p>
    <w:p w:rsidR="00F51E8D" w:rsidRDefault="00F51E8D" w:rsidP="002E67B8">
      <w:pPr>
        <w:spacing w:after="0"/>
        <w:rPr>
          <w:sz w:val="24"/>
        </w:rPr>
      </w:pPr>
      <w:r>
        <w:rPr>
          <w:sz w:val="24"/>
        </w:rPr>
        <w:t>Prowadzący prosi uczestników</w:t>
      </w:r>
      <w:r w:rsidR="00532BA6">
        <w:rPr>
          <w:sz w:val="24"/>
        </w:rPr>
        <w:t>/uczestniczki</w:t>
      </w:r>
      <w:r>
        <w:rPr>
          <w:sz w:val="24"/>
        </w:rPr>
        <w:t xml:space="preserve"> aby zaznaczyli na rysunku charakterystyczne</w:t>
      </w:r>
      <w:r w:rsidR="00B53813">
        <w:rPr>
          <w:sz w:val="24"/>
        </w:rPr>
        <w:t xml:space="preserve"> c</w:t>
      </w:r>
      <w:r w:rsidR="00FB70DD">
        <w:rPr>
          <w:sz w:val="24"/>
        </w:rPr>
        <w:t>zęści</w:t>
      </w:r>
      <w:r>
        <w:rPr>
          <w:sz w:val="24"/>
        </w:rPr>
        <w:t xml:space="preserve"> ciała </w:t>
      </w:r>
      <w:r w:rsidR="00532BA6">
        <w:rPr>
          <w:sz w:val="24"/>
        </w:rPr>
        <w:t>kobiety i mężczyzny. Uczestnicy/uczestniczki</w:t>
      </w:r>
      <w:r>
        <w:rPr>
          <w:sz w:val="24"/>
        </w:rPr>
        <w:t xml:space="preserve"> którzy opanowali umiejętność pisania, zapisują nazwy części ciała.</w:t>
      </w:r>
    </w:p>
    <w:p w:rsidR="00F51E8D" w:rsidRDefault="00F51E8D" w:rsidP="00486057">
      <w:pPr>
        <w:spacing w:after="0"/>
        <w:jc w:val="both"/>
        <w:rPr>
          <w:sz w:val="24"/>
        </w:rPr>
      </w:pPr>
      <w:r>
        <w:rPr>
          <w:sz w:val="24"/>
        </w:rPr>
        <w:t>Uczestnicy</w:t>
      </w:r>
      <w:r w:rsidR="00532BA6">
        <w:rPr>
          <w:sz w:val="24"/>
        </w:rPr>
        <w:t>/uczestniczki</w:t>
      </w:r>
      <w:r>
        <w:rPr>
          <w:sz w:val="24"/>
        </w:rPr>
        <w:t xml:space="preserve"> mogą </w:t>
      </w:r>
      <w:r w:rsidR="00532BA6">
        <w:rPr>
          <w:sz w:val="24"/>
        </w:rPr>
        <w:t>zostać</w:t>
      </w:r>
      <w:r>
        <w:rPr>
          <w:sz w:val="24"/>
        </w:rPr>
        <w:t xml:space="preserve"> podzieleni na 3-osobowe grupy.</w:t>
      </w:r>
    </w:p>
    <w:p w:rsidR="00F9427F" w:rsidRDefault="00FB70DD" w:rsidP="002E67B8">
      <w:pPr>
        <w:spacing w:before="200" w:after="0"/>
        <w:rPr>
          <w:i/>
          <w:sz w:val="24"/>
        </w:rPr>
      </w:pPr>
      <w:r>
        <w:rPr>
          <w:i/>
          <w:sz w:val="24"/>
        </w:rPr>
        <w:t xml:space="preserve">Na szkicu </w:t>
      </w:r>
      <w:r w:rsidR="00F9427F">
        <w:rPr>
          <w:i/>
          <w:sz w:val="24"/>
        </w:rPr>
        <w:t>przedstawiającym ciało</w:t>
      </w:r>
      <w:r>
        <w:rPr>
          <w:i/>
          <w:sz w:val="24"/>
        </w:rPr>
        <w:t xml:space="preserve"> kobiety i mężczyzny zaznacz wszystkie charakterystyczne części ciała u kobiet </w:t>
      </w:r>
      <w:r w:rsidR="00F9427F">
        <w:rPr>
          <w:i/>
          <w:sz w:val="24"/>
        </w:rPr>
        <w:t>i mężczyzn, które wskazują na ich seksualność.</w:t>
      </w:r>
    </w:p>
    <w:p w:rsidR="00F9427F" w:rsidRDefault="00F9427F" w:rsidP="002E67B8">
      <w:pPr>
        <w:spacing w:after="0"/>
        <w:rPr>
          <w:i/>
          <w:sz w:val="24"/>
        </w:rPr>
      </w:pPr>
      <w:r>
        <w:rPr>
          <w:i/>
          <w:sz w:val="24"/>
        </w:rPr>
        <w:t>Zaznacz, co dzieje się z ciałem kobiety i mężczyzny, kiedy dojrzewa.</w:t>
      </w:r>
      <w:r w:rsidR="007124F2">
        <w:rPr>
          <w:i/>
          <w:sz w:val="24"/>
        </w:rPr>
        <w:t xml:space="preserve"> </w:t>
      </w:r>
    </w:p>
    <w:p w:rsidR="007124F2" w:rsidRPr="007124F2" w:rsidRDefault="007124F2" w:rsidP="00486057">
      <w:pPr>
        <w:spacing w:after="0"/>
        <w:jc w:val="both"/>
        <w:rPr>
          <w:b/>
          <w:i/>
          <w:sz w:val="24"/>
        </w:rPr>
      </w:pPr>
    </w:p>
    <w:p w:rsidR="007124F2" w:rsidRPr="007124F2" w:rsidRDefault="007124F2" w:rsidP="00486057">
      <w:pPr>
        <w:spacing w:after="0"/>
        <w:jc w:val="both"/>
        <w:rPr>
          <w:b/>
          <w:i/>
          <w:sz w:val="24"/>
        </w:rPr>
      </w:pPr>
      <w:r w:rsidRPr="007124F2">
        <w:rPr>
          <w:b/>
          <w:i/>
          <w:sz w:val="24"/>
        </w:rPr>
        <w:t>Omówienie</w:t>
      </w:r>
    </w:p>
    <w:p w:rsidR="007124F2" w:rsidRDefault="007124F2" w:rsidP="00D17063">
      <w:pPr>
        <w:spacing w:after="0"/>
        <w:rPr>
          <w:sz w:val="24"/>
        </w:rPr>
      </w:pPr>
      <w:r>
        <w:rPr>
          <w:sz w:val="24"/>
        </w:rPr>
        <w:t>Prowadzący razem z uczestnikami/uczestniczkami omawia wypełnione szkice.</w:t>
      </w:r>
    </w:p>
    <w:p w:rsidR="00FB70DD" w:rsidRDefault="00FB70DD" w:rsidP="00D17063">
      <w:pPr>
        <w:spacing w:before="200" w:after="0"/>
        <w:rPr>
          <w:sz w:val="24"/>
        </w:rPr>
      </w:pPr>
      <w:r>
        <w:rPr>
          <w:sz w:val="24"/>
        </w:rPr>
        <w:t>Podczas omawiania ciała kobiety prowadzący powinien zwrócić uwagę na:</w:t>
      </w:r>
    </w:p>
    <w:p w:rsidR="00FB70DD" w:rsidRPr="00BD1436" w:rsidRDefault="007124F2" w:rsidP="00BD1436">
      <w:pPr>
        <w:pStyle w:val="Akapitzlist"/>
        <w:numPr>
          <w:ilvl w:val="0"/>
          <w:numId w:val="20"/>
        </w:numPr>
        <w:spacing w:after="0"/>
        <w:ind w:left="284" w:hanging="284"/>
        <w:rPr>
          <w:sz w:val="24"/>
        </w:rPr>
      </w:pPr>
      <w:r w:rsidRPr="00BD1436">
        <w:rPr>
          <w:sz w:val="24"/>
        </w:rPr>
        <w:t xml:space="preserve">wygląd </w:t>
      </w:r>
      <w:r w:rsidR="00FB70DD" w:rsidRPr="00BD1436">
        <w:rPr>
          <w:sz w:val="24"/>
        </w:rPr>
        <w:t>piersi,</w:t>
      </w:r>
      <w:r w:rsidRPr="00BD1436">
        <w:rPr>
          <w:sz w:val="24"/>
        </w:rPr>
        <w:t xml:space="preserve"> ich zróżnicowanie u kobiet</w:t>
      </w:r>
      <w:r w:rsidR="00B73A36" w:rsidRPr="00BD1436">
        <w:rPr>
          <w:sz w:val="24"/>
        </w:rPr>
        <w:t>;</w:t>
      </w:r>
    </w:p>
    <w:p w:rsidR="00BD1436" w:rsidRDefault="00FB70DD" w:rsidP="00D17063">
      <w:pPr>
        <w:pStyle w:val="Akapitzlist"/>
        <w:numPr>
          <w:ilvl w:val="0"/>
          <w:numId w:val="20"/>
        </w:numPr>
        <w:spacing w:after="0"/>
        <w:ind w:left="284" w:hanging="284"/>
        <w:rPr>
          <w:sz w:val="24"/>
        </w:rPr>
      </w:pPr>
      <w:r w:rsidRPr="00BD1436">
        <w:rPr>
          <w:sz w:val="24"/>
        </w:rPr>
        <w:t>narządy płciowe wewnętrzne (jajniki, macica, pochwa) i zewnętrzne</w:t>
      </w:r>
      <w:r w:rsidR="0041365E" w:rsidRPr="00BD1436">
        <w:rPr>
          <w:sz w:val="24"/>
        </w:rPr>
        <w:t xml:space="preserve"> (wargi sromowe wewnętrzne i zewnętrz</w:t>
      </w:r>
      <w:r w:rsidR="00B73A36" w:rsidRPr="00BD1436">
        <w:rPr>
          <w:sz w:val="24"/>
        </w:rPr>
        <w:t>ne, łechtaczka, wzgórek łonowy</w:t>
      </w:r>
      <w:r w:rsidR="001060B7" w:rsidRPr="00BD1436">
        <w:rPr>
          <w:sz w:val="24"/>
        </w:rPr>
        <w:t>, srom</w:t>
      </w:r>
      <w:r w:rsidR="00B73A36" w:rsidRPr="00BD1436">
        <w:rPr>
          <w:sz w:val="24"/>
        </w:rPr>
        <w:t>);</w:t>
      </w:r>
    </w:p>
    <w:p w:rsidR="0041365E" w:rsidRPr="00BD1436" w:rsidRDefault="0041365E" w:rsidP="00D17063">
      <w:pPr>
        <w:pStyle w:val="Akapitzlist"/>
        <w:numPr>
          <w:ilvl w:val="0"/>
          <w:numId w:val="20"/>
        </w:numPr>
        <w:spacing w:after="0"/>
        <w:ind w:left="284" w:hanging="284"/>
        <w:rPr>
          <w:sz w:val="24"/>
        </w:rPr>
      </w:pPr>
      <w:r w:rsidRPr="00BD1436">
        <w:rPr>
          <w:sz w:val="24"/>
        </w:rPr>
        <w:t>włosy na ciele kobiety (pod pachami, na nogach, włosy łonowe).</w:t>
      </w:r>
    </w:p>
    <w:p w:rsidR="0094546A" w:rsidRDefault="00AA7F52" w:rsidP="00D17063">
      <w:pPr>
        <w:spacing w:before="200" w:after="0"/>
        <w:rPr>
          <w:sz w:val="24"/>
        </w:rPr>
      </w:pPr>
      <w:r>
        <w:rPr>
          <w:sz w:val="24"/>
        </w:rPr>
        <w:t>Prowadzący omawiając poszczególne części ciała może skorzystać ze słownika zam</w:t>
      </w:r>
      <w:r w:rsidR="00B73A36">
        <w:rPr>
          <w:sz w:val="24"/>
        </w:rPr>
        <w:t xml:space="preserve">ieszczonego na końcu rozdziału, który zawiera opracowane w tekście łatwym definicje. </w:t>
      </w:r>
      <w:r>
        <w:rPr>
          <w:sz w:val="24"/>
        </w:rPr>
        <w:t>Ponadto</w:t>
      </w:r>
      <w:r w:rsidR="00D17063">
        <w:rPr>
          <w:sz w:val="24"/>
        </w:rPr>
        <w:t>,</w:t>
      </w:r>
      <w:r>
        <w:rPr>
          <w:sz w:val="24"/>
        </w:rPr>
        <w:t xml:space="preserve"> aby lepiej zobrazować narządy płciowe może wykorzystać</w:t>
      </w:r>
      <w:r w:rsidR="000157A9">
        <w:rPr>
          <w:sz w:val="24"/>
        </w:rPr>
        <w:t xml:space="preserve"> </w:t>
      </w:r>
      <w:r>
        <w:rPr>
          <w:sz w:val="24"/>
        </w:rPr>
        <w:t>rysunki z Internetu</w:t>
      </w:r>
    </w:p>
    <w:p w:rsidR="00AA7F52" w:rsidRDefault="00AA7F52" w:rsidP="00486057">
      <w:pPr>
        <w:spacing w:after="0"/>
        <w:jc w:val="both"/>
        <w:rPr>
          <w:sz w:val="24"/>
        </w:rPr>
      </w:pPr>
      <w:r>
        <w:rPr>
          <w:sz w:val="24"/>
        </w:rPr>
        <w:t>lub dostępne na stronie internetowej</w:t>
      </w:r>
      <w:r w:rsidR="007124F2">
        <w:rPr>
          <w:sz w:val="24"/>
        </w:rPr>
        <w:t xml:space="preserve"> </w:t>
      </w:r>
      <w:hyperlink r:id="rId13" w:history="1">
        <w:r w:rsidR="007124F2" w:rsidRPr="00CE1102">
          <w:rPr>
            <w:rStyle w:val="Hipercze"/>
            <w:sz w:val="24"/>
          </w:rPr>
          <w:t>https://www.traseproject.com/tools</w:t>
        </w:r>
      </w:hyperlink>
      <w:r w:rsidR="007124F2">
        <w:rPr>
          <w:sz w:val="24"/>
        </w:rPr>
        <w:t xml:space="preserve"> (</w:t>
      </w:r>
      <w:proofErr w:type="spellStart"/>
      <w:r w:rsidR="007124F2">
        <w:rPr>
          <w:sz w:val="24"/>
        </w:rPr>
        <w:t>picture</w:t>
      </w:r>
      <w:proofErr w:type="spellEnd"/>
      <w:r w:rsidR="007124F2">
        <w:rPr>
          <w:sz w:val="24"/>
        </w:rPr>
        <w:t xml:space="preserve"> bank).</w:t>
      </w:r>
    </w:p>
    <w:p w:rsidR="000157A9" w:rsidRDefault="000157A9" w:rsidP="00D17063">
      <w:pPr>
        <w:spacing w:after="0"/>
        <w:rPr>
          <w:sz w:val="24"/>
        </w:rPr>
      </w:pPr>
      <w:r>
        <w:rPr>
          <w:sz w:val="24"/>
        </w:rPr>
        <w:t>Należy pamiętać aby rysunki nie były wulgarne i przedstawiały realistyczny wygląd narządów płciowych lub innych części ciała.</w:t>
      </w:r>
    </w:p>
    <w:p w:rsidR="00001DE7" w:rsidRDefault="00001DE7" w:rsidP="00486057">
      <w:pPr>
        <w:spacing w:after="0"/>
        <w:jc w:val="both"/>
        <w:rPr>
          <w:sz w:val="24"/>
        </w:rPr>
      </w:pPr>
    </w:p>
    <w:p w:rsidR="00B309B5" w:rsidRDefault="00B309B5" w:rsidP="00D17063">
      <w:pPr>
        <w:spacing w:after="0"/>
        <w:rPr>
          <w:sz w:val="24"/>
        </w:rPr>
      </w:pPr>
      <w:r>
        <w:rPr>
          <w:sz w:val="24"/>
        </w:rPr>
        <w:t xml:space="preserve">Przy omawianiu </w:t>
      </w:r>
      <w:r w:rsidR="00316123">
        <w:rPr>
          <w:sz w:val="24"/>
        </w:rPr>
        <w:t>ciała kobiety</w:t>
      </w:r>
      <w:r>
        <w:rPr>
          <w:sz w:val="24"/>
        </w:rPr>
        <w:t xml:space="preserve"> prowadzący </w:t>
      </w:r>
      <w:r w:rsidR="001627C3">
        <w:rPr>
          <w:sz w:val="24"/>
        </w:rPr>
        <w:t>zadaje uczestnikom pytania</w:t>
      </w:r>
      <w:r w:rsidR="0094546A">
        <w:rPr>
          <w:sz w:val="24"/>
        </w:rPr>
        <w:t xml:space="preserve"> na</w:t>
      </w:r>
      <w:r w:rsidR="00316123">
        <w:rPr>
          <w:sz w:val="24"/>
        </w:rPr>
        <w:t xml:space="preserve"> temat miesiączki</w:t>
      </w:r>
      <w:r>
        <w:rPr>
          <w:sz w:val="24"/>
        </w:rPr>
        <w:t>.</w:t>
      </w:r>
    </w:p>
    <w:p w:rsidR="00B309B5" w:rsidRDefault="00316123" w:rsidP="00486057">
      <w:pPr>
        <w:spacing w:after="0"/>
        <w:jc w:val="both"/>
        <w:rPr>
          <w:sz w:val="24"/>
        </w:rPr>
      </w:pPr>
      <w:r>
        <w:rPr>
          <w:sz w:val="24"/>
        </w:rPr>
        <w:t>Wyjaśnia znaczenie słowa śluz i upławy.</w:t>
      </w:r>
    </w:p>
    <w:p w:rsidR="00316123" w:rsidRDefault="00316123" w:rsidP="00486057">
      <w:pPr>
        <w:spacing w:before="200" w:after="0"/>
        <w:jc w:val="both"/>
        <w:rPr>
          <w:sz w:val="24"/>
        </w:rPr>
      </w:pPr>
      <w:r>
        <w:rPr>
          <w:sz w:val="24"/>
        </w:rPr>
        <w:t>Istotnym punktem tego zadania jest omówienie wizyty u ginekologa. Prowadzący opowiada w jaki sposób kobieta przygotowuje się do wizyty (higiena osobista), jak wygląda wizyta</w:t>
      </w:r>
    </w:p>
    <w:p w:rsidR="00813564" w:rsidRDefault="00316123" w:rsidP="00486057">
      <w:pPr>
        <w:spacing w:after="0"/>
        <w:jc w:val="both"/>
        <w:rPr>
          <w:sz w:val="24"/>
        </w:rPr>
      </w:pPr>
      <w:r>
        <w:rPr>
          <w:sz w:val="24"/>
        </w:rPr>
        <w:t>u ginekologa, jakie badania wykonuje lekarz ginekolog.</w:t>
      </w:r>
    </w:p>
    <w:p w:rsidR="001060B7" w:rsidRDefault="001060B7" w:rsidP="00486057">
      <w:pPr>
        <w:spacing w:after="0"/>
        <w:jc w:val="both"/>
        <w:rPr>
          <w:sz w:val="24"/>
        </w:rPr>
      </w:pPr>
      <w:r>
        <w:rPr>
          <w:sz w:val="24"/>
        </w:rPr>
        <w:t>Omawia aspekt utrzymywania prawidłowej higieny osobistej.</w:t>
      </w:r>
    </w:p>
    <w:p w:rsidR="003F64F6" w:rsidRDefault="003F64F6" w:rsidP="00486057">
      <w:pPr>
        <w:spacing w:before="200" w:after="0"/>
        <w:jc w:val="both"/>
        <w:rPr>
          <w:sz w:val="24"/>
        </w:rPr>
      </w:pPr>
      <w:r>
        <w:rPr>
          <w:sz w:val="24"/>
        </w:rPr>
        <w:t>Podczas omawiania ciała mężczyzny prowadzący zwraca uwagę na:</w:t>
      </w:r>
    </w:p>
    <w:p w:rsidR="003F64F6" w:rsidRPr="00845DD9" w:rsidRDefault="003F64F6" w:rsidP="00845DD9">
      <w:pPr>
        <w:pStyle w:val="Akapitzlist"/>
        <w:numPr>
          <w:ilvl w:val="0"/>
          <w:numId w:val="21"/>
        </w:numPr>
        <w:spacing w:after="0"/>
        <w:ind w:left="426" w:hanging="284"/>
        <w:jc w:val="both"/>
        <w:rPr>
          <w:sz w:val="24"/>
        </w:rPr>
      </w:pPr>
      <w:r w:rsidRPr="00845DD9">
        <w:rPr>
          <w:sz w:val="24"/>
        </w:rPr>
        <w:t>owłosienie na ciele mężczyzny (zarost na twarzy, włosy na klatce piersiowej, pod pachami, włosy łonowe)</w:t>
      </w:r>
    </w:p>
    <w:p w:rsidR="00345ECB" w:rsidRPr="00845DD9" w:rsidRDefault="00345ECB" w:rsidP="00845DD9">
      <w:pPr>
        <w:pStyle w:val="Akapitzlist"/>
        <w:numPr>
          <w:ilvl w:val="0"/>
          <w:numId w:val="21"/>
        </w:numPr>
        <w:spacing w:after="0"/>
        <w:ind w:left="426" w:hanging="284"/>
        <w:jc w:val="both"/>
        <w:rPr>
          <w:sz w:val="24"/>
        </w:rPr>
      </w:pPr>
      <w:r w:rsidRPr="00845DD9">
        <w:rPr>
          <w:sz w:val="24"/>
        </w:rPr>
        <w:t>narządy płciowe (penis, jądra)</w:t>
      </w:r>
    </w:p>
    <w:p w:rsidR="00345ECB" w:rsidRPr="00845DD9" w:rsidRDefault="00345ECB" w:rsidP="00845DD9">
      <w:pPr>
        <w:pStyle w:val="Akapitzlist"/>
        <w:numPr>
          <w:ilvl w:val="0"/>
          <w:numId w:val="21"/>
        </w:numPr>
        <w:spacing w:after="0"/>
        <w:ind w:left="426" w:hanging="284"/>
        <w:jc w:val="both"/>
        <w:rPr>
          <w:sz w:val="24"/>
        </w:rPr>
      </w:pPr>
      <w:r w:rsidRPr="00845DD9">
        <w:rPr>
          <w:sz w:val="24"/>
        </w:rPr>
        <w:t>reakcje narządów płciowych</w:t>
      </w:r>
      <w:r w:rsidR="00FC0B9A" w:rsidRPr="00845DD9">
        <w:rPr>
          <w:sz w:val="24"/>
        </w:rPr>
        <w:t xml:space="preserve"> (erekcja, wytryski nocne, sperma)</w:t>
      </w:r>
      <w:r w:rsidR="00845DD9">
        <w:rPr>
          <w:sz w:val="24"/>
        </w:rPr>
        <w:t>.</w:t>
      </w:r>
    </w:p>
    <w:p w:rsidR="00FB70DD" w:rsidRPr="00FB70DD" w:rsidRDefault="002301A8" w:rsidP="00486057">
      <w:pPr>
        <w:spacing w:after="0"/>
        <w:jc w:val="both"/>
        <w:rPr>
          <w:sz w:val="24"/>
        </w:rPr>
      </w:pPr>
      <w:r>
        <w:rPr>
          <w:sz w:val="24"/>
        </w:rPr>
        <w:t>Prowadzący wyjaśnia kim jest urolog oraz</w:t>
      </w:r>
      <w:r w:rsidR="00A65EB0">
        <w:rPr>
          <w:sz w:val="24"/>
        </w:rPr>
        <w:t xml:space="preserve"> jak  wygląda wizyta u urologa.</w:t>
      </w:r>
    </w:p>
    <w:p w:rsidR="00FB70DD" w:rsidRDefault="00FB70DD" w:rsidP="00486057">
      <w:pPr>
        <w:spacing w:before="200"/>
        <w:jc w:val="both"/>
        <w:rPr>
          <w:b/>
          <w:i/>
          <w:sz w:val="24"/>
        </w:rPr>
      </w:pPr>
      <w:r>
        <w:rPr>
          <w:i/>
          <w:sz w:val="24"/>
        </w:rPr>
        <w:t xml:space="preserve"> </w:t>
      </w:r>
      <w:r w:rsidR="00670358">
        <w:rPr>
          <w:b/>
          <w:i/>
          <w:sz w:val="24"/>
        </w:rPr>
        <w:t>Podsumowanie zajęć</w:t>
      </w:r>
    </w:p>
    <w:p w:rsidR="00670358" w:rsidRDefault="008E4627" w:rsidP="00845DD9">
      <w:pPr>
        <w:spacing w:after="0"/>
        <w:rPr>
          <w:sz w:val="24"/>
        </w:rPr>
      </w:pPr>
      <w:r>
        <w:rPr>
          <w:sz w:val="24"/>
        </w:rPr>
        <w:t xml:space="preserve">Poproś uczestników/uczestniczki aby opowiedzieli, co po kolei działo się </w:t>
      </w:r>
      <w:r w:rsidR="00FC28E1">
        <w:rPr>
          <w:sz w:val="24"/>
        </w:rPr>
        <w:t>na zaję</w:t>
      </w:r>
      <w:r>
        <w:rPr>
          <w:sz w:val="24"/>
        </w:rPr>
        <w:t>ciach.</w:t>
      </w:r>
    </w:p>
    <w:p w:rsidR="001060B7" w:rsidRDefault="00BB18D5" w:rsidP="00845DD9">
      <w:pPr>
        <w:spacing w:after="0"/>
        <w:rPr>
          <w:sz w:val="24"/>
        </w:rPr>
      </w:pPr>
      <w:r>
        <w:rPr>
          <w:sz w:val="24"/>
        </w:rPr>
        <w:t>Wykorzystaj do tego zapisane wcześ</w:t>
      </w:r>
      <w:r w:rsidR="00145531">
        <w:rPr>
          <w:sz w:val="24"/>
        </w:rPr>
        <w:t xml:space="preserve">niej kartki </w:t>
      </w:r>
      <w:proofErr w:type="spellStart"/>
      <w:r w:rsidR="00145531">
        <w:rPr>
          <w:sz w:val="24"/>
        </w:rPr>
        <w:t>flipchartu</w:t>
      </w:r>
      <w:proofErr w:type="spellEnd"/>
      <w:r w:rsidR="00145531">
        <w:rPr>
          <w:sz w:val="24"/>
        </w:rPr>
        <w:t xml:space="preserve"> i szkice wypełniane przez uczestników/uczestniczki.</w:t>
      </w:r>
      <w:r w:rsidR="00A8041D">
        <w:rPr>
          <w:sz w:val="24"/>
        </w:rPr>
        <w:t xml:space="preserve"> Poproś aby każda osoba z niepełnosprawnością intelektualną powiedziała co było dla niej najważniejsze podczas zajęć, z czego jest zadowolona </w:t>
      </w:r>
    </w:p>
    <w:p w:rsidR="00BB18D5" w:rsidRDefault="00A8041D" w:rsidP="00845DD9">
      <w:pPr>
        <w:spacing w:after="0"/>
        <w:rPr>
          <w:sz w:val="24"/>
        </w:rPr>
      </w:pPr>
      <w:r>
        <w:rPr>
          <w:sz w:val="24"/>
        </w:rPr>
        <w:t>a co chciałaby zmienić.</w:t>
      </w:r>
    </w:p>
    <w:p w:rsidR="00C93C82" w:rsidRDefault="00C93C82" w:rsidP="00845DD9">
      <w:pPr>
        <w:spacing w:before="200" w:after="0"/>
        <w:rPr>
          <w:i/>
          <w:sz w:val="24"/>
        </w:rPr>
      </w:pPr>
      <w:r>
        <w:rPr>
          <w:i/>
          <w:sz w:val="24"/>
        </w:rPr>
        <w:t xml:space="preserve">Rozmawialiśmy dzisiaj na temat seksualności. Wiemy już z czym wiąże się to słowo. Ustaliliśmy, że seksualność to nie tylko seks. Seksualność to wygląd naszego ciała, naszych </w:t>
      </w:r>
      <w:r>
        <w:rPr>
          <w:i/>
          <w:sz w:val="24"/>
        </w:rPr>
        <w:lastRenderedPageBreak/>
        <w:t xml:space="preserve">narządów płciowych. </w:t>
      </w:r>
      <w:r w:rsidR="0084617A">
        <w:rPr>
          <w:i/>
          <w:sz w:val="24"/>
        </w:rPr>
        <w:t xml:space="preserve">Możemy zadbać o nasze zdrowie i seksualność. </w:t>
      </w:r>
      <w:r w:rsidR="00114703">
        <w:rPr>
          <w:i/>
          <w:sz w:val="24"/>
        </w:rPr>
        <w:t>Jesteśmy osobami seksualnymi</w:t>
      </w:r>
      <w:r>
        <w:rPr>
          <w:i/>
          <w:sz w:val="24"/>
        </w:rPr>
        <w:t xml:space="preserve">, ponieważ </w:t>
      </w:r>
      <w:r w:rsidR="00D82E75">
        <w:rPr>
          <w:i/>
          <w:sz w:val="24"/>
        </w:rPr>
        <w:t>mamy płeć. Płeć oznacza, że jesteś</w:t>
      </w:r>
      <w:r>
        <w:rPr>
          <w:i/>
          <w:sz w:val="24"/>
        </w:rPr>
        <w:t xml:space="preserve"> kobiet</w:t>
      </w:r>
      <w:r w:rsidR="00114703">
        <w:rPr>
          <w:i/>
          <w:sz w:val="24"/>
        </w:rPr>
        <w:t>ą</w:t>
      </w:r>
      <w:r>
        <w:rPr>
          <w:i/>
          <w:sz w:val="24"/>
        </w:rPr>
        <w:t xml:space="preserve"> </w:t>
      </w:r>
      <w:r w:rsidR="00114703">
        <w:rPr>
          <w:i/>
          <w:sz w:val="24"/>
        </w:rPr>
        <w:t xml:space="preserve">albo </w:t>
      </w:r>
      <w:r>
        <w:rPr>
          <w:i/>
          <w:sz w:val="24"/>
        </w:rPr>
        <w:t>mężczyzną.</w:t>
      </w:r>
      <w:r w:rsidR="005976BC">
        <w:rPr>
          <w:i/>
          <w:sz w:val="24"/>
        </w:rPr>
        <w:t xml:space="preserve"> </w:t>
      </w:r>
      <w:r>
        <w:rPr>
          <w:i/>
          <w:sz w:val="24"/>
        </w:rPr>
        <w:t>Każdy z</w:t>
      </w:r>
      <w:r w:rsidR="00114703">
        <w:rPr>
          <w:i/>
          <w:sz w:val="24"/>
        </w:rPr>
        <w:t xml:space="preserve"> nas</w:t>
      </w:r>
      <w:r>
        <w:rPr>
          <w:i/>
          <w:sz w:val="24"/>
        </w:rPr>
        <w:t xml:space="preserve"> może mieć potrzeby seksualne. Seksualność pojawi</w:t>
      </w:r>
      <w:r w:rsidR="005976BC">
        <w:rPr>
          <w:i/>
          <w:sz w:val="24"/>
        </w:rPr>
        <w:t xml:space="preserve">a się w relacjach miedzy ludźmi. Seksualność </w:t>
      </w:r>
      <w:r w:rsidR="00E470BF">
        <w:rPr>
          <w:i/>
          <w:sz w:val="24"/>
        </w:rPr>
        <w:t>wyraża się w dotyku, pocałunku, w pieszczotach.</w:t>
      </w:r>
    </w:p>
    <w:p w:rsidR="0084617A" w:rsidRDefault="00E470BF" w:rsidP="00845DD9">
      <w:pPr>
        <w:spacing w:before="200" w:after="0"/>
        <w:rPr>
          <w:i/>
          <w:sz w:val="24"/>
        </w:rPr>
      </w:pPr>
      <w:r>
        <w:rPr>
          <w:i/>
          <w:sz w:val="24"/>
        </w:rPr>
        <w:t>Czasami zdarza się, że osoba i jej seksualność może stać się ofiarą przemocy seksualnej.</w:t>
      </w:r>
      <w:r w:rsidR="00AC466B">
        <w:rPr>
          <w:i/>
          <w:sz w:val="24"/>
        </w:rPr>
        <w:t xml:space="preserve"> Ważne jest aby wiedzieć co w takiej sytuacji można zrobić, gdzie szukać pomocy.</w:t>
      </w:r>
    </w:p>
    <w:p w:rsidR="00F01596" w:rsidRDefault="00F01596" w:rsidP="00845DD9">
      <w:pPr>
        <w:spacing w:before="200" w:after="0"/>
        <w:rPr>
          <w:sz w:val="24"/>
        </w:rPr>
      </w:pPr>
      <w:r>
        <w:rPr>
          <w:sz w:val="24"/>
        </w:rPr>
        <w:t>Na zakończenie prowadzący może zapowiedzieć co będzie tematem kolejnych zaj</w:t>
      </w:r>
      <w:r w:rsidR="006E5A6C">
        <w:rPr>
          <w:sz w:val="24"/>
        </w:rPr>
        <w:t>ę</w:t>
      </w:r>
      <w:r>
        <w:rPr>
          <w:sz w:val="24"/>
        </w:rPr>
        <w:t>ć dotyczących seksualności.</w:t>
      </w:r>
    </w:p>
    <w:p w:rsidR="00D05FAF" w:rsidRDefault="006E5A6C" w:rsidP="00D05FAF">
      <w:pPr>
        <w:spacing w:before="200" w:after="0"/>
        <w:jc w:val="both"/>
        <w:rPr>
          <w:i/>
          <w:sz w:val="24"/>
        </w:rPr>
      </w:pPr>
      <w:r>
        <w:rPr>
          <w:i/>
          <w:sz w:val="24"/>
        </w:rPr>
        <w:t xml:space="preserve">Na kolejnych zajęciach porozmawiamy o potrzebach i zachowaniach seksualnych kobiet </w:t>
      </w:r>
    </w:p>
    <w:p w:rsidR="00D82E75" w:rsidRDefault="006E5A6C" w:rsidP="004E177B">
      <w:pPr>
        <w:spacing w:after="0"/>
        <w:jc w:val="both"/>
        <w:rPr>
          <w:i/>
          <w:sz w:val="24"/>
        </w:rPr>
      </w:pPr>
      <w:r>
        <w:rPr>
          <w:i/>
          <w:sz w:val="24"/>
        </w:rPr>
        <w:t>i mężczyzn oraz o metodach antykoncepcji.</w:t>
      </w:r>
    </w:p>
    <w:p w:rsidR="003C1290" w:rsidRDefault="003C1290" w:rsidP="004E177B">
      <w:pPr>
        <w:spacing w:after="0"/>
        <w:jc w:val="both"/>
        <w:rPr>
          <w:sz w:val="24"/>
        </w:rPr>
      </w:pPr>
    </w:p>
    <w:p w:rsidR="003C1290" w:rsidRDefault="003C1290" w:rsidP="004E177B">
      <w:pPr>
        <w:spacing w:after="0"/>
        <w:jc w:val="both"/>
        <w:rPr>
          <w:sz w:val="24"/>
        </w:rPr>
      </w:pPr>
      <w:r>
        <w:rPr>
          <w:sz w:val="24"/>
        </w:rPr>
        <w:t>Każdy rozdział</w:t>
      </w:r>
      <w:r w:rsidR="00B24ED0">
        <w:rPr>
          <w:sz w:val="24"/>
        </w:rPr>
        <w:t xml:space="preserve">/zakres tematyczny </w:t>
      </w:r>
      <w:r>
        <w:rPr>
          <w:sz w:val="24"/>
        </w:rPr>
        <w:t xml:space="preserve">broszury może być przedstawiony podczas </w:t>
      </w:r>
      <w:r w:rsidR="00B24ED0">
        <w:rPr>
          <w:sz w:val="24"/>
        </w:rPr>
        <w:t>kolejnego spotkania.</w:t>
      </w:r>
    </w:p>
    <w:p w:rsidR="00B24ED0" w:rsidRPr="003C1290" w:rsidRDefault="00B24ED0" w:rsidP="004E177B">
      <w:pPr>
        <w:spacing w:after="0"/>
        <w:jc w:val="both"/>
        <w:rPr>
          <w:sz w:val="24"/>
        </w:rPr>
      </w:pPr>
    </w:p>
    <w:p w:rsidR="00BC5024" w:rsidRPr="00DF559B" w:rsidRDefault="00BC5024"/>
    <w:sectPr w:rsidR="00BC5024" w:rsidRPr="00DF559B" w:rsidSect="00E34FD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8AA" w:rsidRDefault="00AA48AA" w:rsidP="0084467D">
      <w:pPr>
        <w:spacing w:after="0" w:line="240" w:lineRule="auto"/>
      </w:pPr>
      <w:r>
        <w:separator/>
      </w:r>
    </w:p>
  </w:endnote>
  <w:endnote w:type="continuationSeparator" w:id="0">
    <w:p w:rsidR="00AA48AA" w:rsidRDefault="00AA48AA" w:rsidP="0084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057590"/>
      <w:docPartObj>
        <w:docPartGallery w:val="Page Numbers (Bottom of Page)"/>
        <w:docPartUnique/>
      </w:docPartObj>
    </w:sdtPr>
    <w:sdtEndPr/>
    <w:sdtContent>
      <w:p w:rsidR="009B166C" w:rsidRDefault="003153F2">
        <w:pPr>
          <w:pStyle w:val="Stopka"/>
          <w:jc w:val="right"/>
        </w:pPr>
        <w:r>
          <w:fldChar w:fldCharType="begin"/>
        </w:r>
        <w:r w:rsidR="000B76C1">
          <w:instrText xml:space="preserve"> PAGE   \* MERGEFORMAT </w:instrText>
        </w:r>
        <w:r>
          <w:fldChar w:fldCharType="separate"/>
        </w:r>
        <w:r w:rsidR="004048D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B166C" w:rsidRDefault="009B16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8AA" w:rsidRDefault="00AA48AA" w:rsidP="0084467D">
      <w:pPr>
        <w:spacing w:after="0" w:line="240" w:lineRule="auto"/>
      </w:pPr>
      <w:r>
        <w:separator/>
      </w:r>
    </w:p>
  </w:footnote>
  <w:footnote w:type="continuationSeparator" w:id="0">
    <w:p w:rsidR="00AA48AA" w:rsidRDefault="00AA48AA" w:rsidP="00844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742" w:rsidRDefault="002E6742">
    <w:pPr>
      <w:pStyle w:val="Nagwek"/>
    </w:pPr>
    <w:r>
      <w:rPr>
        <w:noProof/>
      </w:rPr>
      <w:drawing>
        <wp:inline distT="0" distB="0" distL="0" distR="0" wp14:anchorId="03D8065B" wp14:editId="11789386">
          <wp:extent cx="5543550" cy="6127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6742" w:rsidRDefault="002E67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279A"/>
    <w:multiLevelType w:val="hybridMultilevel"/>
    <w:tmpl w:val="F9AA9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2D80"/>
    <w:multiLevelType w:val="hybridMultilevel"/>
    <w:tmpl w:val="905472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049FB"/>
    <w:multiLevelType w:val="hybridMultilevel"/>
    <w:tmpl w:val="4F364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2EB2"/>
    <w:multiLevelType w:val="hybridMultilevel"/>
    <w:tmpl w:val="4EFC8C24"/>
    <w:lvl w:ilvl="0" w:tplc="82962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D6E48"/>
    <w:multiLevelType w:val="hybridMultilevel"/>
    <w:tmpl w:val="44420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81225"/>
    <w:multiLevelType w:val="hybridMultilevel"/>
    <w:tmpl w:val="AC3AA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E2B9E"/>
    <w:multiLevelType w:val="hybridMultilevel"/>
    <w:tmpl w:val="1B4EF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55CF7"/>
    <w:multiLevelType w:val="hybridMultilevel"/>
    <w:tmpl w:val="906ACB6C"/>
    <w:lvl w:ilvl="0" w:tplc="8F228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756A3"/>
    <w:multiLevelType w:val="hybridMultilevel"/>
    <w:tmpl w:val="915050E2"/>
    <w:lvl w:ilvl="0" w:tplc="39CA47B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5B5BE0"/>
    <w:multiLevelType w:val="hybridMultilevel"/>
    <w:tmpl w:val="C7521356"/>
    <w:lvl w:ilvl="0" w:tplc="82962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47327"/>
    <w:multiLevelType w:val="hybridMultilevel"/>
    <w:tmpl w:val="F1BA2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A7B6D"/>
    <w:multiLevelType w:val="hybridMultilevel"/>
    <w:tmpl w:val="94A88D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3E7559"/>
    <w:multiLevelType w:val="hybridMultilevel"/>
    <w:tmpl w:val="55FC0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16E29"/>
    <w:multiLevelType w:val="hybridMultilevel"/>
    <w:tmpl w:val="B928A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86DED"/>
    <w:multiLevelType w:val="hybridMultilevel"/>
    <w:tmpl w:val="B9A6A356"/>
    <w:lvl w:ilvl="0" w:tplc="82962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17E79"/>
    <w:multiLevelType w:val="hybridMultilevel"/>
    <w:tmpl w:val="671E6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63385"/>
    <w:multiLevelType w:val="hybridMultilevel"/>
    <w:tmpl w:val="4A68DD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641EA0"/>
    <w:multiLevelType w:val="hybridMultilevel"/>
    <w:tmpl w:val="137A933C"/>
    <w:lvl w:ilvl="0" w:tplc="BE4C1E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E3517"/>
    <w:multiLevelType w:val="hybridMultilevel"/>
    <w:tmpl w:val="87541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4733DD"/>
    <w:multiLevelType w:val="hybridMultilevel"/>
    <w:tmpl w:val="B1A82D22"/>
    <w:lvl w:ilvl="0" w:tplc="8F228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45006"/>
    <w:multiLevelType w:val="hybridMultilevel"/>
    <w:tmpl w:val="760649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05475D"/>
    <w:multiLevelType w:val="hybridMultilevel"/>
    <w:tmpl w:val="20941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875BA"/>
    <w:multiLevelType w:val="hybridMultilevel"/>
    <w:tmpl w:val="7BE0C726"/>
    <w:lvl w:ilvl="0" w:tplc="82962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34FFA"/>
    <w:multiLevelType w:val="hybridMultilevel"/>
    <w:tmpl w:val="05EC9B66"/>
    <w:lvl w:ilvl="0" w:tplc="39CA47B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8"/>
  </w:num>
  <w:num w:numId="4">
    <w:abstractNumId w:val="2"/>
  </w:num>
  <w:num w:numId="5">
    <w:abstractNumId w:val="13"/>
  </w:num>
  <w:num w:numId="6">
    <w:abstractNumId w:val="8"/>
  </w:num>
  <w:num w:numId="7">
    <w:abstractNumId w:val="12"/>
  </w:num>
  <w:num w:numId="8">
    <w:abstractNumId w:val="0"/>
  </w:num>
  <w:num w:numId="9">
    <w:abstractNumId w:val="11"/>
  </w:num>
  <w:num w:numId="10">
    <w:abstractNumId w:val="16"/>
  </w:num>
  <w:num w:numId="11">
    <w:abstractNumId w:val="15"/>
  </w:num>
  <w:num w:numId="12">
    <w:abstractNumId w:val="7"/>
  </w:num>
  <w:num w:numId="13">
    <w:abstractNumId w:val="3"/>
  </w:num>
  <w:num w:numId="14">
    <w:abstractNumId w:val="19"/>
  </w:num>
  <w:num w:numId="15">
    <w:abstractNumId w:val="14"/>
  </w:num>
  <w:num w:numId="16">
    <w:abstractNumId w:val="21"/>
  </w:num>
  <w:num w:numId="17">
    <w:abstractNumId w:val="5"/>
  </w:num>
  <w:num w:numId="18">
    <w:abstractNumId w:val="6"/>
  </w:num>
  <w:num w:numId="19">
    <w:abstractNumId w:val="10"/>
  </w:num>
  <w:num w:numId="20">
    <w:abstractNumId w:val="9"/>
  </w:num>
  <w:num w:numId="21">
    <w:abstractNumId w:val="22"/>
  </w:num>
  <w:num w:numId="22">
    <w:abstractNumId w:val="4"/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67C"/>
    <w:rsid w:val="000019FA"/>
    <w:rsid w:val="00001DE7"/>
    <w:rsid w:val="000115F5"/>
    <w:rsid w:val="000157A9"/>
    <w:rsid w:val="000246FD"/>
    <w:rsid w:val="00025C10"/>
    <w:rsid w:val="000462B1"/>
    <w:rsid w:val="00056D8E"/>
    <w:rsid w:val="00065D03"/>
    <w:rsid w:val="000939A2"/>
    <w:rsid w:val="000A695E"/>
    <w:rsid w:val="000B76C1"/>
    <w:rsid w:val="000C070B"/>
    <w:rsid w:val="000C0EB8"/>
    <w:rsid w:val="000C37E6"/>
    <w:rsid w:val="000D3B66"/>
    <w:rsid w:val="000D64B2"/>
    <w:rsid w:val="000F3AF2"/>
    <w:rsid w:val="0010008D"/>
    <w:rsid w:val="001060B7"/>
    <w:rsid w:val="00114703"/>
    <w:rsid w:val="00122300"/>
    <w:rsid w:val="00145531"/>
    <w:rsid w:val="00150F39"/>
    <w:rsid w:val="00157244"/>
    <w:rsid w:val="001627C3"/>
    <w:rsid w:val="001648C5"/>
    <w:rsid w:val="0018191E"/>
    <w:rsid w:val="001877AE"/>
    <w:rsid w:val="001A4FA4"/>
    <w:rsid w:val="001B1A47"/>
    <w:rsid w:val="001B7F79"/>
    <w:rsid w:val="001E571E"/>
    <w:rsid w:val="00212524"/>
    <w:rsid w:val="0021487C"/>
    <w:rsid w:val="002301A8"/>
    <w:rsid w:val="00241298"/>
    <w:rsid w:val="00242187"/>
    <w:rsid w:val="0025109A"/>
    <w:rsid w:val="00271FBB"/>
    <w:rsid w:val="00272864"/>
    <w:rsid w:val="002B1075"/>
    <w:rsid w:val="002B34C4"/>
    <w:rsid w:val="002B7330"/>
    <w:rsid w:val="002C0257"/>
    <w:rsid w:val="002C3972"/>
    <w:rsid w:val="002C592C"/>
    <w:rsid w:val="002D4B82"/>
    <w:rsid w:val="002E5B5C"/>
    <w:rsid w:val="002E6742"/>
    <w:rsid w:val="002E67B8"/>
    <w:rsid w:val="002F222B"/>
    <w:rsid w:val="002F23D1"/>
    <w:rsid w:val="002F50A1"/>
    <w:rsid w:val="003153F2"/>
    <w:rsid w:val="00316123"/>
    <w:rsid w:val="00327962"/>
    <w:rsid w:val="0034127B"/>
    <w:rsid w:val="00345571"/>
    <w:rsid w:val="00345ECB"/>
    <w:rsid w:val="00366955"/>
    <w:rsid w:val="00370B72"/>
    <w:rsid w:val="00381B64"/>
    <w:rsid w:val="003855F1"/>
    <w:rsid w:val="00387169"/>
    <w:rsid w:val="003B0021"/>
    <w:rsid w:val="003B3EF1"/>
    <w:rsid w:val="003B7294"/>
    <w:rsid w:val="003C1290"/>
    <w:rsid w:val="003D3117"/>
    <w:rsid w:val="003E56DB"/>
    <w:rsid w:val="003F64F6"/>
    <w:rsid w:val="004048D8"/>
    <w:rsid w:val="0041365E"/>
    <w:rsid w:val="004149DF"/>
    <w:rsid w:val="004149E6"/>
    <w:rsid w:val="00421460"/>
    <w:rsid w:val="00430E01"/>
    <w:rsid w:val="00431063"/>
    <w:rsid w:val="00433D04"/>
    <w:rsid w:val="00436DB2"/>
    <w:rsid w:val="00446CFD"/>
    <w:rsid w:val="00464772"/>
    <w:rsid w:val="00486057"/>
    <w:rsid w:val="00494018"/>
    <w:rsid w:val="004A7221"/>
    <w:rsid w:val="004D7582"/>
    <w:rsid w:val="004E177B"/>
    <w:rsid w:val="004E47AF"/>
    <w:rsid w:val="00513FFE"/>
    <w:rsid w:val="0052180D"/>
    <w:rsid w:val="0052297F"/>
    <w:rsid w:val="00524721"/>
    <w:rsid w:val="00532BA6"/>
    <w:rsid w:val="00542588"/>
    <w:rsid w:val="0056121D"/>
    <w:rsid w:val="00566DFC"/>
    <w:rsid w:val="0058751C"/>
    <w:rsid w:val="00592F18"/>
    <w:rsid w:val="005971B1"/>
    <w:rsid w:val="005976BC"/>
    <w:rsid w:val="005A0D80"/>
    <w:rsid w:val="005A4444"/>
    <w:rsid w:val="005B3721"/>
    <w:rsid w:val="005C6D36"/>
    <w:rsid w:val="005D09BF"/>
    <w:rsid w:val="005D2B0F"/>
    <w:rsid w:val="005F095B"/>
    <w:rsid w:val="006135E9"/>
    <w:rsid w:val="0061483A"/>
    <w:rsid w:val="00615633"/>
    <w:rsid w:val="006168A3"/>
    <w:rsid w:val="00620C1A"/>
    <w:rsid w:val="00620F91"/>
    <w:rsid w:val="00630765"/>
    <w:rsid w:val="00634B03"/>
    <w:rsid w:val="00643F83"/>
    <w:rsid w:val="00667170"/>
    <w:rsid w:val="00670358"/>
    <w:rsid w:val="00675EB8"/>
    <w:rsid w:val="006B5846"/>
    <w:rsid w:val="006C654C"/>
    <w:rsid w:val="006E135C"/>
    <w:rsid w:val="006E4F09"/>
    <w:rsid w:val="006E5A6C"/>
    <w:rsid w:val="006E6F0D"/>
    <w:rsid w:val="006F0B6A"/>
    <w:rsid w:val="006F1C4D"/>
    <w:rsid w:val="007008E4"/>
    <w:rsid w:val="007124F2"/>
    <w:rsid w:val="00722F62"/>
    <w:rsid w:val="00755137"/>
    <w:rsid w:val="00764859"/>
    <w:rsid w:val="00764E49"/>
    <w:rsid w:val="00782E43"/>
    <w:rsid w:val="00784389"/>
    <w:rsid w:val="00796F94"/>
    <w:rsid w:val="00797D07"/>
    <w:rsid w:val="007A50E6"/>
    <w:rsid w:val="007F536B"/>
    <w:rsid w:val="008005D8"/>
    <w:rsid w:val="00813564"/>
    <w:rsid w:val="0082751C"/>
    <w:rsid w:val="008312FB"/>
    <w:rsid w:val="0084467D"/>
    <w:rsid w:val="00845B96"/>
    <w:rsid w:val="00845DD9"/>
    <w:rsid w:val="0084617A"/>
    <w:rsid w:val="0084759C"/>
    <w:rsid w:val="00852C2E"/>
    <w:rsid w:val="008566A4"/>
    <w:rsid w:val="00863013"/>
    <w:rsid w:val="00893122"/>
    <w:rsid w:val="00897578"/>
    <w:rsid w:val="008A442D"/>
    <w:rsid w:val="008C29B0"/>
    <w:rsid w:val="008C32D6"/>
    <w:rsid w:val="008E4627"/>
    <w:rsid w:val="0091263A"/>
    <w:rsid w:val="0093432D"/>
    <w:rsid w:val="00941551"/>
    <w:rsid w:val="0094446D"/>
    <w:rsid w:val="0094546A"/>
    <w:rsid w:val="0095423E"/>
    <w:rsid w:val="00966BB9"/>
    <w:rsid w:val="0097565D"/>
    <w:rsid w:val="00981F71"/>
    <w:rsid w:val="00982B5B"/>
    <w:rsid w:val="00985419"/>
    <w:rsid w:val="00993DC1"/>
    <w:rsid w:val="00997492"/>
    <w:rsid w:val="009B166C"/>
    <w:rsid w:val="009C34B1"/>
    <w:rsid w:val="009D3B5B"/>
    <w:rsid w:val="009D5477"/>
    <w:rsid w:val="009D6524"/>
    <w:rsid w:val="009E07E8"/>
    <w:rsid w:val="009E108B"/>
    <w:rsid w:val="009E74FB"/>
    <w:rsid w:val="009F64BA"/>
    <w:rsid w:val="00A02C48"/>
    <w:rsid w:val="00A21D68"/>
    <w:rsid w:val="00A24F2D"/>
    <w:rsid w:val="00A65EB0"/>
    <w:rsid w:val="00A8041D"/>
    <w:rsid w:val="00A8267C"/>
    <w:rsid w:val="00A82B25"/>
    <w:rsid w:val="00A928C7"/>
    <w:rsid w:val="00A963CE"/>
    <w:rsid w:val="00A974F9"/>
    <w:rsid w:val="00AA48AA"/>
    <w:rsid w:val="00AA597C"/>
    <w:rsid w:val="00AA7F52"/>
    <w:rsid w:val="00AC466B"/>
    <w:rsid w:val="00AD2A7B"/>
    <w:rsid w:val="00AD2B80"/>
    <w:rsid w:val="00AD56BE"/>
    <w:rsid w:val="00AD6D5F"/>
    <w:rsid w:val="00AE1EEF"/>
    <w:rsid w:val="00AE4AB1"/>
    <w:rsid w:val="00AF2129"/>
    <w:rsid w:val="00AF5496"/>
    <w:rsid w:val="00B070B7"/>
    <w:rsid w:val="00B15724"/>
    <w:rsid w:val="00B17A31"/>
    <w:rsid w:val="00B24ED0"/>
    <w:rsid w:val="00B25B3C"/>
    <w:rsid w:val="00B309B5"/>
    <w:rsid w:val="00B53813"/>
    <w:rsid w:val="00B54C06"/>
    <w:rsid w:val="00B56B23"/>
    <w:rsid w:val="00B73A36"/>
    <w:rsid w:val="00B73FED"/>
    <w:rsid w:val="00BA27BE"/>
    <w:rsid w:val="00BA6899"/>
    <w:rsid w:val="00BB18D5"/>
    <w:rsid w:val="00BB4FD4"/>
    <w:rsid w:val="00BC2E35"/>
    <w:rsid w:val="00BC5024"/>
    <w:rsid w:val="00BD1436"/>
    <w:rsid w:val="00BF5E43"/>
    <w:rsid w:val="00C155A1"/>
    <w:rsid w:val="00C22438"/>
    <w:rsid w:val="00C26094"/>
    <w:rsid w:val="00C262BF"/>
    <w:rsid w:val="00C26C24"/>
    <w:rsid w:val="00C4714A"/>
    <w:rsid w:val="00C64C21"/>
    <w:rsid w:val="00C65FB2"/>
    <w:rsid w:val="00C875ED"/>
    <w:rsid w:val="00C93C82"/>
    <w:rsid w:val="00C96258"/>
    <w:rsid w:val="00CF2507"/>
    <w:rsid w:val="00CF5E28"/>
    <w:rsid w:val="00D05FAF"/>
    <w:rsid w:val="00D1146B"/>
    <w:rsid w:val="00D17063"/>
    <w:rsid w:val="00D339E1"/>
    <w:rsid w:val="00D46D78"/>
    <w:rsid w:val="00D51CB4"/>
    <w:rsid w:val="00D65C10"/>
    <w:rsid w:val="00D70CB6"/>
    <w:rsid w:val="00D82E75"/>
    <w:rsid w:val="00D9026B"/>
    <w:rsid w:val="00DA3851"/>
    <w:rsid w:val="00DA61B0"/>
    <w:rsid w:val="00DA7207"/>
    <w:rsid w:val="00DA7243"/>
    <w:rsid w:val="00DB3172"/>
    <w:rsid w:val="00DB5B57"/>
    <w:rsid w:val="00DB7B89"/>
    <w:rsid w:val="00DF559B"/>
    <w:rsid w:val="00E05995"/>
    <w:rsid w:val="00E26E81"/>
    <w:rsid w:val="00E34FD8"/>
    <w:rsid w:val="00E470BF"/>
    <w:rsid w:val="00E502A3"/>
    <w:rsid w:val="00E52E4F"/>
    <w:rsid w:val="00E56544"/>
    <w:rsid w:val="00E75B58"/>
    <w:rsid w:val="00E822B0"/>
    <w:rsid w:val="00E9320E"/>
    <w:rsid w:val="00EB7EC4"/>
    <w:rsid w:val="00EF1537"/>
    <w:rsid w:val="00F01596"/>
    <w:rsid w:val="00F23AF0"/>
    <w:rsid w:val="00F26A7A"/>
    <w:rsid w:val="00F320D2"/>
    <w:rsid w:val="00F51E8D"/>
    <w:rsid w:val="00F61C68"/>
    <w:rsid w:val="00F63865"/>
    <w:rsid w:val="00F66A5E"/>
    <w:rsid w:val="00F71D4A"/>
    <w:rsid w:val="00F7241F"/>
    <w:rsid w:val="00F801E6"/>
    <w:rsid w:val="00F9427F"/>
    <w:rsid w:val="00FA55C1"/>
    <w:rsid w:val="00FB3D87"/>
    <w:rsid w:val="00FB5BCC"/>
    <w:rsid w:val="00FB70CE"/>
    <w:rsid w:val="00FB70DD"/>
    <w:rsid w:val="00FC0B9A"/>
    <w:rsid w:val="00FC28E1"/>
    <w:rsid w:val="00FC7640"/>
    <w:rsid w:val="00FD14DE"/>
    <w:rsid w:val="00FE4F2C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96FE9-04BE-460C-84D5-1CFF367B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53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02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18">
    <w:name w:val="A1+8"/>
    <w:uiPriority w:val="99"/>
    <w:rsid w:val="00370B72"/>
    <w:rPr>
      <w:color w:val="000000"/>
      <w:sz w:val="22"/>
      <w:szCs w:val="22"/>
    </w:rPr>
  </w:style>
  <w:style w:type="paragraph" w:customStyle="1" w:styleId="Pa18">
    <w:name w:val="Pa1+8"/>
    <w:basedOn w:val="Default"/>
    <w:next w:val="Default"/>
    <w:uiPriority w:val="99"/>
    <w:rsid w:val="00370B72"/>
    <w:pPr>
      <w:spacing w:line="241" w:lineRule="atLeast"/>
    </w:pPr>
    <w:rPr>
      <w:rFonts w:ascii="Arial" w:hAnsi="Arial" w:cs="Arial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42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46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46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46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DA72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252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6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E49"/>
  </w:style>
  <w:style w:type="paragraph" w:styleId="Stopka">
    <w:name w:val="footer"/>
    <w:basedOn w:val="Normalny"/>
    <w:link w:val="StopkaZnak"/>
    <w:uiPriority w:val="99"/>
    <w:unhideWhenUsed/>
    <w:rsid w:val="0076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www.traseproject.com/tools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www.traseproject.com/tool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AF4798-A27C-4F04-BE2A-77BB8D947D8D}" type="doc">
      <dgm:prSet loTypeId="urn:microsoft.com/office/officeart/2005/8/layout/radial1" loCatId="cycle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pl-PL"/>
        </a:p>
      </dgm:t>
    </dgm:pt>
    <dgm:pt modelId="{CFC7B212-D4FD-49F2-BED2-A23E34C3EAF6}">
      <dgm:prSet phldrT="[Tekst]"/>
      <dgm:spPr/>
      <dgm:t>
        <a:bodyPr/>
        <a:lstStyle/>
        <a:p>
          <a:r>
            <a:rPr lang="pl-PL" b="1">
              <a:solidFill>
                <a:srgbClr val="FF0000"/>
              </a:solidFill>
            </a:rPr>
            <a:t>Seksualność</a:t>
          </a:r>
        </a:p>
      </dgm:t>
    </dgm:pt>
    <dgm:pt modelId="{1E85AFF8-063B-4E08-B91F-CACA283495DD}" type="parTrans" cxnId="{3A6F7BD2-688F-4004-B070-725AB5336848}">
      <dgm:prSet/>
      <dgm:spPr/>
      <dgm:t>
        <a:bodyPr/>
        <a:lstStyle/>
        <a:p>
          <a:endParaRPr lang="pl-PL"/>
        </a:p>
      </dgm:t>
    </dgm:pt>
    <dgm:pt modelId="{827F865F-F0E1-4595-AC40-B32B7760F405}" type="sibTrans" cxnId="{3A6F7BD2-688F-4004-B070-725AB5336848}">
      <dgm:prSet/>
      <dgm:spPr/>
      <dgm:t>
        <a:bodyPr/>
        <a:lstStyle/>
        <a:p>
          <a:endParaRPr lang="pl-PL"/>
        </a:p>
      </dgm:t>
    </dgm:pt>
    <dgm:pt modelId="{226C08AD-D35C-4594-B8F4-5E344BA8158B}">
      <dgm:prSet phldrT="[Tekst]" custT="1"/>
      <dgm:spPr/>
      <dgm:t>
        <a:bodyPr/>
        <a:lstStyle/>
        <a:p>
          <a:r>
            <a:rPr lang="pl-PL" sz="1100"/>
            <a:t>seks</a:t>
          </a:r>
          <a:endParaRPr lang="pl-PL" sz="1700"/>
        </a:p>
      </dgm:t>
    </dgm:pt>
    <dgm:pt modelId="{B894A710-FB27-46BD-A740-41083D922D20}" type="parTrans" cxnId="{6AEA8724-70C6-41E8-BD61-FC508E8D64BB}">
      <dgm:prSet/>
      <dgm:spPr/>
      <dgm:t>
        <a:bodyPr/>
        <a:lstStyle/>
        <a:p>
          <a:endParaRPr lang="pl-PL"/>
        </a:p>
      </dgm:t>
    </dgm:pt>
    <dgm:pt modelId="{BDDCA690-980E-4A17-A83C-A0CC4C04BFB0}" type="sibTrans" cxnId="{6AEA8724-70C6-41E8-BD61-FC508E8D64BB}">
      <dgm:prSet/>
      <dgm:spPr/>
      <dgm:t>
        <a:bodyPr/>
        <a:lstStyle/>
        <a:p>
          <a:endParaRPr lang="pl-PL"/>
        </a:p>
      </dgm:t>
    </dgm:pt>
    <dgm:pt modelId="{3FFC451A-F734-4703-AAB9-8C76B5908ECF}">
      <dgm:prSet phldrT="[Tekst]" custT="1"/>
      <dgm:spPr/>
      <dgm:t>
        <a:bodyPr/>
        <a:lstStyle/>
        <a:p>
          <a:r>
            <a:rPr lang="pl-PL" sz="1100"/>
            <a:t>ciąża</a:t>
          </a:r>
          <a:endParaRPr lang="pl-PL" sz="1500"/>
        </a:p>
      </dgm:t>
    </dgm:pt>
    <dgm:pt modelId="{87C6A9EA-AD0F-4904-AF76-A68B01505253}" type="parTrans" cxnId="{4837E3BF-C43A-4290-A24E-840F215B6208}">
      <dgm:prSet/>
      <dgm:spPr/>
      <dgm:t>
        <a:bodyPr/>
        <a:lstStyle/>
        <a:p>
          <a:endParaRPr lang="pl-PL"/>
        </a:p>
      </dgm:t>
    </dgm:pt>
    <dgm:pt modelId="{E3765508-FE9A-4FED-BD38-7B4AD076D145}" type="sibTrans" cxnId="{4837E3BF-C43A-4290-A24E-840F215B6208}">
      <dgm:prSet/>
      <dgm:spPr/>
      <dgm:t>
        <a:bodyPr/>
        <a:lstStyle/>
        <a:p>
          <a:endParaRPr lang="pl-PL"/>
        </a:p>
      </dgm:t>
    </dgm:pt>
    <dgm:pt modelId="{8B5F8D3F-A95D-4C06-B4EA-9BF923D7BCF0}">
      <dgm:prSet phldrT="[Tekst]" custT="1"/>
      <dgm:spPr/>
      <dgm:t>
        <a:bodyPr/>
        <a:lstStyle/>
        <a:p>
          <a:r>
            <a:rPr lang="pl-PL" sz="1100"/>
            <a:t>miłość</a:t>
          </a:r>
          <a:endParaRPr lang="pl-PL" sz="1300"/>
        </a:p>
      </dgm:t>
    </dgm:pt>
    <dgm:pt modelId="{91B49D43-866A-4589-AEBC-7F2A9550711E}" type="parTrans" cxnId="{62010B1E-C7FA-4783-9275-FD186758BA28}">
      <dgm:prSet/>
      <dgm:spPr/>
      <dgm:t>
        <a:bodyPr/>
        <a:lstStyle/>
        <a:p>
          <a:endParaRPr lang="pl-PL"/>
        </a:p>
      </dgm:t>
    </dgm:pt>
    <dgm:pt modelId="{998EE185-3188-42E8-BBD0-577A22962260}" type="sibTrans" cxnId="{62010B1E-C7FA-4783-9275-FD186758BA28}">
      <dgm:prSet/>
      <dgm:spPr/>
      <dgm:t>
        <a:bodyPr/>
        <a:lstStyle/>
        <a:p>
          <a:endParaRPr lang="pl-PL"/>
        </a:p>
      </dgm:t>
    </dgm:pt>
    <dgm:pt modelId="{C6CBECEE-19B5-4D6E-BA3C-84A62B253A1B}">
      <dgm:prSet phldrT="[Tekst]" custT="1"/>
      <dgm:spPr/>
      <dgm:t>
        <a:bodyPr/>
        <a:lstStyle/>
        <a:p>
          <a:r>
            <a:rPr lang="pl-PL" sz="1100"/>
            <a:t>związek intymny</a:t>
          </a:r>
        </a:p>
      </dgm:t>
    </dgm:pt>
    <dgm:pt modelId="{E400A968-2819-4CB9-88A2-C206A6487832}" type="parTrans" cxnId="{C69236A9-1403-4C64-B713-3F3D3873DAD7}">
      <dgm:prSet/>
      <dgm:spPr/>
      <dgm:t>
        <a:bodyPr/>
        <a:lstStyle/>
        <a:p>
          <a:endParaRPr lang="pl-PL"/>
        </a:p>
      </dgm:t>
    </dgm:pt>
    <dgm:pt modelId="{5ECED54B-76F7-4D5C-A103-8933D9D39C2B}" type="sibTrans" cxnId="{C69236A9-1403-4C64-B713-3F3D3873DAD7}">
      <dgm:prSet/>
      <dgm:spPr/>
      <dgm:t>
        <a:bodyPr/>
        <a:lstStyle/>
        <a:p>
          <a:endParaRPr lang="pl-PL"/>
        </a:p>
      </dgm:t>
    </dgm:pt>
    <dgm:pt modelId="{79A2BD97-CD0A-4D51-B174-EA25918D9270}">
      <dgm:prSet custT="1"/>
      <dgm:spPr/>
      <dgm:t>
        <a:bodyPr/>
        <a:lstStyle/>
        <a:p>
          <a:r>
            <a:rPr lang="pl-PL" sz="1100"/>
            <a:t>masturbacja</a:t>
          </a:r>
          <a:endParaRPr lang="pl-PL" sz="600"/>
        </a:p>
      </dgm:t>
    </dgm:pt>
    <dgm:pt modelId="{C09DB788-E0EB-4D31-9AA8-8983A0241446}" type="parTrans" cxnId="{BB663DF0-6735-41AC-8AFC-1EDE59C020EF}">
      <dgm:prSet/>
      <dgm:spPr/>
      <dgm:t>
        <a:bodyPr/>
        <a:lstStyle/>
        <a:p>
          <a:endParaRPr lang="pl-PL"/>
        </a:p>
      </dgm:t>
    </dgm:pt>
    <dgm:pt modelId="{019F82C0-7948-4905-A755-16EF4E4A39D7}" type="sibTrans" cxnId="{BB663DF0-6735-41AC-8AFC-1EDE59C020EF}">
      <dgm:prSet/>
      <dgm:spPr/>
      <dgm:t>
        <a:bodyPr/>
        <a:lstStyle/>
        <a:p>
          <a:endParaRPr lang="pl-PL"/>
        </a:p>
      </dgm:t>
    </dgm:pt>
    <dgm:pt modelId="{A2A357A7-C027-4C56-BD69-E01B3304D920}">
      <dgm:prSet custT="1"/>
      <dgm:spPr/>
      <dgm:t>
        <a:bodyPr/>
        <a:lstStyle/>
        <a:p>
          <a:r>
            <a:rPr lang="pl-PL" sz="1050"/>
            <a:t>pornografia</a:t>
          </a:r>
          <a:endParaRPr lang="pl-PL" sz="1000"/>
        </a:p>
      </dgm:t>
    </dgm:pt>
    <dgm:pt modelId="{4C2EB5CB-C36C-4DCE-8070-B6682101735D}" type="parTrans" cxnId="{82392639-C841-4700-B221-15DDFD5026C8}">
      <dgm:prSet/>
      <dgm:spPr/>
      <dgm:t>
        <a:bodyPr/>
        <a:lstStyle/>
        <a:p>
          <a:endParaRPr lang="pl-PL"/>
        </a:p>
      </dgm:t>
    </dgm:pt>
    <dgm:pt modelId="{4F692915-91E8-4242-979E-D7F7D115682B}" type="sibTrans" cxnId="{82392639-C841-4700-B221-15DDFD5026C8}">
      <dgm:prSet/>
      <dgm:spPr/>
      <dgm:t>
        <a:bodyPr/>
        <a:lstStyle/>
        <a:p>
          <a:endParaRPr lang="pl-PL"/>
        </a:p>
      </dgm:t>
    </dgm:pt>
    <dgm:pt modelId="{85EA8E43-5CBE-4872-91D5-A6F5BFEB4ACC}">
      <dgm:prSet custT="1"/>
      <dgm:spPr/>
      <dgm:t>
        <a:bodyPr/>
        <a:lstStyle/>
        <a:p>
          <a:r>
            <a:rPr lang="pl-PL" sz="1050"/>
            <a:t>orientacja</a:t>
          </a:r>
          <a:r>
            <a:rPr lang="pl-PL" sz="800"/>
            <a:t> </a:t>
          </a:r>
          <a:r>
            <a:rPr lang="pl-PL" sz="1100"/>
            <a:t>seksualna</a:t>
          </a:r>
          <a:endParaRPr lang="pl-PL" sz="800"/>
        </a:p>
      </dgm:t>
    </dgm:pt>
    <dgm:pt modelId="{E0D18088-2057-4A2F-8CD3-5CAF0226C0D4}" type="parTrans" cxnId="{AFF30C61-972E-4407-8328-C0677DC1ABB9}">
      <dgm:prSet/>
      <dgm:spPr/>
      <dgm:t>
        <a:bodyPr/>
        <a:lstStyle/>
        <a:p>
          <a:endParaRPr lang="pl-PL"/>
        </a:p>
      </dgm:t>
    </dgm:pt>
    <dgm:pt modelId="{97BDE089-93A4-4770-9544-DED203905DE2}" type="sibTrans" cxnId="{AFF30C61-972E-4407-8328-C0677DC1ABB9}">
      <dgm:prSet/>
      <dgm:spPr/>
      <dgm:t>
        <a:bodyPr/>
        <a:lstStyle/>
        <a:p>
          <a:endParaRPr lang="pl-PL"/>
        </a:p>
      </dgm:t>
    </dgm:pt>
    <dgm:pt modelId="{72F7707E-678B-41A2-8AC4-BDB64D6DB5EE}">
      <dgm:prSet custT="1"/>
      <dgm:spPr/>
      <dgm:t>
        <a:bodyPr/>
        <a:lstStyle/>
        <a:p>
          <a:r>
            <a:rPr lang="pl-PL" sz="1050"/>
            <a:t>przemoc</a:t>
          </a:r>
          <a:r>
            <a:rPr lang="pl-PL" sz="800"/>
            <a:t> </a:t>
          </a:r>
          <a:r>
            <a:rPr lang="pl-PL" sz="1100"/>
            <a:t>seksualna</a:t>
          </a:r>
          <a:endParaRPr lang="pl-PL" sz="800"/>
        </a:p>
      </dgm:t>
    </dgm:pt>
    <dgm:pt modelId="{38064D64-42D3-477E-A4AF-641F1E3A3A9F}" type="parTrans" cxnId="{EA3D3CA4-2182-48DA-8136-015663D8873C}">
      <dgm:prSet/>
      <dgm:spPr/>
      <dgm:t>
        <a:bodyPr/>
        <a:lstStyle/>
        <a:p>
          <a:endParaRPr lang="pl-PL"/>
        </a:p>
      </dgm:t>
    </dgm:pt>
    <dgm:pt modelId="{76F5BCB0-F723-4256-9DB8-D919B9D642B5}" type="sibTrans" cxnId="{EA3D3CA4-2182-48DA-8136-015663D8873C}">
      <dgm:prSet/>
      <dgm:spPr/>
      <dgm:t>
        <a:bodyPr/>
        <a:lstStyle/>
        <a:p>
          <a:endParaRPr lang="pl-PL"/>
        </a:p>
      </dgm:t>
    </dgm:pt>
    <dgm:pt modelId="{62BA5CB7-46D6-4415-829B-C2EA732642FD}">
      <dgm:prSet custT="1"/>
      <dgm:spPr/>
      <dgm:t>
        <a:bodyPr/>
        <a:lstStyle/>
        <a:p>
          <a:r>
            <a:rPr lang="pl-PL" sz="1100"/>
            <a:t>płeć</a:t>
          </a:r>
        </a:p>
      </dgm:t>
    </dgm:pt>
    <dgm:pt modelId="{B8D5E702-6A48-4290-9A8F-DC9434FD7350}" type="parTrans" cxnId="{DB284693-A650-417A-83C7-554676285331}">
      <dgm:prSet/>
      <dgm:spPr/>
      <dgm:t>
        <a:bodyPr/>
        <a:lstStyle/>
        <a:p>
          <a:endParaRPr lang="pl-PL"/>
        </a:p>
      </dgm:t>
    </dgm:pt>
    <dgm:pt modelId="{C8E02EA3-E4F1-417E-A555-D1CA5C6C4646}" type="sibTrans" cxnId="{DB284693-A650-417A-83C7-554676285331}">
      <dgm:prSet/>
      <dgm:spPr/>
      <dgm:t>
        <a:bodyPr/>
        <a:lstStyle/>
        <a:p>
          <a:endParaRPr lang="pl-PL"/>
        </a:p>
      </dgm:t>
    </dgm:pt>
    <dgm:pt modelId="{22199EFE-53FC-435C-B640-ED6C02FE964B}">
      <dgm:prSet custT="1"/>
      <dgm:spPr/>
      <dgm:t>
        <a:bodyPr/>
        <a:lstStyle/>
        <a:p>
          <a:r>
            <a:rPr lang="pl-PL" sz="1100"/>
            <a:t>ciało</a:t>
          </a:r>
          <a:endParaRPr lang="pl-PL" sz="1600"/>
        </a:p>
      </dgm:t>
    </dgm:pt>
    <dgm:pt modelId="{7627B939-AF91-4FC4-BB33-7AA1516F4F8C}" type="parTrans" cxnId="{D055599E-9DC2-420A-A669-1A71B79524F8}">
      <dgm:prSet/>
      <dgm:spPr/>
      <dgm:t>
        <a:bodyPr/>
        <a:lstStyle/>
        <a:p>
          <a:endParaRPr lang="pl-PL"/>
        </a:p>
      </dgm:t>
    </dgm:pt>
    <dgm:pt modelId="{FADB046E-5998-48AB-8EA2-BAFE1A056842}" type="sibTrans" cxnId="{D055599E-9DC2-420A-A669-1A71B79524F8}">
      <dgm:prSet/>
      <dgm:spPr/>
      <dgm:t>
        <a:bodyPr/>
        <a:lstStyle/>
        <a:p>
          <a:endParaRPr lang="pl-PL"/>
        </a:p>
      </dgm:t>
    </dgm:pt>
    <dgm:pt modelId="{CA9831AE-830B-4008-BD0C-8D5A93ED8E44}">
      <dgm:prSet custT="1"/>
      <dgm:spPr/>
      <dgm:t>
        <a:bodyPr/>
        <a:lstStyle/>
        <a:p>
          <a:r>
            <a:rPr lang="pl-PL" sz="1100"/>
            <a:t>antykoncepcja</a:t>
          </a:r>
          <a:endParaRPr lang="pl-PL" sz="900"/>
        </a:p>
      </dgm:t>
    </dgm:pt>
    <dgm:pt modelId="{562D04AA-74B0-46D6-B303-C7BD41744E4F}" type="sibTrans" cxnId="{583685AF-4080-438A-B420-BA18C5DD7B0F}">
      <dgm:prSet/>
      <dgm:spPr/>
      <dgm:t>
        <a:bodyPr/>
        <a:lstStyle/>
        <a:p>
          <a:endParaRPr lang="pl-PL"/>
        </a:p>
      </dgm:t>
    </dgm:pt>
    <dgm:pt modelId="{A2F3C99D-FF6A-4087-B66E-FB6E73AF2F17}" type="parTrans" cxnId="{583685AF-4080-438A-B420-BA18C5DD7B0F}">
      <dgm:prSet/>
      <dgm:spPr/>
      <dgm:t>
        <a:bodyPr/>
        <a:lstStyle/>
        <a:p>
          <a:endParaRPr lang="pl-PL"/>
        </a:p>
      </dgm:t>
    </dgm:pt>
    <dgm:pt modelId="{A2AE0C90-6859-45F2-80E9-09D74EB8924C}">
      <dgm:prSet custT="1"/>
      <dgm:spPr/>
      <dgm:t>
        <a:bodyPr/>
        <a:lstStyle/>
        <a:p>
          <a:r>
            <a:rPr lang="pl-PL" sz="1100"/>
            <a:t>potrzeba</a:t>
          </a:r>
          <a:r>
            <a:rPr lang="pl-PL" sz="1200"/>
            <a:t> </a:t>
          </a:r>
          <a:r>
            <a:rPr lang="pl-PL" sz="1100"/>
            <a:t>seksualna</a:t>
          </a:r>
          <a:endParaRPr lang="pl-PL" sz="1200"/>
        </a:p>
      </dgm:t>
    </dgm:pt>
    <dgm:pt modelId="{26D19BEA-1974-4FD8-8136-D7B318B3262D}" type="parTrans" cxnId="{0443ADD9-0EEE-49E9-B525-E2654BD9CBB8}">
      <dgm:prSet/>
      <dgm:spPr/>
      <dgm:t>
        <a:bodyPr/>
        <a:lstStyle/>
        <a:p>
          <a:endParaRPr lang="pl-PL"/>
        </a:p>
      </dgm:t>
    </dgm:pt>
    <dgm:pt modelId="{4C47B877-DAD7-4127-AC28-0FE7FEBDA185}" type="sibTrans" cxnId="{0443ADD9-0EEE-49E9-B525-E2654BD9CBB8}">
      <dgm:prSet/>
      <dgm:spPr/>
      <dgm:t>
        <a:bodyPr/>
        <a:lstStyle/>
        <a:p>
          <a:endParaRPr lang="pl-PL"/>
        </a:p>
      </dgm:t>
    </dgm:pt>
    <dgm:pt modelId="{02B91CFD-E87A-4CDA-BC53-3C09BA0C68D6}" type="pres">
      <dgm:prSet presAssocID="{81AF4798-A27C-4F04-BE2A-77BB8D947D8D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84BBF6B-0305-4579-A42C-D17B26FDE99F}" type="pres">
      <dgm:prSet presAssocID="{CFC7B212-D4FD-49F2-BED2-A23E34C3EAF6}" presName="centerShape" presStyleLbl="node0" presStyleIdx="0" presStyleCnt="1" custScaleX="209475"/>
      <dgm:spPr/>
    </dgm:pt>
    <dgm:pt modelId="{04323587-C34D-462C-BEB6-751EB561F12F}" type="pres">
      <dgm:prSet presAssocID="{B894A710-FB27-46BD-A740-41083D922D20}" presName="Name9" presStyleLbl="parChTrans1D2" presStyleIdx="0" presStyleCnt="12"/>
      <dgm:spPr/>
    </dgm:pt>
    <dgm:pt modelId="{C041CFCC-5BBD-4650-AEB1-2D64558D869A}" type="pres">
      <dgm:prSet presAssocID="{B894A710-FB27-46BD-A740-41083D922D20}" presName="connTx" presStyleLbl="parChTrans1D2" presStyleIdx="0" presStyleCnt="12"/>
      <dgm:spPr/>
    </dgm:pt>
    <dgm:pt modelId="{1BD5C2ED-1EF5-4A32-B7E4-9FE46F4BB7B4}" type="pres">
      <dgm:prSet presAssocID="{226C08AD-D35C-4594-B8F4-5E344BA8158B}" presName="node" presStyleLbl="node1" presStyleIdx="0" presStyleCnt="12" custRadScaleRad="101110" custRadScaleInc="11012">
        <dgm:presLayoutVars>
          <dgm:bulletEnabled val="1"/>
        </dgm:presLayoutVars>
      </dgm:prSet>
      <dgm:spPr/>
    </dgm:pt>
    <dgm:pt modelId="{CB32B3AC-71CD-4CB8-983A-829D379E1AF6}" type="pres">
      <dgm:prSet presAssocID="{87C6A9EA-AD0F-4904-AF76-A68B01505253}" presName="Name9" presStyleLbl="parChTrans1D2" presStyleIdx="1" presStyleCnt="12"/>
      <dgm:spPr/>
    </dgm:pt>
    <dgm:pt modelId="{5A6E9DF8-49DD-437C-BB8A-B617B6B5F981}" type="pres">
      <dgm:prSet presAssocID="{87C6A9EA-AD0F-4904-AF76-A68B01505253}" presName="connTx" presStyleLbl="parChTrans1D2" presStyleIdx="1" presStyleCnt="12"/>
      <dgm:spPr/>
    </dgm:pt>
    <dgm:pt modelId="{764DFB3D-00B3-48B2-9DDF-DFDA2791DF46}" type="pres">
      <dgm:prSet presAssocID="{3FFC451A-F734-4703-AAB9-8C76B5908ECF}" presName="node" presStyleLbl="node1" presStyleIdx="1" presStyleCnt="12">
        <dgm:presLayoutVars>
          <dgm:bulletEnabled val="1"/>
        </dgm:presLayoutVars>
      </dgm:prSet>
      <dgm:spPr/>
    </dgm:pt>
    <dgm:pt modelId="{9B00D926-851F-40AF-8B1B-FF094482A5C5}" type="pres">
      <dgm:prSet presAssocID="{91B49D43-866A-4589-AEBC-7F2A9550711E}" presName="Name9" presStyleLbl="parChTrans1D2" presStyleIdx="2" presStyleCnt="12"/>
      <dgm:spPr/>
    </dgm:pt>
    <dgm:pt modelId="{FF0B8853-8237-4B0A-B372-0273E80FBD00}" type="pres">
      <dgm:prSet presAssocID="{91B49D43-866A-4589-AEBC-7F2A9550711E}" presName="connTx" presStyleLbl="parChTrans1D2" presStyleIdx="2" presStyleCnt="12"/>
      <dgm:spPr/>
    </dgm:pt>
    <dgm:pt modelId="{450B7491-F7C2-4970-85B0-E77BAC53CDB6}" type="pres">
      <dgm:prSet presAssocID="{8B5F8D3F-A95D-4C06-B4EA-9BF923D7BCF0}" presName="node" presStyleLbl="node1" presStyleIdx="2" presStyleCnt="12">
        <dgm:presLayoutVars>
          <dgm:bulletEnabled val="1"/>
        </dgm:presLayoutVars>
      </dgm:prSet>
      <dgm:spPr/>
    </dgm:pt>
    <dgm:pt modelId="{6BA23D56-8C85-41C9-8E3A-305932AC8D17}" type="pres">
      <dgm:prSet presAssocID="{E400A968-2819-4CB9-88A2-C206A6487832}" presName="Name9" presStyleLbl="parChTrans1D2" presStyleIdx="3" presStyleCnt="12"/>
      <dgm:spPr/>
    </dgm:pt>
    <dgm:pt modelId="{E4C9A492-5745-48CD-BCA4-776DC5374E4F}" type="pres">
      <dgm:prSet presAssocID="{E400A968-2819-4CB9-88A2-C206A6487832}" presName="connTx" presStyleLbl="parChTrans1D2" presStyleIdx="3" presStyleCnt="12"/>
      <dgm:spPr/>
    </dgm:pt>
    <dgm:pt modelId="{6D477261-35F2-4D02-948C-223732DE5D32}" type="pres">
      <dgm:prSet presAssocID="{C6CBECEE-19B5-4D6E-BA3C-84A62B253A1B}" presName="node" presStyleLbl="node1" presStyleIdx="3" presStyleCnt="12" custScaleX="122934">
        <dgm:presLayoutVars>
          <dgm:bulletEnabled val="1"/>
        </dgm:presLayoutVars>
      </dgm:prSet>
      <dgm:spPr/>
    </dgm:pt>
    <dgm:pt modelId="{23E93A88-6A8B-4F6F-A368-EDA99318A53F}" type="pres">
      <dgm:prSet presAssocID="{A2F3C99D-FF6A-4087-B66E-FB6E73AF2F17}" presName="Name9" presStyleLbl="parChTrans1D2" presStyleIdx="4" presStyleCnt="12"/>
      <dgm:spPr/>
    </dgm:pt>
    <dgm:pt modelId="{60380C41-D9A5-4F6D-B7B4-C4466FC31946}" type="pres">
      <dgm:prSet presAssocID="{A2F3C99D-FF6A-4087-B66E-FB6E73AF2F17}" presName="connTx" presStyleLbl="parChTrans1D2" presStyleIdx="4" presStyleCnt="12"/>
      <dgm:spPr/>
    </dgm:pt>
    <dgm:pt modelId="{DC012138-2F78-4810-9838-09FA4285CAF7}" type="pres">
      <dgm:prSet presAssocID="{CA9831AE-830B-4008-BD0C-8D5A93ED8E44}" presName="node" presStyleLbl="node1" presStyleIdx="4" presStyleCnt="12" custScaleX="204751" custRadScaleRad="121709" custRadScaleInc="-63071">
        <dgm:presLayoutVars>
          <dgm:bulletEnabled val="1"/>
        </dgm:presLayoutVars>
      </dgm:prSet>
      <dgm:spPr/>
    </dgm:pt>
    <dgm:pt modelId="{538DEA15-95C0-4E10-BD9D-40AC1D24673D}" type="pres">
      <dgm:prSet presAssocID="{C09DB788-E0EB-4D31-9AA8-8983A0241446}" presName="Name9" presStyleLbl="parChTrans1D2" presStyleIdx="5" presStyleCnt="12"/>
      <dgm:spPr/>
    </dgm:pt>
    <dgm:pt modelId="{1EF23995-B063-47A3-9A49-8071F57BBDED}" type="pres">
      <dgm:prSet presAssocID="{C09DB788-E0EB-4D31-9AA8-8983A0241446}" presName="connTx" presStyleLbl="parChTrans1D2" presStyleIdx="5" presStyleCnt="12"/>
      <dgm:spPr/>
    </dgm:pt>
    <dgm:pt modelId="{D86CA26C-1941-4D7F-859F-CD4735F77C3B}" type="pres">
      <dgm:prSet presAssocID="{79A2BD97-CD0A-4D51-B174-EA25918D9270}" presName="node" presStyleLbl="node1" presStyleIdx="5" presStyleCnt="12" custScaleX="189121" custRadScaleRad="108351" custRadScaleInc="-62139">
        <dgm:presLayoutVars>
          <dgm:bulletEnabled val="1"/>
        </dgm:presLayoutVars>
      </dgm:prSet>
      <dgm:spPr/>
    </dgm:pt>
    <dgm:pt modelId="{9F8B6513-268A-4D6E-B797-396601F9790F}" type="pres">
      <dgm:prSet presAssocID="{4C2EB5CB-C36C-4DCE-8070-B6682101735D}" presName="Name9" presStyleLbl="parChTrans1D2" presStyleIdx="6" presStyleCnt="12"/>
      <dgm:spPr/>
    </dgm:pt>
    <dgm:pt modelId="{5B92FDDE-D59D-49EB-8143-CEA375D0AA44}" type="pres">
      <dgm:prSet presAssocID="{4C2EB5CB-C36C-4DCE-8070-B6682101735D}" presName="connTx" presStyleLbl="parChTrans1D2" presStyleIdx="6" presStyleCnt="12"/>
      <dgm:spPr/>
    </dgm:pt>
    <dgm:pt modelId="{22A69F61-0746-4EC5-A82D-F80629E1F859}" type="pres">
      <dgm:prSet presAssocID="{A2A357A7-C027-4C56-BD69-E01B3304D920}" presName="node" presStyleLbl="node1" presStyleIdx="6" presStyleCnt="12" custScaleX="170205" custRadScaleRad="102714" custRadScaleInc="17958">
        <dgm:presLayoutVars>
          <dgm:bulletEnabled val="1"/>
        </dgm:presLayoutVars>
      </dgm:prSet>
      <dgm:spPr/>
    </dgm:pt>
    <dgm:pt modelId="{C0520F03-1967-4A65-86BE-927F0DDF2D09}" type="pres">
      <dgm:prSet presAssocID="{E0D18088-2057-4A2F-8CD3-5CAF0226C0D4}" presName="Name9" presStyleLbl="parChTrans1D2" presStyleIdx="7" presStyleCnt="12"/>
      <dgm:spPr/>
    </dgm:pt>
    <dgm:pt modelId="{6B1E230A-1024-49F2-BEA6-0D9125B0B098}" type="pres">
      <dgm:prSet presAssocID="{E0D18088-2057-4A2F-8CD3-5CAF0226C0D4}" presName="connTx" presStyleLbl="parChTrans1D2" presStyleIdx="7" presStyleCnt="12"/>
      <dgm:spPr/>
    </dgm:pt>
    <dgm:pt modelId="{7DEC3BE8-A0CD-444C-B3C0-35E4EF56A62B}" type="pres">
      <dgm:prSet presAssocID="{85EA8E43-5CBE-4872-91D5-A6F5BFEB4ACC}" presName="node" presStyleLbl="node1" presStyleIdx="7" presStyleCnt="12" custScaleX="171471" custRadScaleRad="120445" custRadScaleInc="59604">
        <dgm:presLayoutVars>
          <dgm:bulletEnabled val="1"/>
        </dgm:presLayoutVars>
      </dgm:prSet>
      <dgm:spPr/>
    </dgm:pt>
    <dgm:pt modelId="{CCADC2DC-7FC1-4DA6-A08B-0914E6B8177B}" type="pres">
      <dgm:prSet presAssocID="{38064D64-42D3-477E-A4AF-641F1E3A3A9F}" presName="Name9" presStyleLbl="parChTrans1D2" presStyleIdx="8" presStyleCnt="12"/>
      <dgm:spPr/>
    </dgm:pt>
    <dgm:pt modelId="{3D16D3A5-1BC2-4243-A39E-A6F0B1158C5F}" type="pres">
      <dgm:prSet presAssocID="{38064D64-42D3-477E-A4AF-641F1E3A3A9F}" presName="connTx" presStyleLbl="parChTrans1D2" presStyleIdx="8" presStyleCnt="12"/>
      <dgm:spPr/>
    </dgm:pt>
    <dgm:pt modelId="{7B10BC73-5858-4FE9-B738-50189AE9046C}" type="pres">
      <dgm:prSet presAssocID="{72F7707E-678B-41A2-8AC4-BDB64D6DB5EE}" presName="node" presStyleLbl="node1" presStyleIdx="8" presStyleCnt="12" custScaleX="163459" custRadScaleRad="97887" custRadScaleInc="14778">
        <dgm:presLayoutVars>
          <dgm:bulletEnabled val="1"/>
        </dgm:presLayoutVars>
      </dgm:prSet>
      <dgm:spPr/>
    </dgm:pt>
    <dgm:pt modelId="{7110FBC6-3115-4FF8-9555-87CC0FE2732D}" type="pres">
      <dgm:prSet presAssocID="{B8D5E702-6A48-4290-9A8F-DC9434FD7350}" presName="Name9" presStyleLbl="parChTrans1D2" presStyleIdx="9" presStyleCnt="12"/>
      <dgm:spPr/>
    </dgm:pt>
    <dgm:pt modelId="{79566FA2-4781-4779-82E2-80783C1677FD}" type="pres">
      <dgm:prSet presAssocID="{B8D5E702-6A48-4290-9A8F-DC9434FD7350}" presName="connTx" presStyleLbl="parChTrans1D2" presStyleIdx="9" presStyleCnt="12"/>
      <dgm:spPr/>
    </dgm:pt>
    <dgm:pt modelId="{FAEB8F48-7FA5-4D39-8E0C-884AFA1812A1}" type="pres">
      <dgm:prSet presAssocID="{62BA5CB7-46D6-4415-829B-C2EA732642FD}" presName="node" presStyleLbl="node1" presStyleIdx="9" presStyleCnt="12">
        <dgm:presLayoutVars>
          <dgm:bulletEnabled val="1"/>
        </dgm:presLayoutVars>
      </dgm:prSet>
      <dgm:spPr/>
    </dgm:pt>
    <dgm:pt modelId="{F754C503-C9BC-413A-8689-6DFA263A9A98}" type="pres">
      <dgm:prSet presAssocID="{7627B939-AF91-4FC4-BB33-7AA1516F4F8C}" presName="Name9" presStyleLbl="parChTrans1D2" presStyleIdx="10" presStyleCnt="12"/>
      <dgm:spPr/>
    </dgm:pt>
    <dgm:pt modelId="{83E21657-6584-4027-9D69-6E37778D14A3}" type="pres">
      <dgm:prSet presAssocID="{7627B939-AF91-4FC4-BB33-7AA1516F4F8C}" presName="connTx" presStyleLbl="parChTrans1D2" presStyleIdx="10" presStyleCnt="12"/>
      <dgm:spPr/>
    </dgm:pt>
    <dgm:pt modelId="{6D24CD8A-CC38-4B3A-AB54-33B5153EB52D}" type="pres">
      <dgm:prSet presAssocID="{22199EFE-53FC-435C-B640-ED6C02FE964B}" presName="node" presStyleLbl="node1" presStyleIdx="10" presStyleCnt="12">
        <dgm:presLayoutVars>
          <dgm:bulletEnabled val="1"/>
        </dgm:presLayoutVars>
      </dgm:prSet>
      <dgm:spPr/>
    </dgm:pt>
    <dgm:pt modelId="{6CEED850-8923-4CAE-9205-109B20A163A4}" type="pres">
      <dgm:prSet presAssocID="{26D19BEA-1974-4FD8-8136-D7B318B3262D}" presName="Name9" presStyleLbl="parChTrans1D2" presStyleIdx="11" presStyleCnt="12"/>
      <dgm:spPr/>
    </dgm:pt>
    <dgm:pt modelId="{1717F5DF-1300-4115-9546-C21F9A40AB7D}" type="pres">
      <dgm:prSet presAssocID="{26D19BEA-1974-4FD8-8136-D7B318B3262D}" presName="connTx" presStyleLbl="parChTrans1D2" presStyleIdx="11" presStyleCnt="12"/>
      <dgm:spPr/>
    </dgm:pt>
    <dgm:pt modelId="{A1F9516D-4D78-4563-8C26-4749F020AFF3}" type="pres">
      <dgm:prSet presAssocID="{A2AE0C90-6859-45F2-80E9-09D74EB8924C}" presName="node" presStyleLbl="node1" presStyleIdx="11" presStyleCnt="12" custScaleX="169521" custRadScaleRad="101252" custRadScaleInc="-13280">
        <dgm:presLayoutVars>
          <dgm:bulletEnabled val="1"/>
        </dgm:presLayoutVars>
      </dgm:prSet>
      <dgm:spPr/>
    </dgm:pt>
  </dgm:ptLst>
  <dgm:cxnLst>
    <dgm:cxn modelId="{0EB89508-BD30-4CD0-A2F4-0060E6A23ABF}" type="presOf" srcId="{C09DB788-E0EB-4D31-9AA8-8983A0241446}" destId="{538DEA15-95C0-4E10-BD9D-40AC1D24673D}" srcOrd="0" destOrd="0" presId="urn:microsoft.com/office/officeart/2005/8/layout/radial1"/>
    <dgm:cxn modelId="{064EBE0C-C03B-4A53-9A50-7C0B70D6E455}" type="presOf" srcId="{E400A968-2819-4CB9-88A2-C206A6487832}" destId="{E4C9A492-5745-48CD-BCA4-776DC5374E4F}" srcOrd="1" destOrd="0" presId="urn:microsoft.com/office/officeart/2005/8/layout/radial1"/>
    <dgm:cxn modelId="{75EB3512-6506-4283-B428-141E7AC4F7F5}" type="presOf" srcId="{B894A710-FB27-46BD-A740-41083D922D20}" destId="{04323587-C34D-462C-BEB6-751EB561F12F}" srcOrd="0" destOrd="0" presId="urn:microsoft.com/office/officeart/2005/8/layout/radial1"/>
    <dgm:cxn modelId="{758AC519-1C1B-487E-B4E8-B9FED83AA6E1}" type="presOf" srcId="{CFC7B212-D4FD-49F2-BED2-A23E34C3EAF6}" destId="{984BBF6B-0305-4579-A42C-D17B26FDE99F}" srcOrd="0" destOrd="0" presId="urn:microsoft.com/office/officeart/2005/8/layout/radial1"/>
    <dgm:cxn modelId="{4A94391A-E3DA-4C16-8A06-762FDDEEAA21}" type="presOf" srcId="{A2AE0C90-6859-45F2-80E9-09D74EB8924C}" destId="{A1F9516D-4D78-4563-8C26-4749F020AFF3}" srcOrd="0" destOrd="0" presId="urn:microsoft.com/office/officeart/2005/8/layout/radial1"/>
    <dgm:cxn modelId="{62010B1E-C7FA-4783-9275-FD186758BA28}" srcId="{CFC7B212-D4FD-49F2-BED2-A23E34C3EAF6}" destId="{8B5F8D3F-A95D-4C06-B4EA-9BF923D7BCF0}" srcOrd="2" destOrd="0" parTransId="{91B49D43-866A-4589-AEBC-7F2A9550711E}" sibTransId="{998EE185-3188-42E8-BBD0-577A22962260}"/>
    <dgm:cxn modelId="{7581981F-4D0A-46E0-9498-3F9115DFC6C8}" type="presOf" srcId="{81AF4798-A27C-4F04-BE2A-77BB8D947D8D}" destId="{02B91CFD-E87A-4CDA-BC53-3C09BA0C68D6}" srcOrd="0" destOrd="0" presId="urn:microsoft.com/office/officeart/2005/8/layout/radial1"/>
    <dgm:cxn modelId="{BF1D4620-E428-47CC-9087-371BA6813627}" type="presOf" srcId="{26D19BEA-1974-4FD8-8136-D7B318B3262D}" destId="{6CEED850-8923-4CAE-9205-109B20A163A4}" srcOrd="0" destOrd="0" presId="urn:microsoft.com/office/officeart/2005/8/layout/radial1"/>
    <dgm:cxn modelId="{E12C0A23-79CB-46FE-B840-BF1A81F1D179}" type="presOf" srcId="{E0D18088-2057-4A2F-8CD3-5CAF0226C0D4}" destId="{C0520F03-1967-4A65-86BE-927F0DDF2D09}" srcOrd="0" destOrd="0" presId="urn:microsoft.com/office/officeart/2005/8/layout/radial1"/>
    <dgm:cxn modelId="{6AEA8724-70C6-41E8-BD61-FC508E8D64BB}" srcId="{CFC7B212-D4FD-49F2-BED2-A23E34C3EAF6}" destId="{226C08AD-D35C-4594-B8F4-5E344BA8158B}" srcOrd="0" destOrd="0" parTransId="{B894A710-FB27-46BD-A740-41083D922D20}" sibTransId="{BDDCA690-980E-4A17-A83C-A0CC4C04BFB0}"/>
    <dgm:cxn modelId="{82392639-C841-4700-B221-15DDFD5026C8}" srcId="{CFC7B212-D4FD-49F2-BED2-A23E34C3EAF6}" destId="{A2A357A7-C027-4C56-BD69-E01B3304D920}" srcOrd="6" destOrd="0" parTransId="{4C2EB5CB-C36C-4DCE-8070-B6682101735D}" sibTransId="{4F692915-91E8-4242-979E-D7F7D115682B}"/>
    <dgm:cxn modelId="{3B878C3E-0E1A-4B42-B014-31ECD61B05BD}" type="presOf" srcId="{C6CBECEE-19B5-4D6E-BA3C-84A62B253A1B}" destId="{6D477261-35F2-4D02-948C-223732DE5D32}" srcOrd="0" destOrd="0" presId="urn:microsoft.com/office/officeart/2005/8/layout/radial1"/>
    <dgm:cxn modelId="{AFF30C61-972E-4407-8328-C0677DC1ABB9}" srcId="{CFC7B212-D4FD-49F2-BED2-A23E34C3EAF6}" destId="{85EA8E43-5CBE-4872-91D5-A6F5BFEB4ACC}" srcOrd="7" destOrd="0" parTransId="{E0D18088-2057-4A2F-8CD3-5CAF0226C0D4}" sibTransId="{97BDE089-93A4-4770-9544-DED203905DE2}"/>
    <dgm:cxn modelId="{7011CF41-E99E-45FD-862C-AA64970403C8}" type="presOf" srcId="{7627B939-AF91-4FC4-BB33-7AA1516F4F8C}" destId="{F754C503-C9BC-413A-8689-6DFA263A9A98}" srcOrd="0" destOrd="0" presId="urn:microsoft.com/office/officeart/2005/8/layout/radial1"/>
    <dgm:cxn modelId="{7CACCD62-AC8B-4703-A719-9C40F8C7C3CE}" type="presOf" srcId="{22199EFE-53FC-435C-B640-ED6C02FE964B}" destId="{6D24CD8A-CC38-4B3A-AB54-33B5153EB52D}" srcOrd="0" destOrd="0" presId="urn:microsoft.com/office/officeart/2005/8/layout/radial1"/>
    <dgm:cxn modelId="{11497E48-6288-435E-B893-D2E87514B8C9}" type="presOf" srcId="{8B5F8D3F-A95D-4C06-B4EA-9BF923D7BCF0}" destId="{450B7491-F7C2-4970-85B0-E77BAC53CDB6}" srcOrd="0" destOrd="0" presId="urn:microsoft.com/office/officeart/2005/8/layout/radial1"/>
    <dgm:cxn modelId="{F31C5349-11E0-4BAD-8D75-EF8D0915D8F5}" type="presOf" srcId="{38064D64-42D3-477E-A4AF-641F1E3A3A9F}" destId="{3D16D3A5-1BC2-4243-A39E-A6F0B1158C5F}" srcOrd="1" destOrd="0" presId="urn:microsoft.com/office/officeart/2005/8/layout/radial1"/>
    <dgm:cxn modelId="{013C514B-67A8-4AA7-8934-4C7C6F63869D}" type="presOf" srcId="{E400A968-2819-4CB9-88A2-C206A6487832}" destId="{6BA23D56-8C85-41C9-8E3A-305932AC8D17}" srcOrd="0" destOrd="0" presId="urn:microsoft.com/office/officeart/2005/8/layout/radial1"/>
    <dgm:cxn modelId="{D09A404D-FA80-47BB-AD9C-8EBD20F2C079}" type="presOf" srcId="{62BA5CB7-46D6-4415-829B-C2EA732642FD}" destId="{FAEB8F48-7FA5-4D39-8E0C-884AFA1812A1}" srcOrd="0" destOrd="0" presId="urn:microsoft.com/office/officeart/2005/8/layout/radial1"/>
    <dgm:cxn modelId="{5646ED70-4F06-4BC0-BE6B-065299425A91}" type="presOf" srcId="{38064D64-42D3-477E-A4AF-641F1E3A3A9F}" destId="{CCADC2DC-7FC1-4DA6-A08B-0914E6B8177B}" srcOrd="0" destOrd="0" presId="urn:microsoft.com/office/officeart/2005/8/layout/radial1"/>
    <dgm:cxn modelId="{DDB18751-05CB-4366-B354-B0067ACDAA25}" type="presOf" srcId="{C09DB788-E0EB-4D31-9AA8-8983A0241446}" destId="{1EF23995-B063-47A3-9A49-8071F57BBDED}" srcOrd="1" destOrd="0" presId="urn:microsoft.com/office/officeart/2005/8/layout/radial1"/>
    <dgm:cxn modelId="{A40FD671-CDFF-4F4A-A292-7D26E71ACDED}" type="presOf" srcId="{3FFC451A-F734-4703-AAB9-8C76B5908ECF}" destId="{764DFB3D-00B3-48B2-9DDF-DFDA2791DF46}" srcOrd="0" destOrd="0" presId="urn:microsoft.com/office/officeart/2005/8/layout/radial1"/>
    <dgm:cxn modelId="{2A3C1752-A405-4C5C-B746-C91B883DBF0C}" type="presOf" srcId="{E0D18088-2057-4A2F-8CD3-5CAF0226C0D4}" destId="{6B1E230A-1024-49F2-BEA6-0D9125B0B098}" srcOrd="1" destOrd="0" presId="urn:microsoft.com/office/officeart/2005/8/layout/radial1"/>
    <dgm:cxn modelId="{1B87F577-6AF5-482F-A793-1C96DE77BBEC}" type="presOf" srcId="{72F7707E-678B-41A2-8AC4-BDB64D6DB5EE}" destId="{7B10BC73-5858-4FE9-B738-50189AE9046C}" srcOrd="0" destOrd="0" presId="urn:microsoft.com/office/officeart/2005/8/layout/radial1"/>
    <dgm:cxn modelId="{09BCD759-CDB8-4E23-B2ED-CEBC9D4902CA}" type="presOf" srcId="{226C08AD-D35C-4594-B8F4-5E344BA8158B}" destId="{1BD5C2ED-1EF5-4A32-B7E4-9FE46F4BB7B4}" srcOrd="0" destOrd="0" presId="urn:microsoft.com/office/officeart/2005/8/layout/radial1"/>
    <dgm:cxn modelId="{A4F1797A-75CF-43CE-893E-481BD69726EB}" type="presOf" srcId="{79A2BD97-CD0A-4D51-B174-EA25918D9270}" destId="{D86CA26C-1941-4D7F-859F-CD4735F77C3B}" srcOrd="0" destOrd="0" presId="urn:microsoft.com/office/officeart/2005/8/layout/radial1"/>
    <dgm:cxn modelId="{2B7E1185-CF3E-462B-A3FC-69679F63F3D3}" type="presOf" srcId="{4C2EB5CB-C36C-4DCE-8070-B6682101735D}" destId="{5B92FDDE-D59D-49EB-8143-CEA375D0AA44}" srcOrd="1" destOrd="0" presId="urn:microsoft.com/office/officeart/2005/8/layout/radial1"/>
    <dgm:cxn modelId="{6B86318E-1E53-487D-8D70-E02F8F916F62}" type="presOf" srcId="{7627B939-AF91-4FC4-BB33-7AA1516F4F8C}" destId="{83E21657-6584-4027-9D69-6E37778D14A3}" srcOrd="1" destOrd="0" presId="urn:microsoft.com/office/officeart/2005/8/layout/radial1"/>
    <dgm:cxn modelId="{DB284693-A650-417A-83C7-554676285331}" srcId="{CFC7B212-D4FD-49F2-BED2-A23E34C3EAF6}" destId="{62BA5CB7-46D6-4415-829B-C2EA732642FD}" srcOrd="9" destOrd="0" parTransId="{B8D5E702-6A48-4290-9A8F-DC9434FD7350}" sibTransId="{C8E02EA3-E4F1-417E-A555-D1CA5C6C4646}"/>
    <dgm:cxn modelId="{D055599E-9DC2-420A-A669-1A71B79524F8}" srcId="{CFC7B212-D4FD-49F2-BED2-A23E34C3EAF6}" destId="{22199EFE-53FC-435C-B640-ED6C02FE964B}" srcOrd="10" destOrd="0" parTransId="{7627B939-AF91-4FC4-BB33-7AA1516F4F8C}" sibTransId="{FADB046E-5998-48AB-8EA2-BAFE1A056842}"/>
    <dgm:cxn modelId="{EA3D3CA4-2182-48DA-8136-015663D8873C}" srcId="{CFC7B212-D4FD-49F2-BED2-A23E34C3EAF6}" destId="{72F7707E-678B-41A2-8AC4-BDB64D6DB5EE}" srcOrd="8" destOrd="0" parTransId="{38064D64-42D3-477E-A4AF-641F1E3A3A9F}" sibTransId="{76F5BCB0-F723-4256-9DB8-D919B9D642B5}"/>
    <dgm:cxn modelId="{4E529AA7-C615-4040-9B7B-FBAEE166F9F8}" type="presOf" srcId="{B894A710-FB27-46BD-A740-41083D922D20}" destId="{C041CFCC-5BBD-4650-AEB1-2D64558D869A}" srcOrd="1" destOrd="0" presId="urn:microsoft.com/office/officeart/2005/8/layout/radial1"/>
    <dgm:cxn modelId="{C69236A9-1403-4C64-B713-3F3D3873DAD7}" srcId="{CFC7B212-D4FD-49F2-BED2-A23E34C3EAF6}" destId="{C6CBECEE-19B5-4D6E-BA3C-84A62B253A1B}" srcOrd="3" destOrd="0" parTransId="{E400A968-2819-4CB9-88A2-C206A6487832}" sibTransId="{5ECED54B-76F7-4D5C-A103-8933D9D39C2B}"/>
    <dgm:cxn modelId="{583685AF-4080-438A-B420-BA18C5DD7B0F}" srcId="{CFC7B212-D4FD-49F2-BED2-A23E34C3EAF6}" destId="{CA9831AE-830B-4008-BD0C-8D5A93ED8E44}" srcOrd="4" destOrd="0" parTransId="{A2F3C99D-FF6A-4087-B66E-FB6E73AF2F17}" sibTransId="{562D04AA-74B0-46D6-B303-C7BD41744E4F}"/>
    <dgm:cxn modelId="{5BA685B4-CE48-428A-AA50-FACD973307C4}" type="presOf" srcId="{CA9831AE-830B-4008-BD0C-8D5A93ED8E44}" destId="{DC012138-2F78-4810-9838-09FA4285CAF7}" srcOrd="0" destOrd="0" presId="urn:microsoft.com/office/officeart/2005/8/layout/radial1"/>
    <dgm:cxn modelId="{5FE51AB8-9117-4994-95F4-A39F2ED81A5F}" type="presOf" srcId="{87C6A9EA-AD0F-4904-AF76-A68B01505253}" destId="{5A6E9DF8-49DD-437C-BB8A-B617B6B5F981}" srcOrd="1" destOrd="0" presId="urn:microsoft.com/office/officeart/2005/8/layout/radial1"/>
    <dgm:cxn modelId="{D81B17BE-14E4-454F-9319-A01DFC9C1237}" type="presOf" srcId="{A2F3C99D-FF6A-4087-B66E-FB6E73AF2F17}" destId="{23E93A88-6A8B-4F6F-A368-EDA99318A53F}" srcOrd="0" destOrd="0" presId="urn:microsoft.com/office/officeart/2005/8/layout/radial1"/>
    <dgm:cxn modelId="{4837E3BF-C43A-4290-A24E-840F215B6208}" srcId="{CFC7B212-D4FD-49F2-BED2-A23E34C3EAF6}" destId="{3FFC451A-F734-4703-AAB9-8C76B5908ECF}" srcOrd="1" destOrd="0" parTransId="{87C6A9EA-AD0F-4904-AF76-A68B01505253}" sibTransId="{E3765508-FE9A-4FED-BD38-7B4AD076D145}"/>
    <dgm:cxn modelId="{2295B1C4-731E-4ACD-8348-E61141E2ED15}" type="presOf" srcId="{91B49D43-866A-4589-AEBC-7F2A9550711E}" destId="{9B00D926-851F-40AF-8B1B-FF094482A5C5}" srcOrd="0" destOrd="0" presId="urn:microsoft.com/office/officeart/2005/8/layout/radial1"/>
    <dgm:cxn modelId="{038502CC-1ABB-41EA-8B3F-FC4D5F2DCE62}" type="presOf" srcId="{87C6A9EA-AD0F-4904-AF76-A68B01505253}" destId="{CB32B3AC-71CD-4CB8-983A-829D379E1AF6}" srcOrd="0" destOrd="0" presId="urn:microsoft.com/office/officeart/2005/8/layout/radial1"/>
    <dgm:cxn modelId="{4AFAB5CC-1DB3-43DF-B399-79BC720E351C}" type="presOf" srcId="{26D19BEA-1974-4FD8-8136-D7B318B3262D}" destId="{1717F5DF-1300-4115-9546-C21F9A40AB7D}" srcOrd="1" destOrd="0" presId="urn:microsoft.com/office/officeart/2005/8/layout/radial1"/>
    <dgm:cxn modelId="{A6A16ACD-6BCE-46F5-8400-C26ABBFD253B}" type="presOf" srcId="{A2A357A7-C027-4C56-BD69-E01B3304D920}" destId="{22A69F61-0746-4EC5-A82D-F80629E1F859}" srcOrd="0" destOrd="0" presId="urn:microsoft.com/office/officeart/2005/8/layout/radial1"/>
    <dgm:cxn modelId="{3A6F7BD2-688F-4004-B070-725AB5336848}" srcId="{81AF4798-A27C-4F04-BE2A-77BB8D947D8D}" destId="{CFC7B212-D4FD-49F2-BED2-A23E34C3EAF6}" srcOrd="0" destOrd="0" parTransId="{1E85AFF8-063B-4E08-B91F-CACA283495DD}" sibTransId="{827F865F-F0E1-4595-AC40-B32B7760F405}"/>
    <dgm:cxn modelId="{E230AAD4-A324-4ABC-A15C-F763509FB3E2}" type="presOf" srcId="{B8D5E702-6A48-4290-9A8F-DC9434FD7350}" destId="{7110FBC6-3115-4FF8-9555-87CC0FE2732D}" srcOrd="0" destOrd="0" presId="urn:microsoft.com/office/officeart/2005/8/layout/radial1"/>
    <dgm:cxn modelId="{90682FD9-EA4A-49F8-A091-568A6335DF5D}" type="presOf" srcId="{A2F3C99D-FF6A-4087-B66E-FB6E73AF2F17}" destId="{60380C41-D9A5-4F6D-B7B4-C4466FC31946}" srcOrd="1" destOrd="0" presId="urn:microsoft.com/office/officeart/2005/8/layout/radial1"/>
    <dgm:cxn modelId="{0443ADD9-0EEE-49E9-B525-E2654BD9CBB8}" srcId="{CFC7B212-D4FD-49F2-BED2-A23E34C3EAF6}" destId="{A2AE0C90-6859-45F2-80E9-09D74EB8924C}" srcOrd="11" destOrd="0" parTransId="{26D19BEA-1974-4FD8-8136-D7B318B3262D}" sibTransId="{4C47B877-DAD7-4127-AC28-0FE7FEBDA185}"/>
    <dgm:cxn modelId="{943260EC-05F0-44D5-B1AF-467A6F78CE83}" type="presOf" srcId="{91B49D43-866A-4589-AEBC-7F2A9550711E}" destId="{FF0B8853-8237-4B0A-B372-0273E80FBD00}" srcOrd="1" destOrd="0" presId="urn:microsoft.com/office/officeart/2005/8/layout/radial1"/>
    <dgm:cxn modelId="{C93B5FEE-46A0-4A86-96D6-250DD7F69A93}" type="presOf" srcId="{4C2EB5CB-C36C-4DCE-8070-B6682101735D}" destId="{9F8B6513-268A-4D6E-B797-396601F9790F}" srcOrd="0" destOrd="0" presId="urn:microsoft.com/office/officeart/2005/8/layout/radial1"/>
    <dgm:cxn modelId="{BB663DF0-6735-41AC-8AFC-1EDE59C020EF}" srcId="{CFC7B212-D4FD-49F2-BED2-A23E34C3EAF6}" destId="{79A2BD97-CD0A-4D51-B174-EA25918D9270}" srcOrd="5" destOrd="0" parTransId="{C09DB788-E0EB-4D31-9AA8-8983A0241446}" sibTransId="{019F82C0-7948-4905-A755-16EF4E4A39D7}"/>
    <dgm:cxn modelId="{AA897FFD-71B7-433C-8045-E3E3F3BD7AA0}" type="presOf" srcId="{85EA8E43-5CBE-4872-91D5-A6F5BFEB4ACC}" destId="{7DEC3BE8-A0CD-444C-B3C0-35E4EF56A62B}" srcOrd="0" destOrd="0" presId="urn:microsoft.com/office/officeart/2005/8/layout/radial1"/>
    <dgm:cxn modelId="{7B5A11FF-621E-48E7-AC27-5F03A6BA829E}" type="presOf" srcId="{B8D5E702-6A48-4290-9A8F-DC9434FD7350}" destId="{79566FA2-4781-4779-82E2-80783C1677FD}" srcOrd="1" destOrd="0" presId="urn:microsoft.com/office/officeart/2005/8/layout/radial1"/>
    <dgm:cxn modelId="{5E3ACC3A-9B44-4A04-89DD-B55463906AA8}" type="presParOf" srcId="{02B91CFD-E87A-4CDA-BC53-3C09BA0C68D6}" destId="{984BBF6B-0305-4579-A42C-D17B26FDE99F}" srcOrd="0" destOrd="0" presId="urn:microsoft.com/office/officeart/2005/8/layout/radial1"/>
    <dgm:cxn modelId="{3091253C-32BC-4C8E-95CB-F8ED52BAF3BE}" type="presParOf" srcId="{02B91CFD-E87A-4CDA-BC53-3C09BA0C68D6}" destId="{04323587-C34D-462C-BEB6-751EB561F12F}" srcOrd="1" destOrd="0" presId="urn:microsoft.com/office/officeart/2005/8/layout/radial1"/>
    <dgm:cxn modelId="{1D09E3EA-698C-44DF-97B1-4A2387527B99}" type="presParOf" srcId="{04323587-C34D-462C-BEB6-751EB561F12F}" destId="{C041CFCC-5BBD-4650-AEB1-2D64558D869A}" srcOrd="0" destOrd="0" presId="urn:microsoft.com/office/officeart/2005/8/layout/radial1"/>
    <dgm:cxn modelId="{63628FA1-6DF4-4B76-9E1E-E5D4894F81A5}" type="presParOf" srcId="{02B91CFD-E87A-4CDA-BC53-3C09BA0C68D6}" destId="{1BD5C2ED-1EF5-4A32-B7E4-9FE46F4BB7B4}" srcOrd="2" destOrd="0" presId="urn:microsoft.com/office/officeart/2005/8/layout/radial1"/>
    <dgm:cxn modelId="{3A244CE8-791C-4E5B-8623-2766AA836F67}" type="presParOf" srcId="{02B91CFD-E87A-4CDA-BC53-3C09BA0C68D6}" destId="{CB32B3AC-71CD-4CB8-983A-829D379E1AF6}" srcOrd="3" destOrd="0" presId="urn:microsoft.com/office/officeart/2005/8/layout/radial1"/>
    <dgm:cxn modelId="{301325D5-C218-432A-94B3-72E1A7C7F329}" type="presParOf" srcId="{CB32B3AC-71CD-4CB8-983A-829D379E1AF6}" destId="{5A6E9DF8-49DD-437C-BB8A-B617B6B5F981}" srcOrd="0" destOrd="0" presId="urn:microsoft.com/office/officeart/2005/8/layout/radial1"/>
    <dgm:cxn modelId="{05E7EF9A-D53D-4DD0-9702-C2D536A66CC7}" type="presParOf" srcId="{02B91CFD-E87A-4CDA-BC53-3C09BA0C68D6}" destId="{764DFB3D-00B3-48B2-9DDF-DFDA2791DF46}" srcOrd="4" destOrd="0" presId="urn:microsoft.com/office/officeart/2005/8/layout/radial1"/>
    <dgm:cxn modelId="{0BBEEF01-DD01-445D-8161-613995E9F04E}" type="presParOf" srcId="{02B91CFD-E87A-4CDA-BC53-3C09BA0C68D6}" destId="{9B00D926-851F-40AF-8B1B-FF094482A5C5}" srcOrd="5" destOrd="0" presId="urn:microsoft.com/office/officeart/2005/8/layout/radial1"/>
    <dgm:cxn modelId="{4709447C-1130-4B6C-AB5C-5149B9F45D94}" type="presParOf" srcId="{9B00D926-851F-40AF-8B1B-FF094482A5C5}" destId="{FF0B8853-8237-4B0A-B372-0273E80FBD00}" srcOrd="0" destOrd="0" presId="urn:microsoft.com/office/officeart/2005/8/layout/radial1"/>
    <dgm:cxn modelId="{2AF3FE0B-8BF3-4E47-96C8-99AAE0F0C50D}" type="presParOf" srcId="{02B91CFD-E87A-4CDA-BC53-3C09BA0C68D6}" destId="{450B7491-F7C2-4970-85B0-E77BAC53CDB6}" srcOrd="6" destOrd="0" presId="urn:microsoft.com/office/officeart/2005/8/layout/radial1"/>
    <dgm:cxn modelId="{D4BD0515-DF08-4891-9899-76676955B7A4}" type="presParOf" srcId="{02B91CFD-E87A-4CDA-BC53-3C09BA0C68D6}" destId="{6BA23D56-8C85-41C9-8E3A-305932AC8D17}" srcOrd="7" destOrd="0" presId="urn:microsoft.com/office/officeart/2005/8/layout/radial1"/>
    <dgm:cxn modelId="{D0CA0895-06B1-4AF6-928C-8EC68EF89F86}" type="presParOf" srcId="{6BA23D56-8C85-41C9-8E3A-305932AC8D17}" destId="{E4C9A492-5745-48CD-BCA4-776DC5374E4F}" srcOrd="0" destOrd="0" presId="urn:microsoft.com/office/officeart/2005/8/layout/radial1"/>
    <dgm:cxn modelId="{039827C6-88BE-4299-9ADE-135F595E912C}" type="presParOf" srcId="{02B91CFD-E87A-4CDA-BC53-3C09BA0C68D6}" destId="{6D477261-35F2-4D02-948C-223732DE5D32}" srcOrd="8" destOrd="0" presId="urn:microsoft.com/office/officeart/2005/8/layout/radial1"/>
    <dgm:cxn modelId="{9D139B52-698C-4825-999F-EE8F3F942AFD}" type="presParOf" srcId="{02B91CFD-E87A-4CDA-BC53-3C09BA0C68D6}" destId="{23E93A88-6A8B-4F6F-A368-EDA99318A53F}" srcOrd="9" destOrd="0" presId="urn:microsoft.com/office/officeart/2005/8/layout/radial1"/>
    <dgm:cxn modelId="{3C0FDF87-F361-499E-919E-0F59C247AEFF}" type="presParOf" srcId="{23E93A88-6A8B-4F6F-A368-EDA99318A53F}" destId="{60380C41-D9A5-4F6D-B7B4-C4466FC31946}" srcOrd="0" destOrd="0" presId="urn:microsoft.com/office/officeart/2005/8/layout/radial1"/>
    <dgm:cxn modelId="{96144123-06D7-496A-88BF-44E090C25FB4}" type="presParOf" srcId="{02B91CFD-E87A-4CDA-BC53-3C09BA0C68D6}" destId="{DC012138-2F78-4810-9838-09FA4285CAF7}" srcOrd="10" destOrd="0" presId="urn:microsoft.com/office/officeart/2005/8/layout/radial1"/>
    <dgm:cxn modelId="{BF73FEFF-D90C-469A-89D4-0ED55E0A74F0}" type="presParOf" srcId="{02B91CFD-E87A-4CDA-BC53-3C09BA0C68D6}" destId="{538DEA15-95C0-4E10-BD9D-40AC1D24673D}" srcOrd="11" destOrd="0" presId="urn:microsoft.com/office/officeart/2005/8/layout/radial1"/>
    <dgm:cxn modelId="{5B9BF1E1-9689-4113-BC0D-1175B7A7A6C6}" type="presParOf" srcId="{538DEA15-95C0-4E10-BD9D-40AC1D24673D}" destId="{1EF23995-B063-47A3-9A49-8071F57BBDED}" srcOrd="0" destOrd="0" presId="urn:microsoft.com/office/officeart/2005/8/layout/radial1"/>
    <dgm:cxn modelId="{934D3C1E-AF75-40CD-AC95-425D71942A6C}" type="presParOf" srcId="{02B91CFD-E87A-4CDA-BC53-3C09BA0C68D6}" destId="{D86CA26C-1941-4D7F-859F-CD4735F77C3B}" srcOrd="12" destOrd="0" presId="urn:microsoft.com/office/officeart/2005/8/layout/radial1"/>
    <dgm:cxn modelId="{AFD2C1CE-9D6D-4495-A51B-7FA16AA2557B}" type="presParOf" srcId="{02B91CFD-E87A-4CDA-BC53-3C09BA0C68D6}" destId="{9F8B6513-268A-4D6E-B797-396601F9790F}" srcOrd="13" destOrd="0" presId="urn:microsoft.com/office/officeart/2005/8/layout/radial1"/>
    <dgm:cxn modelId="{7CC94919-58B4-49E7-8C4D-2D1B34E5A44C}" type="presParOf" srcId="{9F8B6513-268A-4D6E-B797-396601F9790F}" destId="{5B92FDDE-D59D-49EB-8143-CEA375D0AA44}" srcOrd="0" destOrd="0" presId="urn:microsoft.com/office/officeart/2005/8/layout/radial1"/>
    <dgm:cxn modelId="{A9C2E6D3-5B64-4762-A18B-568DB5F527A3}" type="presParOf" srcId="{02B91CFD-E87A-4CDA-BC53-3C09BA0C68D6}" destId="{22A69F61-0746-4EC5-A82D-F80629E1F859}" srcOrd="14" destOrd="0" presId="urn:microsoft.com/office/officeart/2005/8/layout/radial1"/>
    <dgm:cxn modelId="{92E201F0-8BE1-45D8-BC74-39C84B703754}" type="presParOf" srcId="{02B91CFD-E87A-4CDA-BC53-3C09BA0C68D6}" destId="{C0520F03-1967-4A65-86BE-927F0DDF2D09}" srcOrd="15" destOrd="0" presId="urn:microsoft.com/office/officeart/2005/8/layout/radial1"/>
    <dgm:cxn modelId="{F4D584F7-F13E-4485-ABBE-1CE5E44D6160}" type="presParOf" srcId="{C0520F03-1967-4A65-86BE-927F0DDF2D09}" destId="{6B1E230A-1024-49F2-BEA6-0D9125B0B098}" srcOrd="0" destOrd="0" presId="urn:microsoft.com/office/officeart/2005/8/layout/radial1"/>
    <dgm:cxn modelId="{4466C4E5-B683-4BE0-ABF8-F949BF72183A}" type="presParOf" srcId="{02B91CFD-E87A-4CDA-BC53-3C09BA0C68D6}" destId="{7DEC3BE8-A0CD-444C-B3C0-35E4EF56A62B}" srcOrd="16" destOrd="0" presId="urn:microsoft.com/office/officeart/2005/8/layout/radial1"/>
    <dgm:cxn modelId="{41CF8C49-0B45-4537-969A-8194D2EE2CF5}" type="presParOf" srcId="{02B91CFD-E87A-4CDA-BC53-3C09BA0C68D6}" destId="{CCADC2DC-7FC1-4DA6-A08B-0914E6B8177B}" srcOrd="17" destOrd="0" presId="urn:microsoft.com/office/officeart/2005/8/layout/radial1"/>
    <dgm:cxn modelId="{096E976D-E1FA-49C6-A3E4-EEC7BD317E2B}" type="presParOf" srcId="{CCADC2DC-7FC1-4DA6-A08B-0914E6B8177B}" destId="{3D16D3A5-1BC2-4243-A39E-A6F0B1158C5F}" srcOrd="0" destOrd="0" presId="urn:microsoft.com/office/officeart/2005/8/layout/radial1"/>
    <dgm:cxn modelId="{739E1D72-019E-4554-A621-2EC02C5C0917}" type="presParOf" srcId="{02B91CFD-E87A-4CDA-BC53-3C09BA0C68D6}" destId="{7B10BC73-5858-4FE9-B738-50189AE9046C}" srcOrd="18" destOrd="0" presId="urn:microsoft.com/office/officeart/2005/8/layout/radial1"/>
    <dgm:cxn modelId="{D5FCA5E2-990D-47AB-9DEB-6EBF99A6499A}" type="presParOf" srcId="{02B91CFD-E87A-4CDA-BC53-3C09BA0C68D6}" destId="{7110FBC6-3115-4FF8-9555-87CC0FE2732D}" srcOrd="19" destOrd="0" presId="urn:microsoft.com/office/officeart/2005/8/layout/radial1"/>
    <dgm:cxn modelId="{7BBCC4FA-CBFC-457C-A335-D0DB416EF3CA}" type="presParOf" srcId="{7110FBC6-3115-4FF8-9555-87CC0FE2732D}" destId="{79566FA2-4781-4779-82E2-80783C1677FD}" srcOrd="0" destOrd="0" presId="urn:microsoft.com/office/officeart/2005/8/layout/radial1"/>
    <dgm:cxn modelId="{3F1F2D3B-1CE9-42E2-8C21-98EDD96A2AE9}" type="presParOf" srcId="{02B91CFD-E87A-4CDA-BC53-3C09BA0C68D6}" destId="{FAEB8F48-7FA5-4D39-8E0C-884AFA1812A1}" srcOrd="20" destOrd="0" presId="urn:microsoft.com/office/officeart/2005/8/layout/radial1"/>
    <dgm:cxn modelId="{ABC2D9D5-FADD-4030-861A-F6FB67F91144}" type="presParOf" srcId="{02B91CFD-E87A-4CDA-BC53-3C09BA0C68D6}" destId="{F754C503-C9BC-413A-8689-6DFA263A9A98}" srcOrd="21" destOrd="0" presId="urn:microsoft.com/office/officeart/2005/8/layout/radial1"/>
    <dgm:cxn modelId="{136C52B8-F16E-4A82-9E43-C57B6D051A30}" type="presParOf" srcId="{F754C503-C9BC-413A-8689-6DFA263A9A98}" destId="{83E21657-6584-4027-9D69-6E37778D14A3}" srcOrd="0" destOrd="0" presId="urn:microsoft.com/office/officeart/2005/8/layout/radial1"/>
    <dgm:cxn modelId="{F7A67AFA-778F-4F63-89CC-1AAC3FFC9AD4}" type="presParOf" srcId="{02B91CFD-E87A-4CDA-BC53-3C09BA0C68D6}" destId="{6D24CD8A-CC38-4B3A-AB54-33B5153EB52D}" srcOrd="22" destOrd="0" presId="urn:microsoft.com/office/officeart/2005/8/layout/radial1"/>
    <dgm:cxn modelId="{5DA051C5-A09F-4065-82C0-9671566FC5A3}" type="presParOf" srcId="{02B91CFD-E87A-4CDA-BC53-3C09BA0C68D6}" destId="{6CEED850-8923-4CAE-9205-109B20A163A4}" srcOrd="23" destOrd="0" presId="urn:microsoft.com/office/officeart/2005/8/layout/radial1"/>
    <dgm:cxn modelId="{E443E470-4EBA-44B6-9DEF-DFB011528CBB}" type="presParOf" srcId="{6CEED850-8923-4CAE-9205-109B20A163A4}" destId="{1717F5DF-1300-4115-9546-C21F9A40AB7D}" srcOrd="0" destOrd="0" presId="urn:microsoft.com/office/officeart/2005/8/layout/radial1"/>
    <dgm:cxn modelId="{A015CA57-C1F9-45B6-9590-788EB8CAF4F4}" type="presParOf" srcId="{02B91CFD-E87A-4CDA-BC53-3C09BA0C68D6}" destId="{A1F9516D-4D78-4563-8C26-4749F020AFF3}" srcOrd="2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4BBF6B-0305-4579-A42C-D17B26FDE99F}">
      <dsp:nvSpPr>
        <dsp:cNvPr id="0" name=""/>
        <dsp:cNvSpPr/>
      </dsp:nvSpPr>
      <dsp:spPr>
        <a:xfrm>
          <a:off x="2267094" y="1474791"/>
          <a:ext cx="1215846" cy="5804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rgbClr val="FF0000"/>
              </a:solidFill>
            </a:rPr>
            <a:t>Seksualność</a:t>
          </a:r>
        </a:p>
      </dsp:txBody>
      <dsp:txXfrm>
        <a:off x="2445151" y="1559792"/>
        <a:ext cx="859732" cy="410423"/>
      </dsp:txXfrm>
    </dsp:sp>
    <dsp:sp modelId="{04323587-C34D-462C-BEB6-751EB561F12F}">
      <dsp:nvSpPr>
        <dsp:cNvPr id="0" name=""/>
        <dsp:cNvSpPr/>
      </dsp:nvSpPr>
      <dsp:spPr>
        <a:xfrm rot="16299108">
          <a:off x="2448840" y="1018645"/>
          <a:ext cx="894886" cy="17833"/>
        </a:xfrm>
        <a:custGeom>
          <a:avLst/>
          <a:gdLst/>
          <a:ahLst/>
          <a:cxnLst/>
          <a:rect l="0" t="0" r="0" b="0"/>
          <a:pathLst>
            <a:path>
              <a:moveTo>
                <a:pt x="0" y="8916"/>
              </a:moveTo>
              <a:lnTo>
                <a:pt x="894886" y="89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873911" y="1005189"/>
        <a:ext cx="44744" cy="44744"/>
      </dsp:txXfrm>
    </dsp:sp>
    <dsp:sp modelId="{1BD5C2ED-1EF5-4A32-B7E4-9FE46F4BB7B4}">
      <dsp:nvSpPr>
        <dsp:cNvPr id="0" name=""/>
        <dsp:cNvSpPr/>
      </dsp:nvSpPr>
      <dsp:spPr>
        <a:xfrm>
          <a:off x="2627334" y="0"/>
          <a:ext cx="580425" cy="5804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seks</a:t>
          </a:r>
          <a:endParaRPr lang="pl-PL" sz="1700" kern="1200"/>
        </a:p>
      </dsp:txBody>
      <dsp:txXfrm>
        <a:off x="2712335" y="85001"/>
        <a:ext cx="410423" cy="410423"/>
      </dsp:txXfrm>
    </dsp:sp>
    <dsp:sp modelId="{CB32B3AC-71CD-4CB8-983A-829D379E1AF6}">
      <dsp:nvSpPr>
        <dsp:cNvPr id="0" name=""/>
        <dsp:cNvSpPr/>
      </dsp:nvSpPr>
      <dsp:spPr>
        <a:xfrm rot="18000000">
          <a:off x="2825065" y="1110007"/>
          <a:ext cx="845933" cy="17833"/>
        </a:xfrm>
        <a:custGeom>
          <a:avLst/>
          <a:gdLst/>
          <a:ahLst/>
          <a:cxnLst/>
          <a:rect l="0" t="0" r="0" b="0"/>
          <a:pathLst>
            <a:path>
              <a:moveTo>
                <a:pt x="0" y="8916"/>
              </a:moveTo>
              <a:lnTo>
                <a:pt x="845933" y="89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226884" y="1097775"/>
        <a:ext cx="42296" cy="42296"/>
      </dsp:txXfrm>
    </dsp:sp>
    <dsp:sp modelId="{764DFB3D-00B3-48B2-9DDF-DFDA2791DF46}">
      <dsp:nvSpPr>
        <dsp:cNvPr id="0" name=""/>
        <dsp:cNvSpPr/>
      </dsp:nvSpPr>
      <dsp:spPr>
        <a:xfrm>
          <a:off x="3314410" y="211079"/>
          <a:ext cx="580425" cy="5804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ciąża</a:t>
          </a:r>
          <a:endParaRPr lang="pl-PL" sz="1500" kern="1200"/>
        </a:p>
      </dsp:txBody>
      <dsp:txXfrm>
        <a:off x="3399411" y="296080"/>
        <a:ext cx="410423" cy="410423"/>
      </dsp:txXfrm>
    </dsp:sp>
    <dsp:sp modelId="{9B00D926-851F-40AF-8B1B-FF094482A5C5}">
      <dsp:nvSpPr>
        <dsp:cNvPr id="0" name=""/>
        <dsp:cNvSpPr/>
      </dsp:nvSpPr>
      <dsp:spPr>
        <a:xfrm rot="19800000">
          <a:off x="3214063" y="1352009"/>
          <a:ext cx="721679" cy="17833"/>
        </a:xfrm>
        <a:custGeom>
          <a:avLst/>
          <a:gdLst/>
          <a:ahLst/>
          <a:cxnLst/>
          <a:rect l="0" t="0" r="0" b="0"/>
          <a:pathLst>
            <a:path>
              <a:moveTo>
                <a:pt x="0" y="8916"/>
              </a:moveTo>
              <a:lnTo>
                <a:pt x="721679" y="89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556860" y="1342883"/>
        <a:ext cx="36083" cy="36083"/>
      </dsp:txXfrm>
    </dsp:sp>
    <dsp:sp modelId="{450B7491-F7C2-4970-85B0-E77BAC53CDB6}">
      <dsp:nvSpPr>
        <dsp:cNvPr id="0" name=""/>
        <dsp:cNvSpPr/>
      </dsp:nvSpPr>
      <dsp:spPr>
        <a:xfrm>
          <a:off x="3848517" y="745187"/>
          <a:ext cx="580425" cy="5804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miłość</a:t>
          </a:r>
          <a:endParaRPr lang="pl-PL" sz="1300" kern="1200"/>
        </a:p>
      </dsp:txBody>
      <dsp:txXfrm>
        <a:off x="3933518" y="830188"/>
        <a:ext cx="410423" cy="410423"/>
      </dsp:txXfrm>
    </dsp:sp>
    <dsp:sp modelId="{6BA23D56-8C85-41C9-8E3A-305932AC8D17}">
      <dsp:nvSpPr>
        <dsp:cNvPr id="0" name=""/>
        <dsp:cNvSpPr/>
      </dsp:nvSpPr>
      <dsp:spPr>
        <a:xfrm>
          <a:off x="3482941" y="1756087"/>
          <a:ext cx="494516" cy="17833"/>
        </a:xfrm>
        <a:custGeom>
          <a:avLst/>
          <a:gdLst/>
          <a:ahLst/>
          <a:cxnLst/>
          <a:rect l="0" t="0" r="0" b="0"/>
          <a:pathLst>
            <a:path>
              <a:moveTo>
                <a:pt x="0" y="8916"/>
              </a:moveTo>
              <a:lnTo>
                <a:pt x="494516" y="89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717836" y="1752641"/>
        <a:ext cx="24725" cy="24725"/>
      </dsp:txXfrm>
    </dsp:sp>
    <dsp:sp modelId="{6D477261-35F2-4D02-948C-223732DE5D32}">
      <dsp:nvSpPr>
        <dsp:cNvPr id="0" name=""/>
        <dsp:cNvSpPr/>
      </dsp:nvSpPr>
      <dsp:spPr>
        <a:xfrm>
          <a:off x="3977457" y="1474791"/>
          <a:ext cx="713540" cy="5804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związek intymny</a:t>
          </a:r>
        </a:p>
      </dsp:txBody>
      <dsp:txXfrm>
        <a:off x="4081953" y="1559792"/>
        <a:ext cx="504548" cy="410423"/>
      </dsp:txXfrm>
    </dsp:sp>
    <dsp:sp modelId="{23E93A88-6A8B-4F6F-A368-EDA99318A53F}">
      <dsp:nvSpPr>
        <dsp:cNvPr id="0" name=""/>
        <dsp:cNvSpPr/>
      </dsp:nvSpPr>
      <dsp:spPr>
        <a:xfrm rot="1232361">
          <a:off x="3329029" y="2068907"/>
          <a:ext cx="761830" cy="17833"/>
        </a:xfrm>
        <a:custGeom>
          <a:avLst/>
          <a:gdLst/>
          <a:ahLst/>
          <a:cxnLst/>
          <a:rect l="0" t="0" r="0" b="0"/>
          <a:pathLst>
            <a:path>
              <a:moveTo>
                <a:pt x="0" y="8916"/>
              </a:moveTo>
              <a:lnTo>
                <a:pt x="761830" y="89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690898" y="2058778"/>
        <a:ext cx="38091" cy="38091"/>
      </dsp:txXfrm>
    </dsp:sp>
    <dsp:sp modelId="{DC012138-2F78-4810-9838-09FA4285CAF7}">
      <dsp:nvSpPr>
        <dsp:cNvPr id="0" name=""/>
        <dsp:cNvSpPr/>
      </dsp:nvSpPr>
      <dsp:spPr>
        <a:xfrm>
          <a:off x="3943896" y="2097898"/>
          <a:ext cx="1188427" cy="5804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antykoncepcja</a:t>
          </a:r>
          <a:endParaRPr lang="pl-PL" sz="900" kern="1200"/>
        </a:p>
      </dsp:txBody>
      <dsp:txXfrm>
        <a:off x="4117937" y="2182899"/>
        <a:ext cx="840345" cy="410423"/>
      </dsp:txXfrm>
    </dsp:sp>
    <dsp:sp modelId="{538DEA15-95C0-4E10-BD9D-40AC1D24673D}">
      <dsp:nvSpPr>
        <dsp:cNvPr id="0" name=""/>
        <dsp:cNvSpPr/>
      </dsp:nvSpPr>
      <dsp:spPr>
        <a:xfrm rot="3040749">
          <a:off x="2933855" y="2369640"/>
          <a:ext cx="887446" cy="17833"/>
        </a:xfrm>
        <a:custGeom>
          <a:avLst/>
          <a:gdLst/>
          <a:ahLst/>
          <a:cxnLst/>
          <a:rect l="0" t="0" r="0" b="0"/>
          <a:pathLst>
            <a:path>
              <a:moveTo>
                <a:pt x="0" y="8916"/>
              </a:moveTo>
              <a:lnTo>
                <a:pt x="887446" y="89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355391" y="2356371"/>
        <a:ext cx="44372" cy="44372"/>
      </dsp:txXfrm>
    </dsp:sp>
    <dsp:sp modelId="{D86CA26C-1941-4D7F-859F-CD4735F77C3B}">
      <dsp:nvSpPr>
        <dsp:cNvPr id="0" name=""/>
        <dsp:cNvSpPr/>
      </dsp:nvSpPr>
      <dsp:spPr>
        <a:xfrm>
          <a:off x="3328028" y="2697921"/>
          <a:ext cx="1097706" cy="5804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masturbacja</a:t>
          </a:r>
          <a:endParaRPr lang="pl-PL" sz="600" kern="1200"/>
        </a:p>
      </dsp:txBody>
      <dsp:txXfrm>
        <a:off x="3488783" y="2782922"/>
        <a:ext cx="776196" cy="410423"/>
      </dsp:txXfrm>
    </dsp:sp>
    <dsp:sp modelId="{9F8B6513-268A-4D6E-B797-396601F9790F}">
      <dsp:nvSpPr>
        <dsp:cNvPr id="0" name=""/>
        <dsp:cNvSpPr/>
      </dsp:nvSpPr>
      <dsp:spPr>
        <a:xfrm rot="5564069">
          <a:off x="2392009" y="2493503"/>
          <a:ext cx="895575" cy="17833"/>
        </a:xfrm>
        <a:custGeom>
          <a:avLst/>
          <a:gdLst/>
          <a:ahLst/>
          <a:cxnLst/>
          <a:rect l="0" t="0" r="0" b="0"/>
          <a:pathLst>
            <a:path>
              <a:moveTo>
                <a:pt x="0" y="8916"/>
              </a:moveTo>
              <a:lnTo>
                <a:pt x="895575" y="89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 rot="10800000">
        <a:off x="2817408" y="2480030"/>
        <a:ext cx="44778" cy="44778"/>
      </dsp:txXfrm>
    </dsp:sp>
    <dsp:sp modelId="{22A69F61-0746-4EC5-A82D-F80629E1F859}">
      <dsp:nvSpPr>
        <dsp:cNvPr id="0" name=""/>
        <dsp:cNvSpPr/>
      </dsp:nvSpPr>
      <dsp:spPr>
        <a:xfrm>
          <a:off x="2310622" y="2949583"/>
          <a:ext cx="987913" cy="5804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/>
            <a:t>pornografia</a:t>
          </a:r>
          <a:endParaRPr lang="pl-PL" sz="1000" kern="1200"/>
        </a:p>
      </dsp:txBody>
      <dsp:txXfrm>
        <a:off x="2455299" y="3034584"/>
        <a:ext cx="698559" cy="410423"/>
      </dsp:txXfrm>
    </dsp:sp>
    <dsp:sp modelId="{C0520F03-1967-4A65-86BE-927F0DDF2D09}">
      <dsp:nvSpPr>
        <dsp:cNvPr id="0" name=""/>
        <dsp:cNvSpPr/>
      </dsp:nvSpPr>
      <dsp:spPr>
        <a:xfrm rot="7736436">
          <a:off x="1783412" y="2443716"/>
          <a:ext cx="1071907" cy="17833"/>
        </a:xfrm>
        <a:custGeom>
          <a:avLst/>
          <a:gdLst/>
          <a:ahLst/>
          <a:cxnLst/>
          <a:rect l="0" t="0" r="0" b="0"/>
          <a:pathLst>
            <a:path>
              <a:moveTo>
                <a:pt x="0" y="8916"/>
              </a:moveTo>
              <a:lnTo>
                <a:pt x="1071907" y="89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 rot="10800000">
        <a:off x="2292569" y="2425835"/>
        <a:ext cx="53595" cy="53595"/>
      </dsp:txXfrm>
    </dsp:sp>
    <dsp:sp modelId="{7DEC3BE8-A0CD-444C-B3C0-35E4EF56A62B}">
      <dsp:nvSpPr>
        <dsp:cNvPr id="0" name=""/>
        <dsp:cNvSpPr/>
      </dsp:nvSpPr>
      <dsp:spPr>
        <a:xfrm>
          <a:off x="1272745" y="2841806"/>
          <a:ext cx="995261" cy="5804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/>
            <a:t>orientacja</a:t>
          </a:r>
          <a:r>
            <a:rPr lang="pl-PL" sz="800" kern="1200"/>
            <a:t> </a:t>
          </a:r>
          <a:r>
            <a:rPr lang="pl-PL" sz="1100" kern="1200"/>
            <a:t>seksualna</a:t>
          </a:r>
          <a:endParaRPr lang="pl-PL" sz="800" kern="1200"/>
        </a:p>
      </dsp:txBody>
      <dsp:txXfrm>
        <a:off x="1418498" y="2926807"/>
        <a:ext cx="703755" cy="410423"/>
      </dsp:txXfrm>
    </dsp:sp>
    <dsp:sp modelId="{CCADC2DC-7FC1-4DA6-A08B-0914E6B8177B}">
      <dsp:nvSpPr>
        <dsp:cNvPr id="0" name=""/>
        <dsp:cNvSpPr/>
      </dsp:nvSpPr>
      <dsp:spPr>
        <a:xfrm rot="9133002">
          <a:off x="1938440" y="2101830"/>
          <a:ext cx="560707" cy="17833"/>
        </a:xfrm>
        <a:custGeom>
          <a:avLst/>
          <a:gdLst/>
          <a:ahLst/>
          <a:cxnLst/>
          <a:rect l="0" t="0" r="0" b="0"/>
          <a:pathLst>
            <a:path>
              <a:moveTo>
                <a:pt x="0" y="8916"/>
              </a:moveTo>
              <a:lnTo>
                <a:pt x="560707" y="89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 rot="10800000">
        <a:off x="2204776" y="2096729"/>
        <a:ext cx="28035" cy="28035"/>
      </dsp:txXfrm>
    </dsp:sp>
    <dsp:sp modelId="{7B10BC73-5858-4FE9-B738-50189AE9046C}">
      <dsp:nvSpPr>
        <dsp:cNvPr id="0" name=""/>
        <dsp:cNvSpPr/>
      </dsp:nvSpPr>
      <dsp:spPr>
        <a:xfrm>
          <a:off x="1136930" y="2140599"/>
          <a:ext cx="948757" cy="5804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/>
            <a:t>przemoc</a:t>
          </a:r>
          <a:r>
            <a:rPr lang="pl-PL" sz="800" kern="1200"/>
            <a:t> </a:t>
          </a:r>
          <a:r>
            <a:rPr lang="pl-PL" sz="1100" kern="1200"/>
            <a:t>seksualna</a:t>
          </a:r>
          <a:endParaRPr lang="pl-PL" sz="800" kern="1200"/>
        </a:p>
      </dsp:txBody>
      <dsp:txXfrm>
        <a:off x="1275872" y="2225600"/>
        <a:ext cx="670873" cy="410423"/>
      </dsp:txXfrm>
    </dsp:sp>
    <dsp:sp modelId="{7110FBC6-3115-4FF8-9555-87CC0FE2732D}">
      <dsp:nvSpPr>
        <dsp:cNvPr id="0" name=""/>
        <dsp:cNvSpPr/>
      </dsp:nvSpPr>
      <dsp:spPr>
        <a:xfrm rot="10800000">
          <a:off x="1706021" y="1756087"/>
          <a:ext cx="561073" cy="17833"/>
        </a:xfrm>
        <a:custGeom>
          <a:avLst/>
          <a:gdLst/>
          <a:ahLst/>
          <a:cxnLst/>
          <a:rect l="0" t="0" r="0" b="0"/>
          <a:pathLst>
            <a:path>
              <a:moveTo>
                <a:pt x="0" y="8916"/>
              </a:moveTo>
              <a:lnTo>
                <a:pt x="561073" y="89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 rot="10800000">
        <a:off x="1972531" y="1750977"/>
        <a:ext cx="28053" cy="28053"/>
      </dsp:txXfrm>
    </dsp:sp>
    <dsp:sp modelId="{FAEB8F48-7FA5-4D39-8E0C-884AFA1812A1}">
      <dsp:nvSpPr>
        <dsp:cNvPr id="0" name=""/>
        <dsp:cNvSpPr/>
      </dsp:nvSpPr>
      <dsp:spPr>
        <a:xfrm>
          <a:off x="1125595" y="1474791"/>
          <a:ext cx="580425" cy="5804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płeć</a:t>
          </a:r>
        </a:p>
      </dsp:txBody>
      <dsp:txXfrm>
        <a:off x="1210596" y="1559792"/>
        <a:ext cx="410423" cy="410423"/>
      </dsp:txXfrm>
    </dsp:sp>
    <dsp:sp modelId="{F754C503-C9BC-413A-8689-6DFA263A9A98}">
      <dsp:nvSpPr>
        <dsp:cNvPr id="0" name=""/>
        <dsp:cNvSpPr/>
      </dsp:nvSpPr>
      <dsp:spPr>
        <a:xfrm rot="12600000">
          <a:off x="1814294" y="1352009"/>
          <a:ext cx="721679" cy="17833"/>
        </a:xfrm>
        <a:custGeom>
          <a:avLst/>
          <a:gdLst/>
          <a:ahLst/>
          <a:cxnLst/>
          <a:rect l="0" t="0" r="0" b="0"/>
          <a:pathLst>
            <a:path>
              <a:moveTo>
                <a:pt x="0" y="8916"/>
              </a:moveTo>
              <a:lnTo>
                <a:pt x="721679" y="89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 rot="10800000">
        <a:off x="2157091" y="1342883"/>
        <a:ext cx="36083" cy="36083"/>
      </dsp:txXfrm>
    </dsp:sp>
    <dsp:sp modelId="{6D24CD8A-CC38-4B3A-AB54-33B5153EB52D}">
      <dsp:nvSpPr>
        <dsp:cNvPr id="0" name=""/>
        <dsp:cNvSpPr/>
      </dsp:nvSpPr>
      <dsp:spPr>
        <a:xfrm>
          <a:off x="1321092" y="745187"/>
          <a:ext cx="580425" cy="5804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ciało</a:t>
          </a:r>
          <a:endParaRPr lang="pl-PL" sz="1600" kern="1200"/>
        </a:p>
      </dsp:txBody>
      <dsp:txXfrm>
        <a:off x="1406093" y="830188"/>
        <a:ext cx="410423" cy="410423"/>
      </dsp:txXfrm>
    </dsp:sp>
    <dsp:sp modelId="{6CEED850-8923-4CAE-9205-109B20A163A4}">
      <dsp:nvSpPr>
        <dsp:cNvPr id="0" name=""/>
        <dsp:cNvSpPr/>
      </dsp:nvSpPr>
      <dsp:spPr>
        <a:xfrm rot="14280480">
          <a:off x="2067578" y="1126648"/>
          <a:ext cx="828488" cy="17833"/>
        </a:xfrm>
        <a:custGeom>
          <a:avLst/>
          <a:gdLst/>
          <a:ahLst/>
          <a:cxnLst/>
          <a:rect l="0" t="0" r="0" b="0"/>
          <a:pathLst>
            <a:path>
              <a:moveTo>
                <a:pt x="0" y="8916"/>
              </a:moveTo>
              <a:lnTo>
                <a:pt x="828488" y="89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 rot="10800000">
        <a:off x="2461110" y="1114852"/>
        <a:ext cx="41424" cy="41424"/>
      </dsp:txXfrm>
    </dsp:sp>
    <dsp:sp modelId="{A1F9516D-4D78-4563-8C26-4749F020AFF3}">
      <dsp:nvSpPr>
        <dsp:cNvPr id="0" name=""/>
        <dsp:cNvSpPr/>
      </dsp:nvSpPr>
      <dsp:spPr>
        <a:xfrm>
          <a:off x="1600277" y="221709"/>
          <a:ext cx="983943" cy="5804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potrzeba</a:t>
          </a:r>
          <a:r>
            <a:rPr lang="pl-PL" sz="1200" kern="1200"/>
            <a:t> </a:t>
          </a:r>
          <a:r>
            <a:rPr lang="pl-PL" sz="1100" kern="1200"/>
            <a:t>seksualna</a:t>
          </a:r>
          <a:endParaRPr lang="pl-PL" sz="1200" kern="1200"/>
        </a:p>
      </dsp:txBody>
      <dsp:txXfrm>
        <a:off x="1744372" y="306710"/>
        <a:ext cx="695753" cy="4104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2241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 PSOUU</Company>
  <LinksUpToDate>false</LinksUpToDate>
  <CharactersWithSpaces>15661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PSOUU</dc:creator>
  <cp:lastModifiedBy>Bartosz Józefowicz</cp:lastModifiedBy>
  <cp:revision>4</cp:revision>
  <dcterms:created xsi:type="dcterms:W3CDTF">2018-10-30T17:22:00Z</dcterms:created>
  <dcterms:modified xsi:type="dcterms:W3CDTF">2019-07-16T10:29:00Z</dcterms:modified>
</cp:coreProperties>
</file>