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FF550" w14:textId="77777777" w:rsidR="00E523EA" w:rsidRPr="00F1213F" w:rsidRDefault="00E523EA" w:rsidP="000F2213">
      <w:pPr>
        <w:spacing w:line="360" w:lineRule="auto"/>
        <w:rPr>
          <w:rFonts w:ascii="Calibri" w:hAnsi="Calibri" w:cs="Calibri"/>
          <w:b/>
          <w:color w:val="0070C0"/>
          <w:sz w:val="24"/>
          <w:szCs w:val="20"/>
        </w:rPr>
      </w:pPr>
    </w:p>
    <w:p w14:paraId="3762D102" w14:textId="19D0B532" w:rsidR="00A91719" w:rsidRPr="00F1213F" w:rsidRDefault="000F2213" w:rsidP="00332B6F">
      <w:pPr>
        <w:spacing w:after="0" w:line="312" w:lineRule="auto"/>
        <w:jc w:val="both"/>
        <w:rPr>
          <w:rFonts w:ascii="Calibri" w:hAnsi="Calibri" w:cs="Calibri"/>
          <w:b/>
          <w:color w:val="0070C0"/>
          <w:sz w:val="24"/>
          <w:szCs w:val="20"/>
        </w:rPr>
      </w:pPr>
      <w:r w:rsidRPr="00F1213F">
        <w:rPr>
          <w:rFonts w:ascii="Calibri" w:hAnsi="Calibri" w:cs="Calibri"/>
          <w:b/>
          <w:color w:val="0070C0"/>
          <w:sz w:val="24"/>
          <w:szCs w:val="20"/>
        </w:rPr>
        <w:t xml:space="preserve">SCENARIUSZ </w:t>
      </w:r>
      <w:r w:rsidR="0056733D" w:rsidRPr="00F1213F">
        <w:rPr>
          <w:rFonts w:ascii="Calibri" w:hAnsi="Calibri" w:cs="Calibri"/>
          <w:b/>
          <w:color w:val="0070C0"/>
          <w:sz w:val="24"/>
          <w:szCs w:val="20"/>
        </w:rPr>
        <w:t>WARSZTATU „</w:t>
      </w:r>
      <w:r w:rsidR="000F2243" w:rsidRPr="00F1213F">
        <w:rPr>
          <w:rFonts w:ascii="Calibri" w:hAnsi="Calibri" w:cs="Calibri"/>
          <w:b/>
          <w:color w:val="0070C0"/>
          <w:sz w:val="24"/>
          <w:szCs w:val="20"/>
        </w:rPr>
        <w:t xml:space="preserve">Wspieranie osoby z niepełnosprawnością intelektualną </w:t>
      </w:r>
      <w:r w:rsidR="00754531">
        <w:rPr>
          <w:rFonts w:ascii="Calibri" w:hAnsi="Calibri" w:cs="Calibri"/>
          <w:b/>
          <w:color w:val="0070C0"/>
          <w:sz w:val="24"/>
          <w:szCs w:val="20"/>
        </w:rPr>
        <w:br/>
      </w:r>
      <w:r w:rsidR="000F2243" w:rsidRPr="00F1213F">
        <w:rPr>
          <w:rFonts w:ascii="Calibri" w:hAnsi="Calibri" w:cs="Calibri"/>
          <w:b/>
          <w:color w:val="0070C0"/>
          <w:sz w:val="24"/>
          <w:szCs w:val="20"/>
        </w:rPr>
        <w:t xml:space="preserve">w kontekście Konwencji </w:t>
      </w:r>
      <w:r w:rsidR="00BA7AEC">
        <w:rPr>
          <w:rFonts w:ascii="Calibri" w:hAnsi="Calibri" w:cs="Calibri"/>
          <w:b/>
          <w:color w:val="0070C0"/>
          <w:sz w:val="24"/>
          <w:szCs w:val="20"/>
        </w:rPr>
        <w:t xml:space="preserve">o </w:t>
      </w:r>
      <w:r w:rsidR="000F2243" w:rsidRPr="00F1213F">
        <w:rPr>
          <w:rFonts w:ascii="Calibri" w:hAnsi="Calibri" w:cs="Calibri"/>
          <w:b/>
          <w:color w:val="0070C0"/>
          <w:sz w:val="24"/>
          <w:szCs w:val="20"/>
        </w:rPr>
        <w:t>Praw</w:t>
      </w:r>
      <w:r w:rsidR="00BA7AEC">
        <w:rPr>
          <w:rFonts w:ascii="Calibri" w:hAnsi="Calibri" w:cs="Calibri"/>
          <w:b/>
          <w:color w:val="0070C0"/>
          <w:sz w:val="24"/>
          <w:szCs w:val="20"/>
        </w:rPr>
        <w:t>ach</w:t>
      </w:r>
      <w:r w:rsidR="000F2243" w:rsidRPr="00F1213F">
        <w:rPr>
          <w:rFonts w:ascii="Calibri" w:hAnsi="Calibri" w:cs="Calibri"/>
          <w:b/>
          <w:color w:val="0070C0"/>
          <w:sz w:val="24"/>
          <w:szCs w:val="20"/>
        </w:rPr>
        <w:t xml:space="preserve"> Osób</w:t>
      </w:r>
      <w:r w:rsidR="00BA7AEC">
        <w:rPr>
          <w:rFonts w:ascii="Calibri" w:hAnsi="Calibri" w:cs="Calibri"/>
          <w:b/>
          <w:color w:val="0070C0"/>
          <w:sz w:val="24"/>
          <w:szCs w:val="20"/>
        </w:rPr>
        <w:t xml:space="preserve"> z</w:t>
      </w:r>
      <w:r w:rsidR="000F2243" w:rsidRPr="00F1213F">
        <w:rPr>
          <w:rFonts w:ascii="Calibri" w:hAnsi="Calibri" w:cs="Calibri"/>
          <w:b/>
          <w:color w:val="0070C0"/>
          <w:sz w:val="24"/>
          <w:szCs w:val="20"/>
        </w:rPr>
        <w:t xml:space="preserve"> Niepełnosprawn</w:t>
      </w:r>
      <w:r w:rsidR="00BA7AEC">
        <w:rPr>
          <w:rFonts w:ascii="Calibri" w:hAnsi="Calibri" w:cs="Calibri"/>
          <w:b/>
          <w:color w:val="0070C0"/>
          <w:sz w:val="24"/>
          <w:szCs w:val="20"/>
        </w:rPr>
        <w:t>ością</w:t>
      </w:r>
      <w:bookmarkStart w:id="0" w:name="_GoBack"/>
      <w:bookmarkEnd w:id="0"/>
      <w:r w:rsidR="000F2243" w:rsidRPr="00F1213F">
        <w:rPr>
          <w:rFonts w:ascii="Calibri" w:hAnsi="Calibri" w:cs="Calibri"/>
          <w:b/>
          <w:color w:val="0070C0"/>
          <w:sz w:val="24"/>
          <w:szCs w:val="20"/>
        </w:rPr>
        <w:t>.</w:t>
      </w:r>
      <w:r w:rsidR="0056733D" w:rsidRPr="00F1213F">
        <w:rPr>
          <w:rFonts w:ascii="Calibri" w:hAnsi="Calibri" w:cs="Calibri"/>
          <w:b/>
          <w:color w:val="0070C0"/>
          <w:sz w:val="24"/>
          <w:szCs w:val="20"/>
        </w:rPr>
        <w:t>”</w:t>
      </w:r>
    </w:p>
    <w:p w14:paraId="42E08E4E" w14:textId="723B9934" w:rsidR="0003063B" w:rsidRPr="00F1213F" w:rsidRDefault="0003063B" w:rsidP="00332B6F">
      <w:pPr>
        <w:spacing w:before="240" w:after="0" w:line="312" w:lineRule="auto"/>
        <w:jc w:val="both"/>
        <w:rPr>
          <w:rFonts w:ascii="Calibri" w:hAnsi="Calibri" w:cs="Calibri"/>
          <w:sz w:val="24"/>
          <w:szCs w:val="20"/>
        </w:rPr>
      </w:pPr>
      <w:r w:rsidRPr="00F1213F">
        <w:rPr>
          <w:rFonts w:ascii="Calibri" w:hAnsi="Calibri" w:cs="Calibri"/>
          <w:b/>
          <w:color w:val="0070C0"/>
          <w:sz w:val="24"/>
          <w:szCs w:val="20"/>
        </w:rPr>
        <w:t>Cel warsztatu:</w:t>
      </w:r>
      <w:r w:rsidRPr="00F1213F">
        <w:rPr>
          <w:rFonts w:ascii="Calibri" w:hAnsi="Calibri" w:cs="Calibri"/>
          <w:sz w:val="24"/>
          <w:szCs w:val="20"/>
        </w:rPr>
        <w:t xml:space="preserve"> Zapo</w:t>
      </w:r>
      <w:r w:rsidR="00F9679A" w:rsidRPr="00F1213F">
        <w:rPr>
          <w:rFonts w:ascii="Calibri" w:hAnsi="Calibri" w:cs="Calibri"/>
          <w:sz w:val="24"/>
          <w:szCs w:val="20"/>
        </w:rPr>
        <w:t xml:space="preserve">znanie uczestników </w:t>
      </w:r>
      <w:r w:rsidR="000F2243" w:rsidRPr="00F1213F">
        <w:rPr>
          <w:rFonts w:ascii="Calibri" w:hAnsi="Calibri" w:cs="Calibri"/>
          <w:sz w:val="24"/>
          <w:szCs w:val="20"/>
        </w:rPr>
        <w:t xml:space="preserve">technikami </w:t>
      </w:r>
      <w:r w:rsidR="00F9679A" w:rsidRPr="00F1213F">
        <w:rPr>
          <w:rFonts w:ascii="Calibri" w:hAnsi="Calibri" w:cs="Calibri"/>
          <w:sz w:val="24"/>
          <w:szCs w:val="20"/>
        </w:rPr>
        <w:t xml:space="preserve">z </w:t>
      </w:r>
      <w:r w:rsidR="000F2243" w:rsidRPr="00F1213F">
        <w:rPr>
          <w:rFonts w:ascii="Calibri" w:hAnsi="Calibri" w:cs="Calibri"/>
          <w:sz w:val="24"/>
          <w:szCs w:val="20"/>
        </w:rPr>
        <w:t>prac</w:t>
      </w:r>
      <w:r w:rsidR="005F2AE6" w:rsidRPr="00F1213F">
        <w:rPr>
          <w:rFonts w:ascii="Calibri" w:hAnsi="Calibri" w:cs="Calibri"/>
          <w:sz w:val="24"/>
          <w:szCs w:val="20"/>
        </w:rPr>
        <w:t>y z osobą z niepełnosprawnością</w:t>
      </w:r>
      <w:r w:rsidR="00754531">
        <w:rPr>
          <w:rFonts w:ascii="Calibri" w:hAnsi="Calibri" w:cs="Calibri"/>
          <w:sz w:val="24"/>
          <w:szCs w:val="20"/>
        </w:rPr>
        <w:t xml:space="preserve"> intelektualną</w:t>
      </w:r>
    </w:p>
    <w:p w14:paraId="3BC01875" w14:textId="77777777" w:rsidR="00E94B9D" w:rsidRPr="00F1213F" w:rsidRDefault="00E94B9D" w:rsidP="00332B6F">
      <w:pPr>
        <w:spacing w:before="240" w:after="0" w:line="312" w:lineRule="auto"/>
        <w:jc w:val="both"/>
        <w:rPr>
          <w:rFonts w:ascii="Calibri" w:hAnsi="Calibri" w:cs="Calibri"/>
          <w:sz w:val="24"/>
          <w:szCs w:val="20"/>
        </w:rPr>
      </w:pPr>
      <w:r w:rsidRPr="00F1213F">
        <w:rPr>
          <w:rFonts w:ascii="Calibri" w:hAnsi="Calibri" w:cs="Calibri"/>
          <w:b/>
          <w:color w:val="0070C0"/>
          <w:sz w:val="24"/>
          <w:szCs w:val="20"/>
        </w:rPr>
        <w:t>Liczba uczestników</w:t>
      </w:r>
      <w:r w:rsidRPr="00F1213F">
        <w:rPr>
          <w:rFonts w:ascii="Calibri" w:hAnsi="Calibri" w:cs="Calibri"/>
          <w:color w:val="0070C0"/>
          <w:sz w:val="24"/>
          <w:szCs w:val="20"/>
        </w:rPr>
        <w:t xml:space="preserve">: </w:t>
      </w:r>
      <w:r w:rsidR="000F2243" w:rsidRPr="00F1213F">
        <w:rPr>
          <w:rFonts w:ascii="Calibri" w:hAnsi="Calibri" w:cs="Calibri"/>
          <w:sz w:val="24"/>
          <w:szCs w:val="20"/>
        </w:rPr>
        <w:t>20</w:t>
      </w:r>
      <w:r w:rsidRPr="00F1213F">
        <w:rPr>
          <w:rFonts w:ascii="Calibri" w:hAnsi="Calibri" w:cs="Calibri"/>
          <w:sz w:val="24"/>
          <w:szCs w:val="20"/>
        </w:rPr>
        <w:t xml:space="preserve"> osób</w:t>
      </w:r>
    </w:p>
    <w:p w14:paraId="53771D57" w14:textId="77777777" w:rsidR="004019D6" w:rsidRPr="00F1213F" w:rsidRDefault="004019D6" w:rsidP="00332B6F">
      <w:pPr>
        <w:spacing w:before="240" w:after="0" w:line="312" w:lineRule="auto"/>
        <w:jc w:val="both"/>
        <w:rPr>
          <w:rFonts w:ascii="Calibri" w:hAnsi="Calibri" w:cs="Calibri"/>
          <w:b/>
          <w:color w:val="0070C0"/>
          <w:sz w:val="24"/>
          <w:szCs w:val="20"/>
        </w:rPr>
      </w:pPr>
      <w:r w:rsidRPr="00F1213F">
        <w:rPr>
          <w:rFonts w:ascii="Calibri" w:hAnsi="Calibri" w:cs="Calibri"/>
          <w:b/>
          <w:color w:val="0070C0"/>
          <w:sz w:val="24"/>
          <w:szCs w:val="20"/>
        </w:rPr>
        <w:t>Ramowy plan warsztatu:</w:t>
      </w:r>
      <w:r w:rsidR="00BD4A39" w:rsidRPr="00F1213F">
        <w:rPr>
          <w:rFonts w:ascii="Calibri" w:hAnsi="Calibri" w:cs="Calibri"/>
          <w:b/>
          <w:color w:val="0070C0"/>
          <w:sz w:val="24"/>
          <w:szCs w:val="20"/>
        </w:rPr>
        <w:t xml:space="preserve"> </w:t>
      </w:r>
    </w:p>
    <w:p w14:paraId="1BAD6E78" w14:textId="77777777" w:rsidR="004250ED" w:rsidRPr="00F1213F" w:rsidRDefault="004250ED" w:rsidP="00332B6F">
      <w:pPr>
        <w:pStyle w:val="Akapitzlist"/>
        <w:numPr>
          <w:ilvl w:val="0"/>
          <w:numId w:val="1"/>
        </w:numPr>
        <w:spacing w:before="120" w:after="0" w:line="312" w:lineRule="auto"/>
        <w:contextualSpacing w:val="0"/>
        <w:jc w:val="both"/>
        <w:rPr>
          <w:rFonts w:ascii="Calibri" w:hAnsi="Calibri" w:cs="Calibri"/>
          <w:sz w:val="24"/>
          <w:szCs w:val="20"/>
        </w:rPr>
      </w:pPr>
      <w:r w:rsidRPr="00F1213F">
        <w:rPr>
          <w:rFonts w:ascii="Calibri" w:hAnsi="Calibri" w:cs="Calibri"/>
          <w:sz w:val="24"/>
          <w:szCs w:val="20"/>
        </w:rPr>
        <w:t>Zapoznanie i integracja uczestników</w:t>
      </w:r>
    </w:p>
    <w:p w14:paraId="6773BF98" w14:textId="77777777" w:rsidR="000F2243" w:rsidRPr="00F1213F" w:rsidRDefault="000F2243" w:rsidP="00332B6F">
      <w:pPr>
        <w:pStyle w:val="Akapitzlist"/>
        <w:numPr>
          <w:ilvl w:val="0"/>
          <w:numId w:val="1"/>
        </w:numPr>
        <w:spacing w:before="120" w:after="0" w:line="312" w:lineRule="auto"/>
        <w:contextualSpacing w:val="0"/>
        <w:jc w:val="both"/>
        <w:rPr>
          <w:rFonts w:ascii="Calibri" w:hAnsi="Calibri" w:cs="Calibri"/>
          <w:sz w:val="24"/>
          <w:szCs w:val="20"/>
        </w:rPr>
      </w:pPr>
      <w:r w:rsidRPr="00F1213F">
        <w:rPr>
          <w:rFonts w:ascii="Calibri" w:hAnsi="Calibri" w:cs="Calibri"/>
          <w:sz w:val="24"/>
          <w:szCs w:val="20"/>
        </w:rPr>
        <w:t>Zapoznanie ze specyfiką pracy na turnusie rehabilitacyjnym</w:t>
      </w:r>
    </w:p>
    <w:p w14:paraId="5E8A076E" w14:textId="77777777" w:rsidR="004250ED" w:rsidRPr="00F1213F" w:rsidRDefault="000F2243" w:rsidP="00332B6F">
      <w:pPr>
        <w:pStyle w:val="Akapitzlist"/>
        <w:numPr>
          <w:ilvl w:val="0"/>
          <w:numId w:val="1"/>
        </w:numPr>
        <w:spacing w:before="120" w:after="0" w:line="312" w:lineRule="auto"/>
        <w:contextualSpacing w:val="0"/>
        <w:jc w:val="both"/>
        <w:rPr>
          <w:rFonts w:ascii="Calibri" w:hAnsi="Calibri" w:cs="Calibri"/>
          <w:sz w:val="24"/>
          <w:szCs w:val="20"/>
        </w:rPr>
      </w:pPr>
      <w:r w:rsidRPr="00F1213F">
        <w:rPr>
          <w:rFonts w:ascii="Calibri" w:hAnsi="Calibri" w:cs="Calibri"/>
          <w:sz w:val="24"/>
          <w:szCs w:val="20"/>
        </w:rPr>
        <w:t>Samostanowienie osoby niepełnosprawnej w kontekście KPON</w:t>
      </w:r>
    </w:p>
    <w:p w14:paraId="704BDF4C" w14:textId="58E66BFD" w:rsidR="001A0455" w:rsidRPr="00F1213F" w:rsidRDefault="003634E2" w:rsidP="00332B6F">
      <w:pPr>
        <w:pStyle w:val="Akapitzlist"/>
        <w:numPr>
          <w:ilvl w:val="0"/>
          <w:numId w:val="1"/>
        </w:numPr>
        <w:spacing w:before="120" w:after="0" w:line="312" w:lineRule="auto"/>
        <w:contextualSpacing w:val="0"/>
        <w:jc w:val="both"/>
        <w:rPr>
          <w:rFonts w:ascii="Calibri" w:hAnsi="Calibri" w:cs="Calibri"/>
          <w:sz w:val="24"/>
          <w:szCs w:val="20"/>
        </w:rPr>
      </w:pPr>
      <w:r w:rsidRPr="00F1213F">
        <w:rPr>
          <w:rFonts w:ascii="Calibri" w:hAnsi="Calibri" w:cs="Calibri"/>
          <w:sz w:val="24"/>
          <w:szCs w:val="20"/>
        </w:rPr>
        <w:t xml:space="preserve">Formy komunikacji z </w:t>
      </w:r>
      <w:r w:rsidR="00D257DF">
        <w:rPr>
          <w:rFonts w:ascii="Calibri" w:hAnsi="Calibri" w:cs="Calibri"/>
          <w:sz w:val="24"/>
          <w:szCs w:val="20"/>
        </w:rPr>
        <w:t>o</w:t>
      </w:r>
      <w:r w:rsidRPr="00F1213F">
        <w:rPr>
          <w:rFonts w:ascii="Calibri" w:hAnsi="Calibri" w:cs="Calibri"/>
          <w:sz w:val="24"/>
          <w:szCs w:val="20"/>
        </w:rPr>
        <w:t xml:space="preserve">sobą </w:t>
      </w:r>
      <w:r w:rsidR="00D257DF">
        <w:rPr>
          <w:rFonts w:ascii="Calibri" w:hAnsi="Calibri" w:cs="Calibri"/>
          <w:sz w:val="24"/>
          <w:szCs w:val="20"/>
        </w:rPr>
        <w:t>z n</w:t>
      </w:r>
      <w:r w:rsidRPr="00F1213F">
        <w:rPr>
          <w:rFonts w:ascii="Calibri" w:hAnsi="Calibri" w:cs="Calibri"/>
          <w:sz w:val="24"/>
          <w:szCs w:val="20"/>
        </w:rPr>
        <w:t>iepełnosprawn</w:t>
      </w:r>
      <w:r w:rsidR="00D257DF">
        <w:rPr>
          <w:rFonts w:ascii="Calibri" w:hAnsi="Calibri" w:cs="Calibri"/>
          <w:sz w:val="24"/>
          <w:szCs w:val="20"/>
        </w:rPr>
        <w:t xml:space="preserve">ością </w:t>
      </w:r>
      <w:r w:rsidR="001A0455" w:rsidRPr="00F1213F">
        <w:rPr>
          <w:rFonts w:ascii="Calibri" w:hAnsi="Calibri" w:cs="Calibri"/>
          <w:sz w:val="24"/>
          <w:szCs w:val="20"/>
        </w:rPr>
        <w:t xml:space="preserve">– </w:t>
      </w:r>
      <w:r w:rsidR="00D257DF">
        <w:rPr>
          <w:rFonts w:ascii="Calibri" w:hAnsi="Calibri" w:cs="Calibri"/>
          <w:sz w:val="24"/>
          <w:szCs w:val="20"/>
        </w:rPr>
        <w:t>a</w:t>
      </w:r>
      <w:r w:rsidR="001A0455" w:rsidRPr="00F1213F">
        <w:rPr>
          <w:rFonts w:ascii="Calibri" w:hAnsi="Calibri" w:cs="Calibri"/>
          <w:sz w:val="24"/>
          <w:szCs w:val="20"/>
        </w:rPr>
        <w:t>systentura czy opieka?</w:t>
      </w:r>
    </w:p>
    <w:p w14:paraId="29C26CBC" w14:textId="43C6EEBA" w:rsidR="000F2243" w:rsidRPr="00F1213F" w:rsidRDefault="001A0455" w:rsidP="00332B6F">
      <w:pPr>
        <w:pStyle w:val="Akapitzlist"/>
        <w:numPr>
          <w:ilvl w:val="0"/>
          <w:numId w:val="1"/>
        </w:numPr>
        <w:spacing w:before="120" w:after="0" w:line="312" w:lineRule="auto"/>
        <w:contextualSpacing w:val="0"/>
        <w:jc w:val="both"/>
        <w:rPr>
          <w:rFonts w:ascii="Calibri" w:hAnsi="Calibri" w:cs="Calibri"/>
          <w:sz w:val="24"/>
          <w:szCs w:val="20"/>
        </w:rPr>
      </w:pPr>
      <w:r w:rsidRPr="00F1213F">
        <w:rPr>
          <w:rFonts w:ascii="Calibri" w:hAnsi="Calibri" w:cs="Calibri"/>
          <w:sz w:val="24"/>
          <w:szCs w:val="20"/>
        </w:rPr>
        <w:t xml:space="preserve">Zasady i ich łamanie przez </w:t>
      </w:r>
      <w:r w:rsidR="00D257DF">
        <w:rPr>
          <w:rFonts w:ascii="Calibri" w:hAnsi="Calibri" w:cs="Calibri"/>
          <w:sz w:val="24"/>
          <w:szCs w:val="20"/>
        </w:rPr>
        <w:t>o</w:t>
      </w:r>
      <w:r w:rsidRPr="00F1213F">
        <w:rPr>
          <w:rFonts w:ascii="Calibri" w:hAnsi="Calibri" w:cs="Calibri"/>
          <w:sz w:val="24"/>
          <w:szCs w:val="20"/>
        </w:rPr>
        <w:t xml:space="preserve">sobę </w:t>
      </w:r>
      <w:r w:rsidR="00D257DF">
        <w:rPr>
          <w:rFonts w:ascii="Calibri" w:hAnsi="Calibri" w:cs="Calibri"/>
          <w:sz w:val="24"/>
          <w:szCs w:val="20"/>
        </w:rPr>
        <w:t>z n</w:t>
      </w:r>
      <w:r w:rsidRPr="00F1213F">
        <w:rPr>
          <w:rFonts w:ascii="Calibri" w:hAnsi="Calibri" w:cs="Calibri"/>
          <w:sz w:val="24"/>
          <w:szCs w:val="20"/>
        </w:rPr>
        <w:t>iepełnosprawn</w:t>
      </w:r>
      <w:r w:rsidR="00D257DF">
        <w:rPr>
          <w:rFonts w:ascii="Calibri" w:hAnsi="Calibri" w:cs="Calibri"/>
          <w:sz w:val="24"/>
          <w:szCs w:val="20"/>
        </w:rPr>
        <w:t>ością</w:t>
      </w:r>
    </w:p>
    <w:p w14:paraId="22D2212B" w14:textId="77777777" w:rsidR="0031299D" w:rsidRPr="00F1213F" w:rsidRDefault="0031299D" w:rsidP="00332B6F">
      <w:pPr>
        <w:spacing w:after="0" w:line="312" w:lineRule="auto"/>
        <w:rPr>
          <w:rFonts w:ascii="Calibri" w:hAnsi="Calibri" w:cs="Calibri"/>
          <w:b/>
          <w:color w:val="0070C0"/>
          <w:sz w:val="28"/>
        </w:rPr>
      </w:pPr>
      <w:r w:rsidRPr="00F1213F">
        <w:rPr>
          <w:rFonts w:ascii="Calibri" w:hAnsi="Calibri" w:cs="Calibri"/>
          <w:b/>
          <w:color w:val="0070C0"/>
          <w:sz w:val="28"/>
        </w:rPr>
        <w:br w:type="page"/>
      </w:r>
    </w:p>
    <w:p w14:paraId="73585404" w14:textId="77777777" w:rsidR="00332B6F" w:rsidRDefault="00332B6F" w:rsidP="00332B6F">
      <w:pPr>
        <w:spacing w:before="120" w:after="0" w:line="312" w:lineRule="auto"/>
        <w:jc w:val="center"/>
        <w:rPr>
          <w:rFonts w:ascii="Calibri" w:hAnsi="Calibri" w:cs="Calibri"/>
          <w:b/>
          <w:color w:val="0070C0"/>
        </w:rPr>
      </w:pPr>
    </w:p>
    <w:p w14:paraId="724F434A" w14:textId="38D8E1B9" w:rsidR="00DD7AF4" w:rsidRPr="00332B6F" w:rsidRDefault="00DD7AF4" w:rsidP="00332B6F">
      <w:pPr>
        <w:spacing w:before="120" w:after="0" w:line="312" w:lineRule="auto"/>
        <w:jc w:val="center"/>
        <w:rPr>
          <w:rFonts w:ascii="Calibri" w:hAnsi="Calibri" w:cs="Calibri"/>
          <w:b/>
          <w:color w:val="0070C0"/>
          <w:sz w:val="24"/>
          <w:szCs w:val="24"/>
        </w:rPr>
      </w:pPr>
      <w:r w:rsidRPr="00332B6F">
        <w:rPr>
          <w:rFonts w:ascii="Calibri" w:hAnsi="Calibri" w:cs="Calibri"/>
          <w:b/>
          <w:color w:val="4F81BD" w:themeColor="accent1"/>
          <w:sz w:val="24"/>
          <w:szCs w:val="24"/>
        </w:rPr>
        <w:t>DZIEŃ</w:t>
      </w:r>
      <w:r w:rsidRPr="00332B6F">
        <w:rPr>
          <w:rFonts w:ascii="Calibri" w:hAnsi="Calibri" w:cs="Calibri"/>
          <w:b/>
          <w:color w:val="0070C0"/>
          <w:sz w:val="24"/>
          <w:szCs w:val="24"/>
        </w:rPr>
        <w:t xml:space="preserve"> I</w:t>
      </w:r>
    </w:p>
    <w:p w14:paraId="65D55176" w14:textId="77777777" w:rsidR="004250ED" w:rsidRPr="00332B6F" w:rsidRDefault="00555124" w:rsidP="00332B6F">
      <w:pPr>
        <w:spacing w:before="240" w:after="0" w:line="312" w:lineRule="auto"/>
        <w:jc w:val="both"/>
        <w:rPr>
          <w:rFonts w:ascii="Calibri" w:hAnsi="Calibri" w:cs="Calibri"/>
          <w:b/>
          <w:color w:val="4F81BD" w:themeColor="accent1"/>
          <w:sz w:val="24"/>
          <w:szCs w:val="24"/>
        </w:rPr>
      </w:pPr>
      <w:r w:rsidRPr="00332B6F">
        <w:rPr>
          <w:rFonts w:ascii="Calibri" w:hAnsi="Calibri" w:cs="Calibri"/>
          <w:b/>
          <w:color w:val="4F81BD" w:themeColor="accent1"/>
          <w:sz w:val="24"/>
          <w:szCs w:val="24"/>
        </w:rPr>
        <w:t xml:space="preserve">CZĘŚĆ I. Zapoznanie i integracja uczestników – 1h </w:t>
      </w:r>
    </w:p>
    <w:p w14:paraId="43A30524" w14:textId="77777777" w:rsidR="0003063B" w:rsidRPr="00332B6F" w:rsidRDefault="0003063B" w:rsidP="00332B6F">
      <w:pPr>
        <w:spacing w:before="120" w:after="0" w:line="312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332B6F">
        <w:rPr>
          <w:rFonts w:ascii="Calibri" w:hAnsi="Calibri" w:cs="Calibri"/>
          <w:sz w:val="24"/>
          <w:szCs w:val="24"/>
          <w:u w:val="single"/>
        </w:rPr>
        <w:t xml:space="preserve">1. Rozpoczęcie – </w:t>
      </w:r>
      <w:r w:rsidR="00712211" w:rsidRPr="00332B6F">
        <w:rPr>
          <w:rFonts w:ascii="Calibri" w:hAnsi="Calibri" w:cs="Calibri"/>
          <w:sz w:val="24"/>
          <w:szCs w:val="24"/>
          <w:u w:val="single"/>
        </w:rPr>
        <w:t>4</w:t>
      </w:r>
      <w:r w:rsidR="00F9679A" w:rsidRPr="00332B6F">
        <w:rPr>
          <w:rFonts w:ascii="Calibri" w:hAnsi="Calibri" w:cs="Calibri"/>
          <w:sz w:val="24"/>
          <w:szCs w:val="24"/>
          <w:u w:val="single"/>
        </w:rPr>
        <w:t>0</w:t>
      </w:r>
      <w:r w:rsidRPr="00332B6F">
        <w:rPr>
          <w:rFonts w:ascii="Calibri" w:hAnsi="Calibri" w:cs="Calibri"/>
          <w:sz w:val="24"/>
          <w:szCs w:val="24"/>
          <w:u w:val="single"/>
        </w:rPr>
        <w:t xml:space="preserve"> min</w:t>
      </w:r>
    </w:p>
    <w:p w14:paraId="600917C8" w14:textId="77777777" w:rsidR="0003063B" w:rsidRPr="00332B6F" w:rsidRDefault="0003063B" w:rsidP="00332B6F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332B6F">
        <w:rPr>
          <w:rFonts w:ascii="Calibri" w:hAnsi="Calibri" w:cs="Calibri"/>
          <w:sz w:val="24"/>
          <w:szCs w:val="24"/>
        </w:rPr>
        <w:t>- Co się dzieje? -  Prowadzący przedstawia się, przypomina temat szkolenia, zapoznaje uczestników z celem</w:t>
      </w:r>
      <w:r w:rsidR="004019D6" w:rsidRPr="00332B6F">
        <w:rPr>
          <w:rFonts w:ascii="Calibri" w:hAnsi="Calibri" w:cs="Calibri"/>
          <w:sz w:val="24"/>
          <w:szCs w:val="24"/>
        </w:rPr>
        <w:t xml:space="preserve">, podaje ramowy plan warsztatu, przedstawia swoje oczekiwania wobec uczestników i pyta o jasność i zrozumiałość. </w:t>
      </w:r>
      <w:r w:rsidR="00AB0A2D" w:rsidRPr="00332B6F">
        <w:rPr>
          <w:rFonts w:ascii="Calibri" w:hAnsi="Calibri" w:cs="Calibri"/>
          <w:sz w:val="24"/>
          <w:szCs w:val="24"/>
        </w:rPr>
        <w:t xml:space="preserve"> </w:t>
      </w:r>
      <w:r w:rsidR="0031299D" w:rsidRPr="00332B6F">
        <w:rPr>
          <w:rFonts w:ascii="Calibri" w:hAnsi="Calibri" w:cs="Calibri"/>
          <w:sz w:val="24"/>
          <w:szCs w:val="24"/>
        </w:rPr>
        <w:t>Prowadzący spisuje z </w:t>
      </w:r>
      <w:r w:rsidR="00F70790" w:rsidRPr="00332B6F">
        <w:rPr>
          <w:rFonts w:ascii="Calibri" w:hAnsi="Calibri" w:cs="Calibri"/>
          <w:sz w:val="24"/>
          <w:szCs w:val="24"/>
        </w:rPr>
        <w:t xml:space="preserve">grupą kontrakt. </w:t>
      </w:r>
      <w:r w:rsidR="00AB0A2D" w:rsidRPr="00332B6F">
        <w:rPr>
          <w:rFonts w:ascii="Calibri" w:hAnsi="Calibri" w:cs="Calibri"/>
          <w:sz w:val="24"/>
          <w:szCs w:val="24"/>
        </w:rPr>
        <w:t>Prowadzący prosi uczestników o wybranie spośród rozrzuconych na podłodze kart DIXIT karty z czym przychodzą</w:t>
      </w:r>
      <w:r w:rsidR="0031299D" w:rsidRPr="00332B6F">
        <w:rPr>
          <w:rFonts w:ascii="Calibri" w:hAnsi="Calibri" w:cs="Calibri"/>
          <w:sz w:val="24"/>
          <w:szCs w:val="24"/>
        </w:rPr>
        <w:t>. Uczestnicy podając imiona mówią czego dotyczy ich karta</w:t>
      </w:r>
      <w:r w:rsidR="003634E2" w:rsidRPr="00332B6F">
        <w:rPr>
          <w:rFonts w:ascii="Calibri" w:hAnsi="Calibri" w:cs="Calibri"/>
          <w:sz w:val="24"/>
          <w:szCs w:val="24"/>
        </w:rPr>
        <w:t>.  Rozdanie ankiet ewaluacyjnych początkowych.</w:t>
      </w:r>
    </w:p>
    <w:p w14:paraId="57E24E76" w14:textId="77777777" w:rsidR="004019D6" w:rsidRPr="00332B6F" w:rsidRDefault="0031299D" w:rsidP="00332B6F">
      <w:pPr>
        <w:spacing w:after="0" w:line="312" w:lineRule="auto"/>
        <w:jc w:val="both"/>
        <w:rPr>
          <w:rFonts w:ascii="Calibri" w:hAnsi="Calibri" w:cs="Calibri"/>
          <w:b/>
          <w:bCs/>
          <w:color w:val="00B050"/>
          <w:sz w:val="24"/>
          <w:szCs w:val="24"/>
        </w:rPr>
      </w:pPr>
      <w:r w:rsidRPr="00332B6F">
        <w:rPr>
          <w:rFonts w:ascii="Calibri" w:hAnsi="Calibri" w:cs="Calibri"/>
          <w:b/>
          <w:bCs/>
          <w:color w:val="00B050"/>
          <w:sz w:val="24"/>
          <w:szCs w:val="24"/>
        </w:rPr>
        <w:t>- Materiały: Karty</w:t>
      </w:r>
      <w:r w:rsidR="004019D6" w:rsidRPr="00332B6F">
        <w:rPr>
          <w:rFonts w:ascii="Calibri" w:hAnsi="Calibri" w:cs="Calibri"/>
          <w:b/>
          <w:bCs/>
          <w:color w:val="00B050"/>
          <w:sz w:val="24"/>
          <w:szCs w:val="24"/>
        </w:rPr>
        <w:t xml:space="preserve"> </w:t>
      </w:r>
      <w:r w:rsidR="00AB0A2D" w:rsidRPr="00332B6F">
        <w:rPr>
          <w:rFonts w:ascii="Calibri" w:hAnsi="Calibri" w:cs="Calibri"/>
          <w:b/>
          <w:bCs/>
          <w:color w:val="00B050"/>
          <w:sz w:val="24"/>
          <w:szCs w:val="24"/>
        </w:rPr>
        <w:t xml:space="preserve">DIXIT, </w:t>
      </w:r>
      <w:r w:rsidR="004019D6" w:rsidRPr="00332B6F">
        <w:rPr>
          <w:rFonts w:ascii="Calibri" w:hAnsi="Calibri" w:cs="Calibri"/>
          <w:b/>
          <w:bCs/>
          <w:color w:val="00B050"/>
          <w:sz w:val="24"/>
          <w:szCs w:val="24"/>
        </w:rPr>
        <w:t>Flipchart</w:t>
      </w:r>
      <w:r w:rsidR="003634E2" w:rsidRPr="00332B6F">
        <w:rPr>
          <w:rFonts w:ascii="Calibri" w:hAnsi="Calibri" w:cs="Calibri"/>
          <w:b/>
          <w:bCs/>
          <w:color w:val="00B050"/>
          <w:sz w:val="24"/>
          <w:szCs w:val="24"/>
        </w:rPr>
        <w:t xml:space="preserve">, ankiety </w:t>
      </w:r>
      <w:r w:rsidR="007F3388" w:rsidRPr="00332B6F">
        <w:rPr>
          <w:rFonts w:ascii="Calibri" w:hAnsi="Calibri" w:cs="Calibri"/>
          <w:b/>
          <w:bCs/>
          <w:color w:val="00B050"/>
          <w:sz w:val="24"/>
          <w:szCs w:val="24"/>
        </w:rPr>
        <w:t>początkowe – umiejętności i wiedza</w:t>
      </w:r>
      <w:r w:rsidR="003634E2" w:rsidRPr="00332B6F">
        <w:rPr>
          <w:rFonts w:ascii="Calibri" w:hAnsi="Calibri" w:cs="Calibri"/>
          <w:b/>
          <w:bCs/>
          <w:color w:val="00B050"/>
          <w:sz w:val="24"/>
          <w:szCs w:val="24"/>
        </w:rPr>
        <w:t>.</w:t>
      </w:r>
    </w:p>
    <w:p w14:paraId="1FE8F9E8" w14:textId="77777777" w:rsidR="004019D6" w:rsidRPr="00332B6F" w:rsidRDefault="004019D6" w:rsidP="00332B6F">
      <w:pPr>
        <w:spacing w:before="120" w:after="0" w:line="312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332B6F">
        <w:rPr>
          <w:rFonts w:ascii="Calibri" w:hAnsi="Calibri" w:cs="Calibri"/>
          <w:sz w:val="24"/>
          <w:szCs w:val="24"/>
          <w:u w:val="single"/>
        </w:rPr>
        <w:t xml:space="preserve">2. </w:t>
      </w:r>
      <w:r w:rsidR="00AB0A2D" w:rsidRPr="00332B6F">
        <w:rPr>
          <w:rFonts w:ascii="Calibri" w:hAnsi="Calibri" w:cs="Calibri"/>
          <w:sz w:val="24"/>
          <w:szCs w:val="24"/>
          <w:u w:val="single"/>
        </w:rPr>
        <w:t>Zapamiętywanie imion</w:t>
      </w:r>
      <w:r w:rsidRPr="00332B6F">
        <w:rPr>
          <w:rFonts w:ascii="Calibri" w:hAnsi="Calibri" w:cs="Calibri"/>
          <w:sz w:val="24"/>
          <w:szCs w:val="24"/>
          <w:u w:val="single"/>
        </w:rPr>
        <w:t xml:space="preserve"> – </w:t>
      </w:r>
      <w:r w:rsidR="00712211" w:rsidRPr="00332B6F">
        <w:rPr>
          <w:rFonts w:ascii="Calibri" w:hAnsi="Calibri" w:cs="Calibri"/>
          <w:sz w:val="24"/>
          <w:szCs w:val="24"/>
          <w:u w:val="single"/>
        </w:rPr>
        <w:t>20</w:t>
      </w:r>
      <w:r w:rsidRPr="00332B6F">
        <w:rPr>
          <w:rFonts w:ascii="Calibri" w:hAnsi="Calibri" w:cs="Calibri"/>
          <w:sz w:val="24"/>
          <w:szCs w:val="24"/>
          <w:u w:val="single"/>
        </w:rPr>
        <w:t xml:space="preserve"> min</w:t>
      </w:r>
    </w:p>
    <w:p w14:paraId="47C8087B" w14:textId="456E4920" w:rsidR="004019D6" w:rsidRPr="00332B6F" w:rsidRDefault="004019D6" w:rsidP="00332B6F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332B6F">
        <w:rPr>
          <w:rFonts w:ascii="Calibri" w:hAnsi="Calibri" w:cs="Calibri"/>
          <w:sz w:val="24"/>
          <w:szCs w:val="24"/>
        </w:rPr>
        <w:t xml:space="preserve">- Co się dzieje? – Uczestnicy </w:t>
      </w:r>
      <w:r w:rsidR="00AB0A2D" w:rsidRPr="00332B6F">
        <w:rPr>
          <w:rFonts w:ascii="Calibri" w:hAnsi="Calibri" w:cs="Calibri"/>
          <w:sz w:val="24"/>
          <w:szCs w:val="24"/>
        </w:rPr>
        <w:t xml:space="preserve">powtarzają swoje imię i dodają przymiotnik, który ich charakteryzuje na tą samą literę alfabetu. Osoba po prawej stronie ma powtórzyć imiona </w:t>
      </w:r>
      <w:r w:rsidR="00332B6F">
        <w:rPr>
          <w:rFonts w:ascii="Calibri" w:hAnsi="Calibri" w:cs="Calibri"/>
          <w:sz w:val="24"/>
          <w:szCs w:val="24"/>
        </w:rPr>
        <w:br/>
      </w:r>
      <w:r w:rsidR="00AB0A2D" w:rsidRPr="00332B6F">
        <w:rPr>
          <w:rFonts w:ascii="Calibri" w:hAnsi="Calibri" w:cs="Calibri"/>
          <w:sz w:val="24"/>
          <w:szCs w:val="24"/>
        </w:rPr>
        <w:t xml:space="preserve">i przymiotniki poprzedników aż do końca ilości osób. Ostatnia osoba powtarza wszystkie imiona i przymiotniki. </w:t>
      </w:r>
    </w:p>
    <w:p w14:paraId="5FFA304C" w14:textId="77777777" w:rsidR="004019D6" w:rsidRPr="00332B6F" w:rsidRDefault="009451FD" w:rsidP="00332B6F">
      <w:pPr>
        <w:spacing w:before="120" w:after="0" w:line="312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332B6F">
        <w:rPr>
          <w:rFonts w:ascii="Calibri" w:hAnsi="Calibri" w:cs="Calibri"/>
          <w:sz w:val="24"/>
          <w:szCs w:val="24"/>
          <w:u w:val="single"/>
        </w:rPr>
        <w:t>3</w:t>
      </w:r>
      <w:r w:rsidR="004019D6" w:rsidRPr="00332B6F">
        <w:rPr>
          <w:rFonts w:ascii="Calibri" w:hAnsi="Calibri" w:cs="Calibri"/>
          <w:sz w:val="24"/>
          <w:szCs w:val="24"/>
          <w:u w:val="single"/>
        </w:rPr>
        <w:t xml:space="preserve">. Praca w grupach </w:t>
      </w:r>
      <w:r w:rsidRPr="00332B6F">
        <w:rPr>
          <w:rFonts w:ascii="Calibri" w:hAnsi="Calibri" w:cs="Calibri"/>
          <w:sz w:val="24"/>
          <w:szCs w:val="24"/>
          <w:u w:val="single"/>
        </w:rPr>
        <w:t xml:space="preserve"> - poznajmy się </w:t>
      </w:r>
      <w:r w:rsidR="004019D6" w:rsidRPr="00332B6F">
        <w:rPr>
          <w:rFonts w:ascii="Calibri" w:hAnsi="Calibri" w:cs="Calibri"/>
          <w:sz w:val="24"/>
          <w:szCs w:val="24"/>
          <w:u w:val="single"/>
        </w:rPr>
        <w:t xml:space="preserve">– </w:t>
      </w:r>
      <w:r w:rsidR="00712211" w:rsidRPr="00332B6F">
        <w:rPr>
          <w:rFonts w:ascii="Calibri" w:hAnsi="Calibri" w:cs="Calibri"/>
          <w:sz w:val="24"/>
          <w:szCs w:val="24"/>
          <w:u w:val="single"/>
        </w:rPr>
        <w:t>3</w:t>
      </w:r>
      <w:r w:rsidR="00F9679A" w:rsidRPr="00332B6F">
        <w:rPr>
          <w:rFonts w:ascii="Calibri" w:hAnsi="Calibri" w:cs="Calibri"/>
          <w:sz w:val="24"/>
          <w:szCs w:val="24"/>
          <w:u w:val="single"/>
        </w:rPr>
        <w:t>0</w:t>
      </w:r>
      <w:r w:rsidR="004019D6" w:rsidRPr="00332B6F">
        <w:rPr>
          <w:rFonts w:ascii="Calibri" w:hAnsi="Calibri" w:cs="Calibri"/>
          <w:sz w:val="24"/>
          <w:szCs w:val="24"/>
          <w:u w:val="single"/>
        </w:rPr>
        <w:t xml:space="preserve"> min</w:t>
      </w:r>
    </w:p>
    <w:p w14:paraId="1C1BB6BE" w14:textId="32F82299" w:rsidR="009451FD" w:rsidRPr="00332B6F" w:rsidRDefault="004019D6" w:rsidP="00332B6F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332B6F">
        <w:rPr>
          <w:rFonts w:ascii="Calibri" w:hAnsi="Calibri" w:cs="Calibri"/>
          <w:sz w:val="24"/>
          <w:szCs w:val="24"/>
        </w:rPr>
        <w:t>- Co się dzieje? –</w:t>
      </w:r>
      <w:r w:rsidR="009451FD" w:rsidRPr="00332B6F">
        <w:rPr>
          <w:rFonts w:ascii="Calibri" w:hAnsi="Calibri" w:cs="Calibri"/>
          <w:sz w:val="24"/>
          <w:szCs w:val="24"/>
        </w:rPr>
        <w:t xml:space="preserve"> uczestnicy podzielni są na grupy 3-4 osobowe</w:t>
      </w:r>
      <w:r w:rsidRPr="00332B6F">
        <w:rPr>
          <w:rFonts w:ascii="Calibri" w:hAnsi="Calibri" w:cs="Calibri"/>
          <w:sz w:val="24"/>
          <w:szCs w:val="24"/>
        </w:rPr>
        <w:t xml:space="preserve"> – </w:t>
      </w:r>
      <w:r w:rsidR="0031299D" w:rsidRPr="00332B6F">
        <w:rPr>
          <w:rFonts w:ascii="Calibri" w:hAnsi="Calibri" w:cs="Calibri"/>
          <w:sz w:val="24"/>
          <w:szCs w:val="24"/>
        </w:rPr>
        <w:t>Mają na flipchartach w </w:t>
      </w:r>
      <w:r w:rsidR="009451FD" w:rsidRPr="00332B6F">
        <w:rPr>
          <w:rFonts w:ascii="Calibri" w:hAnsi="Calibri" w:cs="Calibri"/>
          <w:sz w:val="24"/>
          <w:szCs w:val="24"/>
        </w:rPr>
        <w:t xml:space="preserve">grupach </w:t>
      </w:r>
      <w:r w:rsidRPr="00332B6F">
        <w:rPr>
          <w:rFonts w:ascii="Calibri" w:hAnsi="Calibri" w:cs="Calibri"/>
          <w:sz w:val="24"/>
          <w:szCs w:val="24"/>
        </w:rPr>
        <w:t xml:space="preserve"> </w:t>
      </w:r>
      <w:r w:rsidR="009451FD" w:rsidRPr="00332B6F">
        <w:rPr>
          <w:rFonts w:ascii="Calibri" w:hAnsi="Calibri" w:cs="Calibri"/>
          <w:sz w:val="24"/>
          <w:szCs w:val="24"/>
        </w:rPr>
        <w:t>stworzyć kwiat, w którego środku jest to co ich</w:t>
      </w:r>
      <w:r w:rsidR="0031299D" w:rsidRPr="00332B6F">
        <w:rPr>
          <w:rFonts w:ascii="Calibri" w:hAnsi="Calibri" w:cs="Calibri"/>
          <w:sz w:val="24"/>
          <w:szCs w:val="24"/>
        </w:rPr>
        <w:t xml:space="preserve"> łączy (przynajmniej 3 cechy) </w:t>
      </w:r>
      <w:r w:rsidR="00332B6F">
        <w:rPr>
          <w:rFonts w:ascii="Calibri" w:hAnsi="Calibri" w:cs="Calibri"/>
          <w:sz w:val="24"/>
          <w:szCs w:val="24"/>
        </w:rPr>
        <w:br/>
      </w:r>
      <w:r w:rsidR="0031299D" w:rsidRPr="00332B6F">
        <w:rPr>
          <w:rFonts w:ascii="Calibri" w:hAnsi="Calibri" w:cs="Calibri"/>
          <w:sz w:val="24"/>
          <w:szCs w:val="24"/>
        </w:rPr>
        <w:t>a </w:t>
      </w:r>
      <w:r w:rsidR="009451FD" w:rsidRPr="00332B6F">
        <w:rPr>
          <w:rFonts w:ascii="Calibri" w:hAnsi="Calibri" w:cs="Calibri"/>
          <w:sz w:val="24"/>
          <w:szCs w:val="24"/>
        </w:rPr>
        <w:t xml:space="preserve">w płatkach kwiatu z ich imionami coś co charakteryzuje tylko ich. Mogą wypisać lub narysować. </w:t>
      </w:r>
      <w:r w:rsidRPr="00332B6F">
        <w:rPr>
          <w:rFonts w:ascii="Calibri" w:hAnsi="Calibri" w:cs="Calibri"/>
          <w:sz w:val="24"/>
          <w:szCs w:val="24"/>
        </w:rPr>
        <w:t xml:space="preserve">Mają na to </w:t>
      </w:r>
      <w:r w:rsidR="00F9679A" w:rsidRPr="00332B6F">
        <w:rPr>
          <w:rFonts w:ascii="Calibri" w:hAnsi="Calibri" w:cs="Calibri"/>
          <w:sz w:val="24"/>
          <w:szCs w:val="24"/>
        </w:rPr>
        <w:t xml:space="preserve">10 </w:t>
      </w:r>
      <w:r w:rsidRPr="00332B6F">
        <w:rPr>
          <w:rFonts w:ascii="Calibri" w:hAnsi="Calibri" w:cs="Calibri"/>
          <w:sz w:val="24"/>
          <w:szCs w:val="24"/>
        </w:rPr>
        <w:t xml:space="preserve">min. Potem grupy przedstawiają swoje </w:t>
      </w:r>
      <w:r w:rsidR="009451FD" w:rsidRPr="00332B6F">
        <w:rPr>
          <w:rFonts w:ascii="Calibri" w:hAnsi="Calibri" w:cs="Calibri"/>
          <w:sz w:val="24"/>
          <w:szCs w:val="24"/>
        </w:rPr>
        <w:t>kwiaty na forum.</w:t>
      </w:r>
    </w:p>
    <w:p w14:paraId="6E3E5669" w14:textId="77777777" w:rsidR="004019D6" w:rsidRPr="00332B6F" w:rsidRDefault="004019D6" w:rsidP="00332B6F">
      <w:pPr>
        <w:spacing w:after="0" w:line="312" w:lineRule="auto"/>
        <w:jc w:val="both"/>
        <w:rPr>
          <w:rFonts w:ascii="Calibri" w:hAnsi="Calibri" w:cs="Calibri"/>
          <w:b/>
          <w:bCs/>
          <w:color w:val="00B050"/>
          <w:sz w:val="24"/>
          <w:szCs w:val="24"/>
        </w:rPr>
      </w:pPr>
      <w:r w:rsidRPr="00332B6F">
        <w:rPr>
          <w:rFonts w:ascii="Calibri" w:hAnsi="Calibri" w:cs="Calibri"/>
          <w:b/>
          <w:bCs/>
          <w:color w:val="00B050"/>
          <w:sz w:val="24"/>
          <w:szCs w:val="24"/>
        </w:rPr>
        <w:t>- Materiały: flipcharty i markery</w:t>
      </w:r>
    </w:p>
    <w:p w14:paraId="6885ED9B" w14:textId="77777777" w:rsidR="00EC197B" w:rsidRPr="00332B6F" w:rsidRDefault="00555124" w:rsidP="00332B6F">
      <w:pPr>
        <w:spacing w:before="120" w:after="0" w:line="312" w:lineRule="auto"/>
        <w:jc w:val="both"/>
        <w:rPr>
          <w:rFonts w:ascii="Calibri" w:hAnsi="Calibri" w:cs="Calibri"/>
          <w:b/>
          <w:color w:val="C00000"/>
          <w:sz w:val="24"/>
          <w:szCs w:val="24"/>
        </w:rPr>
      </w:pPr>
      <w:r w:rsidRPr="00332B6F">
        <w:rPr>
          <w:rFonts w:ascii="Calibri" w:hAnsi="Calibri" w:cs="Calibri"/>
          <w:b/>
          <w:color w:val="C00000"/>
          <w:sz w:val="24"/>
          <w:szCs w:val="24"/>
        </w:rPr>
        <w:t xml:space="preserve">-&gt; </w:t>
      </w:r>
      <w:r w:rsidR="00EC197B" w:rsidRPr="00332B6F">
        <w:rPr>
          <w:rFonts w:ascii="Calibri" w:hAnsi="Calibri" w:cs="Calibri"/>
          <w:b/>
          <w:color w:val="C00000"/>
          <w:sz w:val="24"/>
          <w:szCs w:val="24"/>
        </w:rPr>
        <w:t xml:space="preserve">PRZERWA </w:t>
      </w:r>
      <w:r w:rsidR="00643C47" w:rsidRPr="00332B6F">
        <w:rPr>
          <w:rFonts w:ascii="Calibri" w:hAnsi="Calibri" w:cs="Calibri"/>
          <w:b/>
          <w:color w:val="C00000"/>
          <w:sz w:val="24"/>
          <w:szCs w:val="24"/>
        </w:rPr>
        <w:t>15</w:t>
      </w:r>
      <w:r w:rsidR="00EC197B" w:rsidRPr="00332B6F">
        <w:rPr>
          <w:rFonts w:ascii="Calibri" w:hAnsi="Calibri" w:cs="Calibri"/>
          <w:b/>
          <w:color w:val="C00000"/>
          <w:sz w:val="24"/>
          <w:szCs w:val="24"/>
        </w:rPr>
        <w:t xml:space="preserve"> min</w:t>
      </w:r>
    </w:p>
    <w:p w14:paraId="74F95010" w14:textId="77777777" w:rsidR="00DB50A2" w:rsidRPr="00332B6F" w:rsidRDefault="00712211" w:rsidP="00332B6F">
      <w:pPr>
        <w:spacing w:before="120" w:after="0" w:line="312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332B6F">
        <w:rPr>
          <w:rFonts w:ascii="Calibri" w:hAnsi="Calibri" w:cs="Calibri"/>
          <w:sz w:val="24"/>
          <w:szCs w:val="24"/>
          <w:u w:val="single"/>
        </w:rPr>
        <w:t>4</w:t>
      </w:r>
      <w:r w:rsidR="00DB50A2" w:rsidRPr="00332B6F">
        <w:rPr>
          <w:rFonts w:ascii="Calibri" w:hAnsi="Calibri" w:cs="Calibri"/>
          <w:sz w:val="24"/>
          <w:szCs w:val="24"/>
          <w:u w:val="single"/>
        </w:rPr>
        <w:t>. Energizer – Samuraj – 15 min</w:t>
      </w:r>
    </w:p>
    <w:p w14:paraId="1B816037" w14:textId="6D7EA3BB" w:rsidR="00110F18" w:rsidRPr="00332B6F" w:rsidRDefault="00110F18" w:rsidP="00332B6F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332B6F">
        <w:rPr>
          <w:rFonts w:ascii="Calibri" w:hAnsi="Calibri" w:cs="Calibri"/>
          <w:sz w:val="24"/>
          <w:szCs w:val="24"/>
        </w:rPr>
        <w:t>- Co się dzieje? – grupa ustawia się w kręgu i każdy wyciąga ręce i składa jakby robił pistolet. Osoba rozpoczynająca unosi złączone ręce nad głową i energiczny</w:t>
      </w:r>
      <w:r w:rsidR="00DA17F2" w:rsidRPr="00332B6F">
        <w:rPr>
          <w:rFonts w:ascii="Calibri" w:hAnsi="Calibri" w:cs="Calibri"/>
          <w:sz w:val="24"/>
          <w:szCs w:val="24"/>
        </w:rPr>
        <w:t>m</w:t>
      </w:r>
      <w:r w:rsidRPr="00332B6F">
        <w:rPr>
          <w:rFonts w:ascii="Calibri" w:hAnsi="Calibri" w:cs="Calibri"/>
          <w:sz w:val="24"/>
          <w:szCs w:val="24"/>
        </w:rPr>
        <w:t xml:space="preserve"> ruchem wskazuje wybranego uczestnika mówiąc głośno „Ho!”. Dwie osoby obok wskazanego uczestnika energicznym ruchem celują złączonymi rękami w jego brzuch mówiąc głośno „Ha!”. Wskazany uczestnik kontynuuje wskazując następną osobę. </w:t>
      </w:r>
    </w:p>
    <w:p w14:paraId="4D54CEC2" w14:textId="77777777" w:rsidR="00712211" w:rsidRPr="00332B6F" w:rsidRDefault="00DB50A2" w:rsidP="00332B6F">
      <w:pPr>
        <w:spacing w:before="120" w:after="0" w:line="312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332B6F">
        <w:rPr>
          <w:rFonts w:ascii="Calibri" w:hAnsi="Calibri" w:cs="Calibri"/>
          <w:sz w:val="24"/>
          <w:szCs w:val="24"/>
          <w:u w:val="single"/>
        </w:rPr>
        <w:t xml:space="preserve">5. </w:t>
      </w:r>
      <w:r w:rsidR="00712211" w:rsidRPr="00332B6F">
        <w:rPr>
          <w:rFonts w:ascii="Calibri" w:hAnsi="Calibri" w:cs="Calibri"/>
          <w:sz w:val="24"/>
          <w:szCs w:val="24"/>
          <w:u w:val="single"/>
        </w:rPr>
        <w:t>Zabawa słomki – 40 min</w:t>
      </w:r>
    </w:p>
    <w:p w14:paraId="498CCBD5" w14:textId="77777777" w:rsidR="00DB50A2" w:rsidRPr="00332B6F" w:rsidRDefault="00DB50A2" w:rsidP="00332B6F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332B6F">
        <w:rPr>
          <w:rFonts w:ascii="Calibri" w:hAnsi="Calibri" w:cs="Calibri"/>
          <w:sz w:val="24"/>
          <w:szCs w:val="24"/>
        </w:rPr>
        <w:t>- Co się dzieje? –  prowadzący dzieli grupę na dwa zespoły, oba zespoły mają za zadanie wykonać konstrukcję, która utrzyma jajko spadające z wysokości 2 metrów.</w:t>
      </w:r>
    </w:p>
    <w:p w14:paraId="39747EAD" w14:textId="710A11EA" w:rsidR="00DB50A2" w:rsidRPr="007F5BE2" w:rsidRDefault="00DB50A2" w:rsidP="00332B6F">
      <w:pPr>
        <w:spacing w:after="0" w:line="312" w:lineRule="auto"/>
        <w:jc w:val="both"/>
        <w:rPr>
          <w:rFonts w:ascii="Calibri" w:hAnsi="Calibri" w:cs="Calibri"/>
          <w:b/>
          <w:bCs/>
          <w:color w:val="00B050"/>
          <w:sz w:val="24"/>
          <w:szCs w:val="24"/>
        </w:rPr>
      </w:pPr>
      <w:r w:rsidRPr="007F5BE2">
        <w:rPr>
          <w:rFonts w:ascii="Calibri" w:hAnsi="Calibri" w:cs="Calibri"/>
          <w:b/>
          <w:bCs/>
          <w:color w:val="00B050"/>
          <w:sz w:val="24"/>
          <w:szCs w:val="24"/>
        </w:rPr>
        <w:t>- Materiały: słomki, kartki, taśma klejąca, jajko</w:t>
      </w:r>
    </w:p>
    <w:p w14:paraId="2681372F" w14:textId="77777777" w:rsidR="007F5BE2" w:rsidRDefault="007F5BE2" w:rsidP="007F5BE2">
      <w:pPr>
        <w:spacing w:after="0" w:line="312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14:paraId="452C7396" w14:textId="153ED515" w:rsidR="00DB50A2" w:rsidRPr="00332B6F" w:rsidRDefault="00EC2D1F" w:rsidP="007F5BE2">
      <w:pPr>
        <w:spacing w:after="0" w:line="312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332B6F">
        <w:rPr>
          <w:rFonts w:ascii="Calibri" w:hAnsi="Calibri" w:cs="Calibri"/>
          <w:sz w:val="24"/>
          <w:szCs w:val="24"/>
          <w:u w:val="single"/>
        </w:rPr>
        <w:t>6</w:t>
      </w:r>
      <w:r w:rsidR="00712211" w:rsidRPr="00332B6F">
        <w:rPr>
          <w:rFonts w:ascii="Calibri" w:hAnsi="Calibri" w:cs="Calibri"/>
          <w:sz w:val="24"/>
          <w:szCs w:val="24"/>
          <w:u w:val="single"/>
        </w:rPr>
        <w:t xml:space="preserve">. Zabawa </w:t>
      </w:r>
      <w:r w:rsidR="007F3388" w:rsidRPr="00332B6F">
        <w:rPr>
          <w:rFonts w:ascii="Calibri" w:hAnsi="Calibri" w:cs="Calibri"/>
          <w:sz w:val="24"/>
          <w:szCs w:val="24"/>
          <w:u w:val="single"/>
        </w:rPr>
        <w:t>Lot na księżyc</w:t>
      </w:r>
      <w:r w:rsidR="00DB50A2" w:rsidRPr="00332B6F">
        <w:rPr>
          <w:rFonts w:ascii="Calibri" w:hAnsi="Calibri" w:cs="Calibri"/>
          <w:sz w:val="24"/>
          <w:szCs w:val="24"/>
          <w:u w:val="single"/>
        </w:rPr>
        <w:t xml:space="preserve"> – 40 min.</w:t>
      </w:r>
    </w:p>
    <w:p w14:paraId="555B18EF" w14:textId="4BB0184A" w:rsidR="00DB50A2" w:rsidRPr="00332B6F" w:rsidRDefault="00DB50A2" w:rsidP="00332B6F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332B6F">
        <w:rPr>
          <w:rFonts w:ascii="Calibri" w:hAnsi="Calibri" w:cs="Calibri"/>
          <w:sz w:val="24"/>
          <w:szCs w:val="24"/>
        </w:rPr>
        <w:t>- Co się dzieje? –  opis w załączniku</w:t>
      </w:r>
      <w:r w:rsidR="007F5BE2">
        <w:rPr>
          <w:rFonts w:ascii="Calibri" w:hAnsi="Calibri" w:cs="Calibri"/>
          <w:sz w:val="24"/>
          <w:szCs w:val="24"/>
        </w:rPr>
        <w:t xml:space="preserve"> nr 3</w:t>
      </w:r>
    </w:p>
    <w:p w14:paraId="22D861B1" w14:textId="7D34C766" w:rsidR="00DB50A2" w:rsidRPr="007F5BE2" w:rsidRDefault="00DB50A2" w:rsidP="00332B6F">
      <w:pPr>
        <w:spacing w:after="0" w:line="312" w:lineRule="auto"/>
        <w:jc w:val="both"/>
        <w:rPr>
          <w:rFonts w:ascii="Calibri" w:hAnsi="Calibri" w:cs="Calibri"/>
          <w:b/>
          <w:bCs/>
          <w:color w:val="00B050"/>
          <w:sz w:val="24"/>
          <w:szCs w:val="24"/>
        </w:rPr>
      </w:pPr>
      <w:r w:rsidRPr="007F5BE2">
        <w:rPr>
          <w:rFonts w:ascii="Calibri" w:hAnsi="Calibri" w:cs="Calibri"/>
          <w:b/>
          <w:bCs/>
          <w:color w:val="00B050"/>
          <w:sz w:val="24"/>
          <w:szCs w:val="24"/>
        </w:rPr>
        <w:t>- Materiały: kartki z informacją</w:t>
      </w:r>
    </w:p>
    <w:p w14:paraId="6228871C" w14:textId="77777777" w:rsidR="00DB50A2" w:rsidRPr="00332B6F" w:rsidRDefault="00EC2D1F" w:rsidP="007F5BE2">
      <w:pPr>
        <w:spacing w:before="120" w:after="0" w:line="312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332B6F">
        <w:rPr>
          <w:rFonts w:ascii="Calibri" w:hAnsi="Calibri" w:cs="Calibri"/>
          <w:sz w:val="24"/>
          <w:szCs w:val="24"/>
          <w:u w:val="single"/>
        </w:rPr>
        <w:t>7</w:t>
      </w:r>
      <w:r w:rsidR="00DB50A2" w:rsidRPr="00332B6F">
        <w:rPr>
          <w:rFonts w:ascii="Calibri" w:hAnsi="Calibri" w:cs="Calibri"/>
          <w:sz w:val="24"/>
          <w:szCs w:val="24"/>
          <w:u w:val="single"/>
        </w:rPr>
        <w:t xml:space="preserve">. Ćwiczenie – </w:t>
      </w:r>
      <w:r w:rsidRPr="00332B6F">
        <w:rPr>
          <w:rFonts w:ascii="Calibri" w:hAnsi="Calibri" w:cs="Calibri"/>
          <w:sz w:val="24"/>
          <w:szCs w:val="24"/>
          <w:u w:val="single"/>
        </w:rPr>
        <w:t>Dwie prawdy i jeden mit – 20 min</w:t>
      </w:r>
    </w:p>
    <w:p w14:paraId="47D425C6" w14:textId="1C338B11" w:rsidR="00DB50A2" w:rsidRPr="00332B6F" w:rsidRDefault="00DB50A2" w:rsidP="00332B6F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332B6F">
        <w:rPr>
          <w:rFonts w:ascii="Calibri" w:hAnsi="Calibri" w:cs="Calibri"/>
          <w:sz w:val="24"/>
          <w:szCs w:val="24"/>
        </w:rPr>
        <w:t>- Co się dzieje? –  trener prosi aby każdy na kartce napisał dwie prawdziwe rzeczy o sobie</w:t>
      </w:r>
      <w:r w:rsidR="007F5BE2">
        <w:rPr>
          <w:rFonts w:ascii="Calibri" w:hAnsi="Calibri" w:cs="Calibri"/>
          <w:sz w:val="24"/>
          <w:szCs w:val="24"/>
        </w:rPr>
        <w:br/>
      </w:r>
      <w:r w:rsidRPr="00332B6F">
        <w:rPr>
          <w:rFonts w:ascii="Calibri" w:hAnsi="Calibri" w:cs="Calibri"/>
          <w:sz w:val="24"/>
          <w:szCs w:val="24"/>
        </w:rPr>
        <w:t xml:space="preserve"> i jedno kłamstwo, uczestnicy</w:t>
      </w:r>
      <w:r w:rsidR="00EC2D1F" w:rsidRPr="00332B6F">
        <w:rPr>
          <w:rFonts w:ascii="Calibri" w:hAnsi="Calibri" w:cs="Calibri"/>
          <w:sz w:val="24"/>
          <w:szCs w:val="24"/>
        </w:rPr>
        <w:t xml:space="preserve"> chodzą po</w:t>
      </w:r>
      <w:r w:rsidR="005F2AE6" w:rsidRPr="00332B6F">
        <w:rPr>
          <w:rFonts w:ascii="Calibri" w:hAnsi="Calibri" w:cs="Calibri"/>
          <w:sz w:val="24"/>
          <w:szCs w:val="24"/>
        </w:rPr>
        <w:t xml:space="preserve"> </w:t>
      </w:r>
      <w:r w:rsidR="007F5BE2">
        <w:rPr>
          <w:rFonts w:ascii="Calibri" w:hAnsi="Calibri" w:cs="Calibri"/>
          <w:sz w:val="24"/>
          <w:szCs w:val="24"/>
        </w:rPr>
        <w:t>s</w:t>
      </w:r>
      <w:r w:rsidR="005F2AE6" w:rsidRPr="00332B6F">
        <w:rPr>
          <w:rFonts w:ascii="Calibri" w:hAnsi="Calibri" w:cs="Calibri"/>
          <w:sz w:val="24"/>
          <w:szCs w:val="24"/>
        </w:rPr>
        <w:t>ali i starają się zgadnąć, kt</w:t>
      </w:r>
      <w:r w:rsidR="00EC2D1F" w:rsidRPr="00332B6F">
        <w:rPr>
          <w:rFonts w:ascii="Calibri" w:hAnsi="Calibri" w:cs="Calibri"/>
          <w:sz w:val="24"/>
          <w:szCs w:val="24"/>
        </w:rPr>
        <w:t>óre stwierdzenie jest fałszywe</w:t>
      </w:r>
      <w:r w:rsidR="00B44660">
        <w:rPr>
          <w:rFonts w:ascii="Calibri" w:hAnsi="Calibri" w:cs="Calibri"/>
          <w:sz w:val="24"/>
          <w:szCs w:val="24"/>
        </w:rPr>
        <w:t>.</w:t>
      </w:r>
    </w:p>
    <w:p w14:paraId="30B9E649" w14:textId="77777777" w:rsidR="00DB50A2" w:rsidRPr="007F5BE2" w:rsidRDefault="00DB50A2" w:rsidP="00332B6F">
      <w:pPr>
        <w:spacing w:after="0" w:line="312" w:lineRule="auto"/>
        <w:jc w:val="both"/>
        <w:rPr>
          <w:rFonts w:ascii="Calibri" w:hAnsi="Calibri" w:cs="Calibri"/>
          <w:b/>
          <w:bCs/>
          <w:color w:val="00B050"/>
          <w:sz w:val="24"/>
          <w:szCs w:val="24"/>
        </w:rPr>
      </w:pPr>
      <w:r w:rsidRPr="007F5BE2">
        <w:rPr>
          <w:rFonts w:ascii="Calibri" w:hAnsi="Calibri" w:cs="Calibri"/>
          <w:b/>
          <w:bCs/>
          <w:color w:val="00B050"/>
          <w:sz w:val="24"/>
          <w:szCs w:val="24"/>
        </w:rPr>
        <w:t>- Materiały: kartki z informacją</w:t>
      </w:r>
    </w:p>
    <w:p w14:paraId="66C451B0" w14:textId="77777777" w:rsidR="00DB50A2" w:rsidRPr="00332B6F" w:rsidRDefault="000645FC" w:rsidP="007F5BE2">
      <w:pPr>
        <w:spacing w:before="120"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332B6F">
        <w:rPr>
          <w:rFonts w:ascii="Calibri" w:hAnsi="Calibri" w:cs="Calibri"/>
          <w:b/>
          <w:color w:val="C00000"/>
          <w:sz w:val="24"/>
          <w:szCs w:val="24"/>
          <w:u w:val="single"/>
        </w:rPr>
        <w:t xml:space="preserve">-&gt; PRZERWA OBIADOWA – 1h </w:t>
      </w:r>
      <w:r w:rsidR="00EC2D1F" w:rsidRPr="00332B6F">
        <w:rPr>
          <w:rFonts w:ascii="Calibri" w:hAnsi="Calibri" w:cs="Calibri"/>
          <w:b/>
          <w:color w:val="C00000"/>
          <w:sz w:val="24"/>
          <w:szCs w:val="24"/>
          <w:u w:val="single"/>
        </w:rPr>
        <w:t xml:space="preserve"> (13:00-14:00)</w:t>
      </w:r>
    </w:p>
    <w:p w14:paraId="147EBE9B" w14:textId="3B7062A6" w:rsidR="003634E2" w:rsidRPr="007F5BE2" w:rsidRDefault="00555124" w:rsidP="007F5BE2">
      <w:pPr>
        <w:spacing w:before="240" w:after="0" w:line="312" w:lineRule="auto"/>
        <w:jc w:val="both"/>
        <w:rPr>
          <w:rFonts w:ascii="Calibri" w:hAnsi="Calibri" w:cs="Calibri"/>
          <w:b/>
          <w:color w:val="4F81BD" w:themeColor="accent1"/>
          <w:sz w:val="24"/>
          <w:szCs w:val="24"/>
        </w:rPr>
      </w:pPr>
      <w:r w:rsidRPr="007F5BE2">
        <w:rPr>
          <w:rFonts w:ascii="Calibri" w:hAnsi="Calibri" w:cs="Calibri"/>
          <w:b/>
          <w:color w:val="4F81BD" w:themeColor="accent1"/>
          <w:sz w:val="24"/>
          <w:szCs w:val="24"/>
        </w:rPr>
        <w:t>Część II</w:t>
      </w:r>
      <w:r w:rsidR="000F2243" w:rsidRPr="007F5BE2">
        <w:rPr>
          <w:rFonts w:ascii="Calibri" w:hAnsi="Calibri" w:cs="Calibri"/>
          <w:color w:val="4F81BD" w:themeColor="accent1"/>
          <w:sz w:val="24"/>
          <w:szCs w:val="24"/>
        </w:rPr>
        <w:t xml:space="preserve"> </w:t>
      </w:r>
      <w:r w:rsidR="000F2243" w:rsidRPr="007F5BE2">
        <w:rPr>
          <w:rFonts w:ascii="Calibri" w:hAnsi="Calibri" w:cs="Calibri"/>
          <w:b/>
          <w:color w:val="4F81BD" w:themeColor="accent1"/>
          <w:sz w:val="24"/>
          <w:szCs w:val="24"/>
        </w:rPr>
        <w:t>.</w:t>
      </w:r>
      <w:r w:rsidR="000F2243" w:rsidRPr="007F5BE2">
        <w:rPr>
          <w:rFonts w:ascii="Calibri" w:hAnsi="Calibri" w:cs="Calibri"/>
          <w:b/>
          <w:color w:val="4F81BD" w:themeColor="accent1"/>
          <w:sz w:val="24"/>
          <w:szCs w:val="24"/>
        </w:rPr>
        <w:tab/>
        <w:t>Zapoznanie ze specyfiką pracy na turnusie rehabilitacyjnym</w:t>
      </w:r>
      <w:r w:rsidR="00E8565F" w:rsidRPr="007F5BE2">
        <w:rPr>
          <w:rFonts w:ascii="Calibri" w:hAnsi="Calibri" w:cs="Calibri"/>
          <w:b/>
          <w:color w:val="4F81BD" w:themeColor="accent1"/>
          <w:sz w:val="24"/>
          <w:szCs w:val="24"/>
        </w:rPr>
        <w:t xml:space="preserve"> </w:t>
      </w:r>
    </w:p>
    <w:p w14:paraId="5D6308D6" w14:textId="77777777" w:rsidR="00EC2D1F" w:rsidRPr="00332B6F" w:rsidRDefault="00EC2D1F" w:rsidP="007F5BE2">
      <w:pPr>
        <w:spacing w:before="120" w:after="0" w:line="312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332B6F">
        <w:rPr>
          <w:rFonts w:ascii="Calibri" w:hAnsi="Calibri" w:cs="Calibri"/>
          <w:sz w:val="24"/>
          <w:szCs w:val="24"/>
          <w:u w:val="single"/>
        </w:rPr>
        <w:t>8. Energizer – Królewny i zamki – 15 min</w:t>
      </w:r>
    </w:p>
    <w:p w14:paraId="3B56F35A" w14:textId="77777777" w:rsidR="005F2AE6" w:rsidRPr="00332B6F" w:rsidRDefault="005F2AE6" w:rsidP="00332B6F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332B6F">
        <w:rPr>
          <w:rFonts w:ascii="Calibri" w:hAnsi="Calibri" w:cs="Calibri"/>
          <w:sz w:val="24"/>
          <w:szCs w:val="24"/>
        </w:rPr>
        <w:t xml:space="preserve">- Co się dzieje? – grupa dobiera się w trójki oraz jedną dodatkową osobę. Dwie osoby, w każdej trójce dobierają się w parę łapiąc się za ręce tworząc „Zamek”. Między dwie osoby wchodzi trzecia, która jest „Królewną” Dodatkowa osoba jest królewną bez zamku. Może wydawać rozkazy: „Zamki” – zamki podnoszą do góry ręce i szukają nowej królewny, „Królewny” – królewny wychodzą z zamków i szukaną nowego, „Trzęsienie ziemi” – tworzą się nowe zamki i nowe królewny. Królewna, która wydaje rozkazy stara się znaleźć swój zamek. </w:t>
      </w:r>
    </w:p>
    <w:p w14:paraId="11C295F8" w14:textId="77777777" w:rsidR="009451FD" w:rsidRPr="00332B6F" w:rsidRDefault="00EC2D1F" w:rsidP="007F5BE2">
      <w:pPr>
        <w:spacing w:before="120" w:after="0" w:line="312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332B6F">
        <w:rPr>
          <w:rFonts w:ascii="Calibri" w:hAnsi="Calibri" w:cs="Calibri"/>
          <w:sz w:val="24"/>
          <w:szCs w:val="24"/>
          <w:u w:val="single"/>
        </w:rPr>
        <w:t>9</w:t>
      </w:r>
      <w:r w:rsidR="009451FD" w:rsidRPr="00332B6F">
        <w:rPr>
          <w:rFonts w:ascii="Calibri" w:hAnsi="Calibri" w:cs="Calibri"/>
          <w:sz w:val="24"/>
          <w:szCs w:val="24"/>
          <w:u w:val="single"/>
        </w:rPr>
        <w:t xml:space="preserve">. </w:t>
      </w:r>
      <w:r w:rsidR="00F2650F" w:rsidRPr="00332B6F">
        <w:rPr>
          <w:rFonts w:ascii="Calibri" w:hAnsi="Calibri" w:cs="Calibri"/>
          <w:sz w:val="24"/>
          <w:szCs w:val="24"/>
          <w:u w:val="single"/>
        </w:rPr>
        <w:t xml:space="preserve">Miniwykład i </w:t>
      </w:r>
      <w:r w:rsidR="000F2243" w:rsidRPr="00332B6F">
        <w:rPr>
          <w:rFonts w:ascii="Calibri" w:hAnsi="Calibri" w:cs="Calibri"/>
          <w:sz w:val="24"/>
          <w:szCs w:val="24"/>
          <w:u w:val="single"/>
        </w:rPr>
        <w:t>prezentacja</w:t>
      </w:r>
      <w:r w:rsidR="00F2650F" w:rsidRPr="00332B6F">
        <w:rPr>
          <w:rFonts w:ascii="Calibri" w:hAnsi="Calibri" w:cs="Calibri"/>
          <w:sz w:val="24"/>
          <w:szCs w:val="24"/>
          <w:u w:val="single"/>
        </w:rPr>
        <w:t xml:space="preserve"> – </w:t>
      </w:r>
      <w:r w:rsidR="000F2243" w:rsidRPr="00332B6F">
        <w:rPr>
          <w:rFonts w:ascii="Calibri" w:hAnsi="Calibri" w:cs="Calibri"/>
          <w:sz w:val="24"/>
          <w:szCs w:val="24"/>
          <w:u w:val="single"/>
        </w:rPr>
        <w:t xml:space="preserve">oferta rehabilitacyjna </w:t>
      </w:r>
      <w:r w:rsidR="005F2AE6" w:rsidRPr="00332B6F">
        <w:rPr>
          <w:rFonts w:ascii="Calibri" w:hAnsi="Calibri" w:cs="Calibri"/>
          <w:sz w:val="24"/>
          <w:szCs w:val="24"/>
          <w:u w:val="single"/>
        </w:rPr>
        <w:t>Organizatora Turnusów</w:t>
      </w:r>
      <w:r w:rsidR="009451FD" w:rsidRPr="00332B6F">
        <w:rPr>
          <w:rFonts w:ascii="Calibri" w:hAnsi="Calibri" w:cs="Calibri"/>
          <w:sz w:val="24"/>
          <w:szCs w:val="24"/>
          <w:u w:val="single"/>
        </w:rPr>
        <w:t xml:space="preserve"> – </w:t>
      </w:r>
      <w:r w:rsidRPr="00332B6F">
        <w:rPr>
          <w:rFonts w:ascii="Calibri" w:hAnsi="Calibri" w:cs="Calibri"/>
          <w:sz w:val="24"/>
          <w:szCs w:val="24"/>
          <w:u w:val="single"/>
        </w:rPr>
        <w:t>45</w:t>
      </w:r>
      <w:r w:rsidR="000F2243" w:rsidRPr="00332B6F">
        <w:rPr>
          <w:rFonts w:ascii="Calibri" w:hAnsi="Calibri" w:cs="Calibri"/>
          <w:sz w:val="24"/>
          <w:szCs w:val="24"/>
          <w:u w:val="single"/>
        </w:rPr>
        <w:t xml:space="preserve"> min</w:t>
      </w:r>
    </w:p>
    <w:p w14:paraId="71000F80" w14:textId="77777777" w:rsidR="009451FD" w:rsidRPr="00332B6F" w:rsidRDefault="009451FD" w:rsidP="00332B6F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332B6F">
        <w:rPr>
          <w:rFonts w:ascii="Calibri" w:hAnsi="Calibri" w:cs="Calibri"/>
          <w:sz w:val="24"/>
          <w:szCs w:val="24"/>
        </w:rPr>
        <w:t xml:space="preserve">- Co się dzieje? – </w:t>
      </w:r>
      <w:r w:rsidR="00F2650F" w:rsidRPr="00332B6F">
        <w:rPr>
          <w:rFonts w:ascii="Calibri" w:hAnsi="Calibri" w:cs="Calibri"/>
          <w:sz w:val="24"/>
          <w:szCs w:val="24"/>
        </w:rPr>
        <w:t xml:space="preserve">Trener </w:t>
      </w:r>
      <w:r w:rsidR="000F2243" w:rsidRPr="00332B6F">
        <w:rPr>
          <w:rFonts w:ascii="Calibri" w:hAnsi="Calibri" w:cs="Calibri"/>
          <w:sz w:val="24"/>
          <w:szCs w:val="24"/>
        </w:rPr>
        <w:t xml:space="preserve">przedstawia ofertę </w:t>
      </w:r>
      <w:r w:rsidR="005F2AE6" w:rsidRPr="00332B6F">
        <w:rPr>
          <w:rFonts w:ascii="Calibri" w:hAnsi="Calibri" w:cs="Calibri"/>
          <w:sz w:val="24"/>
          <w:szCs w:val="24"/>
          <w:u w:val="single"/>
        </w:rPr>
        <w:t xml:space="preserve">Organizatora Turnusów </w:t>
      </w:r>
      <w:r w:rsidR="000F2243" w:rsidRPr="00332B6F">
        <w:rPr>
          <w:rFonts w:ascii="Calibri" w:hAnsi="Calibri" w:cs="Calibri"/>
          <w:sz w:val="24"/>
          <w:szCs w:val="24"/>
        </w:rPr>
        <w:t xml:space="preserve">w zakresie turnusów rehabilitacyjnych i pozostałej oferty. Opowiada o systemie pracy na turnusie, o formach zatrudnienia, o historii turnusów. </w:t>
      </w:r>
      <w:r w:rsidR="00F2650F" w:rsidRPr="00332B6F">
        <w:rPr>
          <w:rFonts w:ascii="Calibri" w:hAnsi="Calibri" w:cs="Calibri"/>
          <w:sz w:val="24"/>
          <w:szCs w:val="24"/>
        </w:rPr>
        <w:t xml:space="preserve"> </w:t>
      </w:r>
    </w:p>
    <w:p w14:paraId="2A5F9B7C" w14:textId="24B76AE5" w:rsidR="003634E2" w:rsidRPr="007F5BE2" w:rsidRDefault="00F2650F" w:rsidP="00332B6F">
      <w:pPr>
        <w:spacing w:after="0" w:line="312" w:lineRule="auto"/>
        <w:jc w:val="both"/>
        <w:rPr>
          <w:rFonts w:ascii="Calibri" w:hAnsi="Calibri" w:cs="Calibri"/>
          <w:b/>
          <w:bCs/>
          <w:color w:val="00B050"/>
          <w:sz w:val="24"/>
          <w:szCs w:val="24"/>
        </w:rPr>
      </w:pPr>
      <w:r w:rsidRPr="007F5BE2">
        <w:rPr>
          <w:rFonts w:ascii="Calibri" w:hAnsi="Calibri" w:cs="Calibri"/>
          <w:b/>
          <w:bCs/>
          <w:color w:val="00B050"/>
          <w:sz w:val="24"/>
          <w:szCs w:val="24"/>
        </w:rPr>
        <w:t>Materiały –</w:t>
      </w:r>
      <w:r w:rsidR="000F2243" w:rsidRPr="007F5BE2">
        <w:rPr>
          <w:rFonts w:ascii="Calibri" w:hAnsi="Calibri" w:cs="Calibri"/>
          <w:b/>
          <w:bCs/>
          <w:color w:val="00B050"/>
          <w:sz w:val="24"/>
          <w:szCs w:val="24"/>
        </w:rPr>
        <w:t xml:space="preserve"> rzutnik</w:t>
      </w:r>
      <w:r w:rsidR="00EC2D1F" w:rsidRPr="007F5BE2">
        <w:rPr>
          <w:rFonts w:ascii="Calibri" w:hAnsi="Calibri" w:cs="Calibri"/>
          <w:b/>
          <w:bCs/>
          <w:color w:val="00B050"/>
          <w:sz w:val="24"/>
          <w:szCs w:val="24"/>
        </w:rPr>
        <w:t>, prezentacja multimedialna</w:t>
      </w:r>
      <w:r w:rsidR="007F5BE2">
        <w:rPr>
          <w:rFonts w:ascii="Calibri" w:hAnsi="Calibri" w:cs="Calibri"/>
          <w:b/>
          <w:bCs/>
          <w:color w:val="00B050"/>
          <w:sz w:val="24"/>
          <w:szCs w:val="24"/>
        </w:rPr>
        <w:t xml:space="preserve"> (załącznik nr 4)</w:t>
      </w:r>
    </w:p>
    <w:p w14:paraId="30DCB2CC" w14:textId="77777777" w:rsidR="000511C1" w:rsidRPr="007F5BE2" w:rsidRDefault="000511C1" w:rsidP="00604B4C">
      <w:pPr>
        <w:spacing w:before="240" w:after="0" w:line="312" w:lineRule="auto"/>
        <w:jc w:val="both"/>
        <w:rPr>
          <w:rFonts w:ascii="Calibri" w:hAnsi="Calibri" w:cs="Calibri"/>
          <w:b/>
          <w:color w:val="4F81BD" w:themeColor="accent1"/>
          <w:sz w:val="24"/>
          <w:szCs w:val="24"/>
        </w:rPr>
      </w:pPr>
      <w:r w:rsidRPr="007F5BE2">
        <w:rPr>
          <w:rFonts w:ascii="Calibri" w:hAnsi="Calibri" w:cs="Calibri"/>
          <w:b/>
          <w:color w:val="4F81BD" w:themeColor="accent1"/>
          <w:sz w:val="24"/>
          <w:szCs w:val="24"/>
        </w:rPr>
        <w:t>Część III</w:t>
      </w:r>
      <w:r w:rsidRPr="007F5BE2">
        <w:rPr>
          <w:rFonts w:ascii="Calibri" w:hAnsi="Calibri" w:cs="Calibri"/>
          <w:color w:val="4F81BD" w:themeColor="accent1"/>
          <w:sz w:val="24"/>
          <w:szCs w:val="24"/>
        </w:rPr>
        <w:t xml:space="preserve"> </w:t>
      </w:r>
      <w:r w:rsidRPr="00604B4C">
        <w:rPr>
          <w:rFonts w:ascii="Calibri" w:hAnsi="Calibri" w:cs="Calibri"/>
          <w:b/>
          <w:bCs/>
          <w:color w:val="4F81BD" w:themeColor="accent1"/>
          <w:sz w:val="24"/>
          <w:szCs w:val="24"/>
        </w:rPr>
        <w:t>Samostanowienie osoby niepełnosprawnej w kontekście KPON</w:t>
      </w:r>
    </w:p>
    <w:p w14:paraId="1DC41248" w14:textId="77777777" w:rsidR="000511C1" w:rsidRPr="00332B6F" w:rsidRDefault="00265678" w:rsidP="00332B6F">
      <w:pPr>
        <w:spacing w:after="0" w:line="312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332B6F">
        <w:rPr>
          <w:rFonts w:ascii="Calibri" w:hAnsi="Calibri" w:cs="Calibri"/>
          <w:sz w:val="24"/>
          <w:szCs w:val="24"/>
          <w:u w:val="single"/>
        </w:rPr>
        <w:t>10</w:t>
      </w:r>
      <w:r w:rsidR="000511C1" w:rsidRPr="00332B6F">
        <w:rPr>
          <w:rFonts w:ascii="Calibri" w:hAnsi="Calibri" w:cs="Calibri"/>
          <w:sz w:val="24"/>
          <w:szCs w:val="24"/>
          <w:u w:val="single"/>
        </w:rPr>
        <w:t>. Samostanowienie Osoby z Niepełnosprawnością– 45 min</w:t>
      </w:r>
    </w:p>
    <w:p w14:paraId="05FE034A" w14:textId="77777777" w:rsidR="000511C1" w:rsidRPr="00332B6F" w:rsidRDefault="000511C1" w:rsidP="00332B6F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332B6F">
        <w:rPr>
          <w:rFonts w:ascii="Calibri" w:hAnsi="Calibri" w:cs="Calibri"/>
          <w:sz w:val="24"/>
          <w:szCs w:val="24"/>
        </w:rPr>
        <w:t>- Co się dzieje? – Trener informuje o zawartej w Konwencji Praw ON –</w:t>
      </w:r>
      <w:r w:rsidR="00265678" w:rsidRPr="00332B6F">
        <w:rPr>
          <w:rFonts w:ascii="Calibri" w:hAnsi="Calibri" w:cs="Calibri"/>
          <w:sz w:val="24"/>
          <w:szCs w:val="24"/>
        </w:rPr>
        <w:t>, Art. 8 Podnoszenie świadomości,</w:t>
      </w:r>
      <w:r w:rsidRPr="00332B6F">
        <w:rPr>
          <w:rFonts w:ascii="Calibri" w:hAnsi="Calibri" w:cs="Calibri"/>
          <w:sz w:val="24"/>
          <w:szCs w:val="24"/>
        </w:rPr>
        <w:t xml:space="preserve"> Art. 19 – Prowadzenie życia samodzielnie i przy włączeniu w społeczeństwo oraz Artykuł 30 Udział w życiu kulturalnym, rekreacji, wypoczynku i sporcie.</w:t>
      </w:r>
    </w:p>
    <w:p w14:paraId="7CD0EB05" w14:textId="77777777" w:rsidR="000511C1" w:rsidRPr="00332B6F" w:rsidRDefault="000511C1" w:rsidP="00332B6F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332B6F">
        <w:rPr>
          <w:rFonts w:ascii="Calibri" w:hAnsi="Calibri" w:cs="Calibri"/>
          <w:sz w:val="24"/>
          <w:szCs w:val="24"/>
        </w:rPr>
        <w:t xml:space="preserve">Trener informuje na czym polega samostanowienie na Turnusie rehabilitacyjnym oraz prosi aby osoby podzieliły się </w:t>
      </w:r>
      <w:r w:rsidR="005F2AE6" w:rsidRPr="00332B6F">
        <w:rPr>
          <w:rFonts w:ascii="Calibri" w:hAnsi="Calibri" w:cs="Calibri"/>
          <w:sz w:val="24"/>
          <w:szCs w:val="24"/>
        </w:rPr>
        <w:t>na 3 grupy i wcielając się w ON</w:t>
      </w:r>
      <w:r w:rsidRPr="00332B6F">
        <w:rPr>
          <w:rFonts w:ascii="Calibri" w:hAnsi="Calibri" w:cs="Calibri"/>
          <w:sz w:val="24"/>
          <w:szCs w:val="24"/>
        </w:rPr>
        <w:t xml:space="preserve"> oraz jednego wychowawcę ustaliły rzeczy, które chciałyby robić na turnusie. Później jeden </w:t>
      </w:r>
      <w:r w:rsidR="005F2AE6" w:rsidRPr="00332B6F">
        <w:rPr>
          <w:rFonts w:ascii="Calibri" w:hAnsi="Calibri" w:cs="Calibri"/>
          <w:sz w:val="24"/>
          <w:szCs w:val="24"/>
        </w:rPr>
        <w:t>przedstawiciel ON</w:t>
      </w:r>
      <w:r w:rsidRPr="00332B6F">
        <w:rPr>
          <w:rFonts w:ascii="Calibri" w:hAnsi="Calibri" w:cs="Calibri"/>
          <w:sz w:val="24"/>
          <w:szCs w:val="24"/>
        </w:rPr>
        <w:t xml:space="preserve"> z każdej z grupy wraz z wychowawcą uczestniczą w spotkaniu z kierownikiem i ustaleniem planu na najbliższe kilka dni na </w:t>
      </w:r>
      <w:r w:rsidR="005F2AE6" w:rsidRPr="00332B6F">
        <w:rPr>
          <w:rFonts w:ascii="Calibri" w:hAnsi="Calibri" w:cs="Calibri"/>
          <w:sz w:val="24"/>
          <w:szCs w:val="24"/>
        </w:rPr>
        <w:t>kolonii uwzględniając zdanie ON</w:t>
      </w:r>
      <w:r w:rsidRPr="00332B6F">
        <w:rPr>
          <w:rFonts w:ascii="Calibri" w:hAnsi="Calibri" w:cs="Calibri"/>
          <w:sz w:val="24"/>
          <w:szCs w:val="24"/>
        </w:rPr>
        <w:t xml:space="preserve">.  </w:t>
      </w:r>
    </w:p>
    <w:p w14:paraId="75D52768" w14:textId="77777777" w:rsidR="000511C1" w:rsidRPr="00604B4C" w:rsidRDefault="000511C1" w:rsidP="00332B6F">
      <w:pPr>
        <w:spacing w:after="0" w:line="312" w:lineRule="auto"/>
        <w:jc w:val="both"/>
        <w:rPr>
          <w:rFonts w:ascii="Calibri" w:hAnsi="Calibri" w:cs="Calibri"/>
          <w:b/>
          <w:bCs/>
          <w:color w:val="00B050"/>
          <w:sz w:val="24"/>
          <w:szCs w:val="24"/>
        </w:rPr>
      </w:pPr>
      <w:r w:rsidRPr="00604B4C">
        <w:rPr>
          <w:rFonts w:ascii="Calibri" w:hAnsi="Calibri" w:cs="Calibri"/>
          <w:b/>
          <w:bCs/>
          <w:color w:val="00B050"/>
          <w:sz w:val="24"/>
          <w:szCs w:val="24"/>
        </w:rPr>
        <w:t>Materiały – kartki, materiały Konwencja Praw Osób Niepełnosprawnych</w:t>
      </w:r>
    </w:p>
    <w:p w14:paraId="1F1D3BB2" w14:textId="5F0DFA1F" w:rsidR="00604B4C" w:rsidRPr="00BF33A6" w:rsidRDefault="000511C1" w:rsidP="00BF33A6">
      <w:pPr>
        <w:spacing w:before="120" w:after="0" w:line="312" w:lineRule="auto"/>
        <w:jc w:val="both"/>
        <w:rPr>
          <w:rFonts w:ascii="Calibri" w:hAnsi="Calibri" w:cs="Calibri"/>
          <w:b/>
          <w:color w:val="C00000"/>
          <w:sz w:val="24"/>
          <w:szCs w:val="24"/>
        </w:rPr>
      </w:pPr>
      <w:r w:rsidRPr="00332B6F">
        <w:rPr>
          <w:rFonts w:ascii="Calibri" w:hAnsi="Calibri" w:cs="Calibri"/>
          <w:b/>
          <w:color w:val="C00000"/>
          <w:sz w:val="24"/>
          <w:szCs w:val="24"/>
        </w:rPr>
        <w:lastRenderedPageBreak/>
        <w:t>-&gt; PRZERWA 15 min</w:t>
      </w:r>
    </w:p>
    <w:p w14:paraId="2E9CCC80" w14:textId="430B2F2A" w:rsidR="000511C1" w:rsidRPr="00332B6F" w:rsidRDefault="00265678" w:rsidP="00BF33A6">
      <w:pPr>
        <w:spacing w:before="120" w:after="0" w:line="312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332B6F">
        <w:rPr>
          <w:rFonts w:ascii="Calibri" w:hAnsi="Calibri" w:cs="Calibri"/>
          <w:sz w:val="24"/>
          <w:szCs w:val="24"/>
          <w:u w:val="single"/>
        </w:rPr>
        <w:t>11</w:t>
      </w:r>
      <w:r w:rsidR="000511C1" w:rsidRPr="00332B6F">
        <w:rPr>
          <w:rFonts w:ascii="Calibri" w:hAnsi="Calibri" w:cs="Calibri"/>
          <w:sz w:val="24"/>
          <w:szCs w:val="24"/>
          <w:u w:val="single"/>
        </w:rPr>
        <w:t xml:space="preserve">. Ustalenie </w:t>
      </w:r>
      <w:r w:rsidR="005F2AE6" w:rsidRPr="00332B6F">
        <w:rPr>
          <w:rFonts w:ascii="Calibri" w:hAnsi="Calibri" w:cs="Calibri"/>
          <w:sz w:val="24"/>
          <w:szCs w:val="24"/>
          <w:u w:val="single"/>
        </w:rPr>
        <w:t>szczegółowych planów pracy z ON</w:t>
      </w:r>
      <w:r w:rsidR="000511C1" w:rsidRPr="00332B6F">
        <w:rPr>
          <w:rFonts w:ascii="Calibri" w:hAnsi="Calibri" w:cs="Calibri"/>
          <w:sz w:val="24"/>
          <w:szCs w:val="24"/>
          <w:u w:val="single"/>
        </w:rPr>
        <w:t xml:space="preserve"> – 45 min</w:t>
      </w:r>
    </w:p>
    <w:p w14:paraId="505E1F2B" w14:textId="3F87E28C" w:rsidR="000511C1" w:rsidRPr="00332B6F" w:rsidRDefault="000511C1" w:rsidP="00332B6F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332B6F">
        <w:rPr>
          <w:rFonts w:ascii="Calibri" w:hAnsi="Calibri" w:cs="Calibri"/>
          <w:sz w:val="24"/>
          <w:szCs w:val="24"/>
        </w:rPr>
        <w:t xml:space="preserve">- Co się dzieje? – Trener informuje </w:t>
      </w:r>
      <w:r w:rsidR="005F2AE6" w:rsidRPr="00332B6F">
        <w:rPr>
          <w:rFonts w:ascii="Calibri" w:hAnsi="Calibri" w:cs="Calibri"/>
          <w:sz w:val="24"/>
          <w:szCs w:val="24"/>
        </w:rPr>
        <w:t>o tym, że praca z ON</w:t>
      </w:r>
      <w:r w:rsidRPr="00332B6F">
        <w:rPr>
          <w:rFonts w:ascii="Calibri" w:hAnsi="Calibri" w:cs="Calibri"/>
          <w:sz w:val="24"/>
          <w:szCs w:val="24"/>
        </w:rPr>
        <w:t xml:space="preserve"> wymaga ustalenia szczegółowych planów pracy. Mówi, że plan musi być przejrzysty, atrakcyjny, zawierać elementy rewalidacyjne i rekreacyjne. </w:t>
      </w:r>
    </w:p>
    <w:p w14:paraId="45DE9833" w14:textId="5B0AE841" w:rsidR="000511C1" w:rsidRPr="00332B6F" w:rsidRDefault="000511C1" w:rsidP="00332B6F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332B6F">
        <w:rPr>
          <w:rFonts w:ascii="Calibri" w:hAnsi="Calibri" w:cs="Calibri"/>
          <w:sz w:val="24"/>
          <w:szCs w:val="24"/>
        </w:rPr>
        <w:t>Podział na 3 zespoły – każdy ma ustalić plan dnia na innym z turnusów</w:t>
      </w:r>
      <w:r w:rsidR="005F2AE6" w:rsidRPr="00332B6F">
        <w:rPr>
          <w:rFonts w:ascii="Calibri" w:hAnsi="Calibri" w:cs="Calibri"/>
          <w:sz w:val="24"/>
          <w:szCs w:val="24"/>
        </w:rPr>
        <w:t xml:space="preserve">. </w:t>
      </w:r>
      <w:r w:rsidR="00A2191C" w:rsidRPr="00332B6F">
        <w:rPr>
          <w:rFonts w:ascii="Calibri" w:hAnsi="Calibri" w:cs="Calibri"/>
          <w:sz w:val="24"/>
          <w:szCs w:val="24"/>
        </w:rPr>
        <w:t xml:space="preserve">Później prezentacja </w:t>
      </w:r>
      <w:r w:rsidR="00604B4C">
        <w:rPr>
          <w:rFonts w:ascii="Calibri" w:hAnsi="Calibri" w:cs="Calibri"/>
          <w:sz w:val="24"/>
          <w:szCs w:val="24"/>
        </w:rPr>
        <w:br/>
      </w:r>
      <w:r w:rsidR="00A2191C" w:rsidRPr="00332B6F">
        <w:rPr>
          <w:rFonts w:ascii="Calibri" w:hAnsi="Calibri" w:cs="Calibri"/>
          <w:sz w:val="24"/>
          <w:szCs w:val="24"/>
        </w:rPr>
        <w:t>na forum i omówienie.</w:t>
      </w:r>
    </w:p>
    <w:p w14:paraId="0781C5BB" w14:textId="77777777" w:rsidR="003634E2" w:rsidRPr="00332B6F" w:rsidRDefault="000511C1" w:rsidP="00332B6F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332B6F">
        <w:rPr>
          <w:rFonts w:ascii="Calibri" w:hAnsi="Calibri" w:cs="Calibri"/>
          <w:sz w:val="24"/>
          <w:szCs w:val="24"/>
        </w:rPr>
        <w:t>Materiały – kartki</w:t>
      </w:r>
      <w:r w:rsidR="00A2191C" w:rsidRPr="00332B6F">
        <w:rPr>
          <w:rFonts w:ascii="Calibri" w:hAnsi="Calibri" w:cs="Calibri"/>
          <w:sz w:val="24"/>
          <w:szCs w:val="24"/>
        </w:rPr>
        <w:t>.</w:t>
      </w:r>
    </w:p>
    <w:p w14:paraId="188B4B50" w14:textId="77777777" w:rsidR="00024E0B" w:rsidRPr="00332B6F" w:rsidRDefault="00265678" w:rsidP="00604B4C">
      <w:pPr>
        <w:spacing w:before="120"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332B6F">
        <w:rPr>
          <w:rFonts w:ascii="Calibri" w:hAnsi="Calibri" w:cs="Calibri"/>
          <w:sz w:val="24"/>
          <w:szCs w:val="24"/>
          <w:u w:val="single"/>
        </w:rPr>
        <w:t>12</w:t>
      </w:r>
      <w:r w:rsidR="00024E0B" w:rsidRPr="00332B6F">
        <w:rPr>
          <w:rFonts w:ascii="Calibri" w:hAnsi="Calibri" w:cs="Calibri"/>
          <w:sz w:val="24"/>
          <w:szCs w:val="24"/>
          <w:u w:val="single"/>
        </w:rPr>
        <w:t>. Podsumowanie 1 dnia warsztatu – runda wśród uczestników</w:t>
      </w:r>
      <w:r w:rsidR="00A2191C" w:rsidRPr="00332B6F">
        <w:rPr>
          <w:rFonts w:ascii="Calibri" w:hAnsi="Calibri" w:cs="Calibri"/>
          <w:sz w:val="24"/>
          <w:szCs w:val="24"/>
          <w:u w:val="single"/>
        </w:rPr>
        <w:t xml:space="preserve"> – 15 min</w:t>
      </w:r>
    </w:p>
    <w:p w14:paraId="2DC57501" w14:textId="4C7CE5D2" w:rsidR="00DD7AF4" w:rsidRPr="00AC64BD" w:rsidRDefault="00DD7AF4" w:rsidP="00604B4C">
      <w:pPr>
        <w:spacing w:before="240" w:after="0" w:line="312" w:lineRule="auto"/>
        <w:jc w:val="center"/>
        <w:rPr>
          <w:rFonts w:ascii="Calibri" w:hAnsi="Calibri" w:cs="Calibri"/>
          <w:b/>
          <w:color w:val="4F81BD" w:themeColor="accent1"/>
          <w:sz w:val="24"/>
          <w:szCs w:val="24"/>
        </w:rPr>
      </w:pPr>
      <w:r w:rsidRPr="00AC64BD">
        <w:rPr>
          <w:rFonts w:ascii="Calibri" w:hAnsi="Calibri" w:cs="Calibri"/>
          <w:b/>
          <w:color w:val="4F81BD" w:themeColor="accent1"/>
          <w:sz w:val="24"/>
          <w:szCs w:val="24"/>
        </w:rPr>
        <w:t>DZIEŃ II</w:t>
      </w:r>
    </w:p>
    <w:p w14:paraId="0B267A16" w14:textId="77777777" w:rsidR="005F2AE6" w:rsidRPr="00332B6F" w:rsidRDefault="00024E0B" w:rsidP="00604B4C">
      <w:pPr>
        <w:spacing w:before="120" w:after="0" w:line="312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332B6F">
        <w:rPr>
          <w:rFonts w:ascii="Calibri" w:hAnsi="Calibri" w:cs="Calibri"/>
          <w:sz w:val="24"/>
          <w:szCs w:val="24"/>
          <w:u w:val="single"/>
        </w:rPr>
        <w:t>1</w:t>
      </w:r>
      <w:r w:rsidR="00265678" w:rsidRPr="00332B6F">
        <w:rPr>
          <w:rFonts w:ascii="Calibri" w:hAnsi="Calibri" w:cs="Calibri"/>
          <w:sz w:val="24"/>
          <w:szCs w:val="24"/>
          <w:u w:val="single"/>
        </w:rPr>
        <w:t>3</w:t>
      </w:r>
      <w:r w:rsidRPr="00332B6F">
        <w:rPr>
          <w:rFonts w:ascii="Calibri" w:hAnsi="Calibri" w:cs="Calibri"/>
          <w:sz w:val="24"/>
          <w:szCs w:val="24"/>
          <w:u w:val="single"/>
        </w:rPr>
        <w:t xml:space="preserve">. Energizer – Zęby Zęby </w:t>
      </w:r>
      <w:r w:rsidR="005F2AE6" w:rsidRPr="00332B6F">
        <w:rPr>
          <w:rFonts w:ascii="Calibri" w:hAnsi="Calibri" w:cs="Calibri"/>
          <w:sz w:val="24"/>
          <w:szCs w:val="24"/>
          <w:u w:val="single"/>
        </w:rPr>
        <w:t xml:space="preserve"> – 10 min</w:t>
      </w:r>
    </w:p>
    <w:p w14:paraId="5E2665D9" w14:textId="77777777" w:rsidR="005F2AE6" w:rsidRPr="00332B6F" w:rsidRDefault="005F2AE6" w:rsidP="00332B6F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332B6F">
        <w:rPr>
          <w:rFonts w:ascii="Calibri" w:hAnsi="Calibri" w:cs="Calibri"/>
          <w:sz w:val="24"/>
          <w:szCs w:val="24"/>
        </w:rPr>
        <w:t xml:space="preserve">- Co się dzieje? – grupa staje w kole i kładzie ręce za głowę, otwiera usta i zakrywa zęby wargami. Osoba rozpoczynająca mówi 3 komendy – „Zip” do osoby w prawo, „Zap” do osoby w lewo i „Scooby Doo” o dwie osoby, w narzuconym kierunku. Jeżeli ktoś się pomyli, lub pokaże zęby to grupa macha rękami i mówi „Zęby, Zęby, Zęby!” Zabawę kontynuuje, osoba, która się pomyliła. </w:t>
      </w:r>
    </w:p>
    <w:p w14:paraId="021E1718" w14:textId="77777777" w:rsidR="00265678" w:rsidRPr="00332B6F" w:rsidRDefault="00265678" w:rsidP="00604B4C">
      <w:pPr>
        <w:spacing w:before="120" w:after="0" w:line="312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332B6F">
        <w:rPr>
          <w:rFonts w:ascii="Calibri" w:hAnsi="Calibri" w:cs="Calibri"/>
          <w:sz w:val="24"/>
          <w:szCs w:val="24"/>
          <w:u w:val="single"/>
        </w:rPr>
        <w:t>14. Rundka początkowa – 15 min</w:t>
      </w:r>
    </w:p>
    <w:p w14:paraId="57689E5A" w14:textId="77777777" w:rsidR="00265678" w:rsidRPr="00332B6F" w:rsidRDefault="00265678" w:rsidP="00604B4C">
      <w:pPr>
        <w:spacing w:before="120" w:after="0" w:line="312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332B6F">
        <w:rPr>
          <w:rFonts w:ascii="Calibri" w:hAnsi="Calibri" w:cs="Calibri"/>
          <w:sz w:val="24"/>
          <w:szCs w:val="24"/>
          <w:u w:val="single"/>
        </w:rPr>
        <w:t>15. Równość i niedyskryminowanie Osoby z Niepełnosprawnością</w:t>
      </w:r>
      <w:r w:rsidR="005F2AE6" w:rsidRPr="00332B6F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332B6F">
        <w:rPr>
          <w:rFonts w:ascii="Calibri" w:hAnsi="Calibri" w:cs="Calibri"/>
          <w:sz w:val="24"/>
          <w:szCs w:val="24"/>
          <w:u w:val="single"/>
        </w:rPr>
        <w:t>– 60 min</w:t>
      </w:r>
    </w:p>
    <w:p w14:paraId="638FCA19" w14:textId="2DC5CBA9" w:rsidR="00265678" w:rsidRPr="00332B6F" w:rsidRDefault="00265678" w:rsidP="00332B6F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332B6F">
        <w:rPr>
          <w:rFonts w:ascii="Calibri" w:hAnsi="Calibri" w:cs="Calibri"/>
          <w:sz w:val="24"/>
          <w:szCs w:val="24"/>
        </w:rPr>
        <w:t>- Co się dzieje? – Trener informuje o zawartej w Konwencji Praw ON – Art. 5 – Równość</w:t>
      </w:r>
      <w:r w:rsidR="00604B4C">
        <w:rPr>
          <w:rFonts w:ascii="Calibri" w:hAnsi="Calibri" w:cs="Calibri"/>
          <w:sz w:val="24"/>
          <w:szCs w:val="24"/>
        </w:rPr>
        <w:br/>
      </w:r>
      <w:r w:rsidRPr="00332B6F">
        <w:rPr>
          <w:rFonts w:ascii="Calibri" w:hAnsi="Calibri" w:cs="Calibri"/>
          <w:sz w:val="24"/>
          <w:szCs w:val="24"/>
        </w:rPr>
        <w:t>i niedyskryminacja, Art. 9 – Dostępność, Art. 12 Równość wobec prawa</w:t>
      </w:r>
    </w:p>
    <w:p w14:paraId="1E49050A" w14:textId="24E396FB" w:rsidR="00265678" w:rsidRPr="00332B6F" w:rsidRDefault="00265678" w:rsidP="00332B6F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332B6F">
        <w:rPr>
          <w:rFonts w:ascii="Calibri" w:hAnsi="Calibri" w:cs="Calibri"/>
          <w:sz w:val="24"/>
          <w:szCs w:val="24"/>
        </w:rPr>
        <w:t xml:space="preserve">Trener informuje na czym polega równość i podaje przykłady jej zachwiania – spisuje je na tablicy.  Dzielimy na dwa zespoły – jeden ma szukać argumentów za a drugi przeciw. </w:t>
      </w:r>
      <w:r w:rsidR="00AC64BD">
        <w:rPr>
          <w:rFonts w:ascii="Calibri" w:hAnsi="Calibri" w:cs="Calibri"/>
          <w:sz w:val="24"/>
          <w:szCs w:val="24"/>
        </w:rPr>
        <w:br/>
      </w:r>
      <w:r w:rsidRPr="00332B6F">
        <w:rPr>
          <w:rFonts w:ascii="Calibri" w:hAnsi="Calibri" w:cs="Calibri"/>
          <w:sz w:val="24"/>
          <w:szCs w:val="24"/>
        </w:rPr>
        <w:t xml:space="preserve">Pod koniec argumenty są konfrontowane przez moderowaną przez trenera debatę.  Na końcu trener podsumowuje. </w:t>
      </w:r>
    </w:p>
    <w:p w14:paraId="72530FF2" w14:textId="77777777" w:rsidR="00265678" w:rsidRPr="00604B4C" w:rsidRDefault="00265678" w:rsidP="00332B6F">
      <w:pPr>
        <w:spacing w:after="0" w:line="312" w:lineRule="auto"/>
        <w:jc w:val="both"/>
        <w:rPr>
          <w:rFonts w:ascii="Calibri" w:hAnsi="Calibri" w:cs="Calibri"/>
          <w:b/>
          <w:bCs/>
          <w:color w:val="00B050"/>
          <w:sz w:val="24"/>
          <w:szCs w:val="24"/>
        </w:rPr>
      </w:pPr>
      <w:r w:rsidRPr="00604B4C">
        <w:rPr>
          <w:rFonts w:ascii="Calibri" w:hAnsi="Calibri" w:cs="Calibri"/>
          <w:b/>
          <w:bCs/>
          <w:color w:val="00B050"/>
          <w:sz w:val="24"/>
          <w:szCs w:val="24"/>
        </w:rPr>
        <w:t>Materiały – flipcharty, kartki, materiały Konwencja Praw Osób Niepełnosprawnych</w:t>
      </w:r>
    </w:p>
    <w:p w14:paraId="7797A368" w14:textId="77777777" w:rsidR="00265678" w:rsidRPr="00332B6F" w:rsidRDefault="00265678" w:rsidP="00604B4C">
      <w:pPr>
        <w:spacing w:before="120" w:after="0" w:line="312" w:lineRule="auto"/>
        <w:jc w:val="both"/>
        <w:rPr>
          <w:rFonts w:ascii="Calibri" w:hAnsi="Calibri" w:cs="Calibri"/>
          <w:b/>
          <w:color w:val="C00000"/>
          <w:sz w:val="24"/>
          <w:szCs w:val="24"/>
        </w:rPr>
      </w:pPr>
      <w:r w:rsidRPr="00332B6F">
        <w:rPr>
          <w:rFonts w:ascii="Calibri" w:hAnsi="Calibri" w:cs="Calibri"/>
          <w:b/>
          <w:color w:val="C00000"/>
          <w:sz w:val="24"/>
          <w:szCs w:val="24"/>
        </w:rPr>
        <w:t>-&gt; PRZERWA 15 min</w:t>
      </w:r>
    </w:p>
    <w:p w14:paraId="0F64CD96" w14:textId="4A23CFDC" w:rsidR="003634E2" w:rsidRPr="00AC64BD" w:rsidRDefault="003634E2" w:rsidP="00AC64BD">
      <w:pPr>
        <w:spacing w:before="240" w:after="0" w:line="312" w:lineRule="auto"/>
        <w:jc w:val="both"/>
        <w:rPr>
          <w:rFonts w:ascii="Calibri" w:hAnsi="Calibri" w:cs="Calibri"/>
          <w:b/>
          <w:color w:val="4F81BD" w:themeColor="accent1"/>
          <w:sz w:val="24"/>
          <w:szCs w:val="24"/>
        </w:rPr>
      </w:pPr>
      <w:r w:rsidRPr="00AC64BD">
        <w:rPr>
          <w:rFonts w:ascii="Calibri" w:hAnsi="Calibri" w:cs="Calibri"/>
          <w:b/>
          <w:color w:val="4F81BD" w:themeColor="accent1"/>
          <w:sz w:val="24"/>
          <w:szCs w:val="24"/>
        </w:rPr>
        <w:t>CZĘŚĆ IV - I.</w:t>
      </w:r>
      <w:r w:rsidRPr="00AC64BD">
        <w:rPr>
          <w:rFonts w:ascii="Calibri" w:hAnsi="Calibri" w:cs="Calibri"/>
          <w:b/>
          <w:color w:val="4F81BD" w:themeColor="accent1"/>
          <w:sz w:val="24"/>
          <w:szCs w:val="24"/>
        </w:rPr>
        <w:tab/>
        <w:t>Formy komunikacji z Osobą Niepełnosprawną</w:t>
      </w:r>
      <w:r w:rsidR="001A0455" w:rsidRPr="00AC64BD">
        <w:rPr>
          <w:rFonts w:ascii="Calibri" w:hAnsi="Calibri" w:cs="Calibri"/>
          <w:b/>
          <w:color w:val="4F81BD" w:themeColor="accent1"/>
          <w:sz w:val="24"/>
          <w:szCs w:val="24"/>
        </w:rPr>
        <w:t xml:space="preserve"> – Asystentura czy opieka?</w:t>
      </w:r>
    </w:p>
    <w:p w14:paraId="292FB043" w14:textId="77777777" w:rsidR="0094000A" w:rsidRPr="00332B6F" w:rsidRDefault="009F6611" w:rsidP="00AC64BD">
      <w:pPr>
        <w:spacing w:before="120" w:after="0" w:line="312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332B6F">
        <w:rPr>
          <w:rFonts w:ascii="Calibri" w:hAnsi="Calibri" w:cs="Calibri"/>
          <w:sz w:val="24"/>
          <w:szCs w:val="24"/>
          <w:u w:val="single"/>
        </w:rPr>
        <w:t xml:space="preserve">16. </w:t>
      </w:r>
      <w:r w:rsidR="0094000A" w:rsidRPr="00332B6F">
        <w:rPr>
          <w:rFonts w:ascii="Calibri" w:hAnsi="Calibri" w:cs="Calibri"/>
          <w:sz w:val="24"/>
          <w:szCs w:val="24"/>
          <w:u w:val="single"/>
        </w:rPr>
        <w:t>Metody komunikacji, zachowania się i obs</w:t>
      </w:r>
      <w:r w:rsidR="005F2AE6" w:rsidRPr="00332B6F">
        <w:rPr>
          <w:rFonts w:ascii="Calibri" w:hAnsi="Calibri" w:cs="Calibri"/>
          <w:sz w:val="24"/>
          <w:szCs w:val="24"/>
          <w:u w:val="single"/>
        </w:rPr>
        <w:t xml:space="preserve">ługi osób z niepełnosprawnością </w:t>
      </w:r>
      <w:r w:rsidR="0094000A" w:rsidRPr="00332B6F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332B6F">
        <w:rPr>
          <w:rFonts w:ascii="Calibri" w:hAnsi="Calibri" w:cs="Calibri"/>
          <w:sz w:val="24"/>
          <w:szCs w:val="24"/>
          <w:u w:val="single"/>
        </w:rPr>
        <w:t>–</w:t>
      </w:r>
      <w:r w:rsidR="0094000A" w:rsidRPr="00332B6F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332B6F">
        <w:rPr>
          <w:rFonts w:ascii="Calibri" w:hAnsi="Calibri" w:cs="Calibri"/>
          <w:sz w:val="24"/>
          <w:szCs w:val="24"/>
          <w:u w:val="single"/>
        </w:rPr>
        <w:t>1 h</w:t>
      </w:r>
    </w:p>
    <w:p w14:paraId="2589B9BB" w14:textId="006ABBF5" w:rsidR="009F6611" w:rsidRPr="00332B6F" w:rsidRDefault="009F6611" w:rsidP="00332B6F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332B6F">
        <w:rPr>
          <w:rFonts w:ascii="Calibri" w:hAnsi="Calibri" w:cs="Calibri"/>
          <w:sz w:val="24"/>
          <w:szCs w:val="24"/>
        </w:rPr>
        <w:t xml:space="preserve">- Co się dzieje? - </w:t>
      </w:r>
      <w:r w:rsidR="0094000A" w:rsidRPr="00332B6F">
        <w:rPr>
          <w:rFonts w:ascii="Calibri" w:hAnsi="Calibri" w:cs="Calibri"/>
          <w:sz w:val="24"/>
          <w:szCs w:val="24"/>
        </w:rPr>
        <w:t>Praca w grupach. Podział uczestników na 3 grupy, każda z grup, losuję przykładową scenkę i reprezentuje ją na forum grupy. Grupa ustala wspólnie w czym leżał problem oraz jak można było go rozwiązać. Jakie metody komunikacyjne zastosowała osoba niepełnos</w:t>
      </w:r>
      <w:r w:rsidRPr="00332B6F">
        <w:rPr>
          <w:rFonts w:ascii="Calibri" w:hAnsi="Calibri" w:cs="Calibri"/>
          <w:sz w:val="24"/>
          <w:szCs w:val="24"/>
        </w:rPr>
        <w:t xml:space="preserve">prawna. </w:t>
      </w:r>
      <w:r w:rsidR="0094000A" w:rsidRPr="00332B6F">
        <w:rPr>
          <w:rFonts w:ascii="Calibri" w:hAnsi="Calibri" w:cs="Calibri"/>
          <w:sz w:val="24"/>
          <w:szCs w:val="24"/>
        </w:rPr>
        <w:t>Omówienie metod komunikacji, zachowani</w:t>
      </w:r>
      <w:r w:rsidRPr="00332B6F">
        <w:rPr>
          <w:rFonts w:ascii="Calibri" w:hAnsi="Calibri" w:cs="Calibri"/>
          <w:sz w:val="24"/>
          <w:szCs w:val="24"/>
        </w:rPr>
        <w:t>a się osób z niepełnosprawności</w:t>
      </w:r>
      <w:r w:rsidR="00B44660">
        <w:rPr>
          <w:rFonts w:ascii="Calibri" w:hAnsi="Calibri" w:cs="Calibri"/>
          <w:sz w:val="24"/>
          <w:szCs w:val="24"/>
        </w:rPr>
        <w:t>.</w:t>
      </w:r>
    </w:p>
    <w:p w14:paraId="2FA70809" w14:textId="01E423C8" w:rsidR="00265678" w:rsidRPr="00AC64BD" w:rsidRDefault="00265678" w:rsidP="00332B6F">
      <w:pPr>
        <w:spacing w:after="0" w:line="312" w:lineRule="auto"/>
        <w:jc w:val="both"/>
        <w:rPr>
          <w:rFonts w:ascii="Calibri" w:hAnsi="Calibri" w:cs="Calibri"/>
          <w:b/>
          <w:bCs/>
          <w:color w:val="00B050"/>
          <w:sz w:val="24"/>
          <w:szCs w:val="24"/>
        </w:rPr>
      </w:pPr>
      <w:r w:rsidRPr="00AC64BD">
        <w:rPr>
          <w:rFonts w:ascii="Calibri" w:hAnsi="Calibri" w:cs="Calibri"/>
          <w:b/>
          <w:bCs/>
          <w:color w:val="00B050"/>
          <w:sz w:val="24"/>
          <w:szCs w:val="24"/>
        </w:rPr>
        <w:t xml:space="preserve">Materiały – flipcharty, kartki, materiały </w:t>
      </w:r>
      <w:r w:rsidR="001A0455" w:rsidRPr="00AC64BD">
        <w:rPr>
          <w:rFonts w:ascii="Calibri" w:hAnsi="Calibri" w:cs="Calibri"/>
          <w:b/>
          <w:bCs/>
          <w:color w:val="00B050"/>
          <w:sz w:val="24"/>
          <w:szCs w:val="24"/>
        </w:rPr>
        <w:t>Metody Komunikacji</w:t>
      </w:r>
      <w:r w:rsidR="00AC64BD" w:rsidRPr="00AC64BD">
        <w:rPr>
          <w:rFonts w:ascii="Calibri" w:hAnsi="Calibri" w:cs="Calibri"/>
          <w:b/>
          <w:bCs/>
          <w:color w:val="00B050"/>
          <w:sz w:val="24"/>
          <w:szCs w:val="24"/>
        </w:rPr>
        <w:t xml:space="preserve"> (załącznik nr 5)</w:t>
      </w:r>
    </w:p>
    <w:p w14:paraId="53542DCC" w14:textId="77777777" w:rsidR="00AC64BD" w:rsidRDefault="00AC64BD" w:rsidP="00332B6F">
      <w:pPr>
        <w:spacing w:after="0" w:line="312" w:lineRule="auto"/>
        <w:jc w:val="both"/>
        <w:rPr>
          <w:rFonts w:ascii="Calibri" w:hAnsi="Calibri" w:cs="Calibri"/>
          <w:b/>
          <w:color w:val="00B050"/>
          <w:sz w:val="24"/>
          <w:szCs w:val="24"/>
        </w:rPr>
      </w:pPr>
    </w:p>
    <w:p w14:paraId="35EC1796" w14:textId="548D7F29" w:rsidR="001A0455" w:rsidRPr="00332B6F" w:rsidRDefault="001A0455" w:rsidP="00332B6F">
      <w:pPr>
        <w:spacing w:after="0" w:line="312" w:lineRule="auto"/>
        <w:jc w:val="both"/>
        <w:rPr>
          <w:rFonts w:ascii="Calibri" w:hAnsi="Calibri" w:cs="Calibri"/>
          <w:b/>
          <w:color w:val="00B050"/>
          <w:sz w:val="24"/>
          <w:szCs w:val="24"/>
        </w:rPr>
      </w:pPr>
      <w:r w:rsidRPr="00AC64BD">
        <w:rPr>
          <w:rFonts w:ascii="Calibri" w:hAnsi="Calibri" w:cs="Calibri"/>
          <w:b/>
          <w:color w:val="0070C0"/>
          <w:sz w:val="24"/>
          <w:szCs w:val="24"/>
        </w:rPr>
        <w:t>CZĘŚĆ V – Zasady i ich łamanie przez  Osobę Niepełnosprawną</w:t>
      </w:r>
    </w:p>
    <w:p w14:paraId="3D51B8EC" w14:textId="77777777" w:rsidR="001A0455" w:rsidRPr="00332B6F" w:rsidRDefault="001A0455" w:rsidP="00AC64BD">
      <w:pPr>
        <w:spacing w:before="120" w:after="0" w:line="312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332B6F">
        <w:rPr>
          <w:rFonts w:ascii="Calibri" w:hAnsi="Calibri" w:cs="Calibri"/>
          <w:sz w:val="24"/>
          <w:szCs w:val="24"/>
          <w:u w:val="single"/>
        </w:rPr>
        <w:t>17. Tworzenie zasad funkcjonowania na turnusie – 1h</w:t>
      </w:r>
    </w:p>
    <w:p w14:paraId="03301100" w14:textId="77777777" w:rsidR="001A0455" w:rsidRPr="00332B6F" w:rsidRDefault="001A0455" w:rsidP="00332B6F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332B6F">
        <w:rPr>
          <w:rFonts w:ascii="Calibri" w:hAnsi="Calibri" w:cs="Calibri"/>
          <w:sz w:val="24"/>
          <w:szCs w:val="24"/>
        </w:rPr>
        <w:t>- Co się dzieje? – Trener informuje o</w:t>
      </w:r>
      <w:r w:rsidR="005F2AE6" w:rsidRPr="00332B6F">
        <w:rPr>
          <w:rFonts w:ascii="Calibri" w:hAnsi="Calibri" w:cs="Calibri"/>
          <w:sz w:val="24"/>
          <w:szCs w:val="24"/>
        </w:rPr>
        <w:t xml:space="preserve"> istocie ustalenia zasad dla ON</w:t>
      </w:r>
      <w:r w:rsidRPr="00332B6F">
        <w:rPr>
          <w:rFonts w:ascii="Calibri" w:hAnsi="Calibri" w:cs="Calibri"/>
          <w:sz w:val="24"/>
          <w:szCs w:val="24"/>
        </w:rPr>
        <w:t>. Podział na 3 grupy Grupa ma za zadanie utworzyć plakat pokazujący zasady wypracowane na turnusie w kreatywny sposób. Później prezentuje je i omawia z resztą zespołu.</w:t>
      </w:r>
    </w:p>
    <w:p w14:paraId="6608E99D" w14:textId="77777777" w:rsidR="001A0455" w:rsidRPr="00AC64BD" w:rsidRDefault="001A0455" w:rsidP="00332B6F">
      <w:pPr>
        <w:spacing w:after="0" w:line="312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AC64BD">
        <w:rPr>
          <w:rFonts w:ascii="Calibri" w:hAnsi="Calibri" w:cs="Calibri"/>
          <w:b/>
          <w:bCs/>
          <w:color w:val="00B050"/>
          <w:sz w:val="24"/>
          <w:szCs w:val="24"/>
        </w:rPr>
        <w:t>Materiały – flipcharty, kredki, gazety, markery</w:t>
      </w:r>
    </w:p>
    <w:p w14:paraId="7EF72A37" w14:textId="77777777" w:rsidR="001A0455" w:rsidRPr="00332B6F" w:rsidRDefault="001A0455" w:rsidP="00AC64BD">
      <w:pPr>
        <w:spacing w:before="120"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332B6F">
        <w:rPr>
          <w:rFonts w:ascii="Calibri" w:hAnsi="Calibri" w:cs="Calibri"/>
          <w:b/>
          <w:color w:val="C00000"/>
          <w:sz w:val="24"/>
          <w:szCs w:val="24"/>
          <w:u w:val="single"/>
        </w:rPr>
        <w:t>-&gt; PRZERWA OBIADOWA – 1h min (13:00-14:00)</w:t>
      </w:r>
    </w:p>
    <w:p w14:paraId="6B1B6C53" w14:textId="77777777" w:rsidR="001A0455" w:rsidRPr="00332B6F" w:rsidRDefault="001A0455" w:rsidP="00AC64BD">
      <w:pPr>
        <w:spacing w:before="120" w:after="0" w:line="312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332B6F">
        <w:rPr>
          <w:rFonts w:ascii="Calibri" w:hAnsi="Calibri" w:cs="Calibri"/>
          <w:sz w:val="24"/>
          <w:szCs w:val="24"/>
          <w:u w:val="single"/>
        </w:rPr>
        <w:t xml:space="preserve">18. Energizer – </w:t>
      </w:r>
      <w:r w:rsidR="005F2AE6" w:rsidRPr="00332B6F">
        <w:rPr>
          <w:rFonts w:ascii="Calibri" w:hAnsi="Calibri" w:cs="Calibri"/>
          <w:sz w:val="24"/>
          <w:szCs w:val="24"/>
          <w:u w:val="single"/>
        </w:rPr>
        <w:t xml:space="preserve">np. </w:t>
      </w:r>
      <w:r w:rsidRPr="00332B6F">
        <w:rPr>
          <w:rFonts w:ascii="Calibri" w:hAnsi="Calibri" w:cs="Calibri"/>
          <w:sz w:val="24"/>
          <w:szCs w:val="24"/>
          <w:u w:val="single"/>
        </w:rPr>
        <w:t>Elektryczna pomarańcza – 15 min</w:t>
      </w:r>
    </w:p>
    <w:p w14:paraId="16179F2C" w14:textId="77777777" w:rsidR="004C5E5A" w:rsidRPr="00332B6F" w:rsidRDefault="004C5E5A" w:rsidP="00332B6F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332B6F">
        <w:rPr>
          <w:rFonts w:ascii="Calibri" w:hAnsi="Calibri" w:cs="Calibri"/>
          <w:sz w:val="24"/>
          <w:szCs w:val="24"/>
        </w:rPr>
        <w:t>- Co się dzieje? – grupa dzieli się na dwa zespoły. Siadają one do siebie tyłem w rzędach na krzesłach i łapią się z tyłu za ręce. Na początku rzędu stoi trener, który rzuca monetą. Kiedy wypadnie orzeł osoby siedzące najbliżej trenera puszczają „impuls” do końca rz</w:t>
      </w:r>
      <w:r w:rsidR="00803E28" w:rsidRPr="00332B6F">
        <w:rPr>
          <w:rFonts w:ascii="Calibri" w:hAnsi="Calibri" w:cs="Calibri"/>
          <w:sz w:val="24"/>
          <w:szCs w:val="24"/>
        </w:rPr>
        <w:t>ę</w:t>
      </w:r>
      <w:r w:rsidRPr="00332B6F">
        <w:rPr>
          <w:rFonts w:ascii="Calibri" w:hAnsi="Calibri" w:cs="Calibri"/>
          <w:sz w:val="24"/>
          <w:szCs w:val="24"/>
        </w:rPr>
        <w:t xml:space="preserve">du. Osoba siedząca na końcu rzędu kiedy dojdzie do niej impuls łapie umieszczoną na krześle pomarańczę. Kiedy wypadnie reszta – impuls nie powinien mieć miejsca. Jeżeli zespół wygra dostaje punkt a osoba najbliżej trenera przechodzi na koniec rzędu. Jeżeli zespół się pomyli i wytworzy impuls gdy wypadnie reszka wówczas traci punkt i osoba z końca rzędu siada najbliżej trenera. Zabawa toczy się do momentu aż </w:t>
      </w:r>
      <w:r w:rsidR="00803E28" w:rsidRPr="00332B6F">
        <w:rPr>
          <w:rFonts w:ascii="Calibri" w:hAnsi="Calibri" w:cs="Calibri"/>
          <w:sz w:val="24"/>
          <w:szCs w:val="24"/>
        </w:rPr>
        <w:t>zespół</w:t>
      </w:r>
      <w:r w:rsidRPr="00332B6F">
        <w:rPr>
          <w:rFonts w:ascii="Calibri" w:hAnsi="Calibri" w:cs="Calibri"/>
          <w:sz w:val="24"/>
          <w:szCs w:val="24"/>
        </w:rPr>
        <w:t xml:space="preserve"> przesunie się o c</w:t>
      </w:r>
      <w:r w:rsidR="00C50479" w:rsidRPr="00332B6F">
        <w:rPr>
          <w:rFonts w:ascii="Calibri" w:hAnsi="Calibri" w:cs="Calibri"/>
          <w:sz w:val="24"/>
          <w:szCs w:val="24"/>
        </w:rPr>
        <w:t>ały rząd.</w:t>
      </w:r>
    </w:p>
    <w:p w14:paraId="23420792" w14:textId="77777777" w:rsidR="00265678" w:rsidRPr="00332B6F" w:rsidRDefault="001A0455" w:rsidP="00AC64BD">
      <w:pPr>
        <w:spacing w:before="120" w:after="0" w:line="312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332B6F">
        <w:rPr>
          <w:rFonts w:ascii="Calibri" w:hAnsi="Calibri" w:cs="Calibri"/>
          <w:sz w:val="24"/>
          <w:szCs w:val="24"/>
          <w:u w:val="single"/>
        </w:rPr>
        <w:t>19. Konflikty w grupie, trudni uczestnicy – 1</w:t>
      </w:r>
      <w:r w:rsidR="00AC10B5" w:rsidRPr="00332B6F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332B6F">
        <w:rPr>
          <w:rFonts w:ascii="Calibri" w:hAnsi="Calibri" w:cs="Calibri"/>
          <w:sz w:val="24"/>
          <w:szCs w:val="24"/>
          <w:u w:val="single"/>
        </w:rPr>
        <w:t>h</w:t>
      </w:r>
    </w:p>
    <w:p w14:paraId="37292270" w14:textId="585AFA57" w:rsidR="001A0455" w:rsidRPr="00332B6F" w:rsidRDefault="001A0455" w:rsidP="00332B6F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332B6F">
        <w:rPr>
          <w:rFonts w:ascii="Calibri" w:hAnsi="Calibri" w:cs="Calibri"/>
          <w:sz w:val="24"/>
          <w:szCs w:val="24"/>
        </w:rPr>
        <w:t xml:space="preserve">- Co się dzieje? – Trener </w:t>
      </w:r>
      <w:r w:rsidR="005F2AE6" w:rsidRPr="00332B6F">
        <w:rPr>
          <w:rFonts w:ascii="Calibri" w:hAnsi="Calibri" w:cs="Calibri"/>
          <w:sz w:val="24"/>
          <w:szCs w:val="24"/>
        </w:rPr>
        <w:t>informuje o tym jak ON</w:t>
      </w:r>
      <w:r w:rsidRPr="00332B6F">
        <w:rPr>
          <w:rFonts w:ascii="Calibri" w:hAnsi="Calibri" w:cs="Calibri"/>
          <w:sz w:val="24"/>
          <w:szCs w:val="24"/>
        </w:rPr>
        <w:t xml:space="preserve"> reaguje w sytuacjach konfliktowych, prosi </w:t>
      </w:r>
      <w:r w:rsidR="00AC64BD">
        <w:rPr>
          <w:rFonts w:ascii="Calibri" w:hAnsi="Calibri" w:cs="Calibri"/>
          <w:sz w:val="24"/>
          <w:szCs w:val="24"/>
        </w:rPr>
        <w:br/>
      </w:r>
      <w:r w:rsidRPr="00332B6F">
        <w:rPr>
          <w:rFonts w:ascii="Calibri" w:hAnsi="Calibri" w:cs="Calibri"/>
          <w:sz w:val="24"/>
          <w:szCs w:val="24"/>
        </w:rPr>
        <w:t>o przykłady grupę. Grupa dzieli się na pary i ma odegrać scenkę konfliktu i sposób reakcji. Każda scenka jest omawiana. Ważne aby każdy miał chwilę aby wcielić się w osobę radzącą sobie z konfliktem.</w:t>
      </w:r>
    </w:p>
    <w:p w14:paraId="6598E140" w14:textId="3542BE70" w:rsidR="00024E0B" w:rsidRPr="00332B6F" w:rsidRDefault="001A0455" w:rsidP="00332B6F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332B6F">
        <w:rPr>
          <w:rFonts w:ascii="Calibri" w:hAnsi="Calibri" w:cs="Calibri"/>
          <w:sz w:val="24"/>
          <w:szCs w:val="24"/>
        </w:rPr>
        <w:t>Materiały – flipchart</w:t>
      </w:r>
    </w:p>
    <w:p w14:paraId="35063116" w14:textId="77777777" w:rsidR="00024E0B" w:rsidRPr="00332B6F" w:rsidRDefault="00024E0B" w:rsidP="00AC64BD">
      <w:pPr>
        <w:spacing w:before="120" w:after="0" w:line="312" w:lineRule="auto"/>
        <w:jc w:val="both"/>
        <w:rPr>
          <w:rFonts w:ascii="Calibri" w:hAnsi="Calibri" w:cs="Calibri"/>
          <w:b/>
          <w:color w:val="C00000"/>
          <w:sz w:val="24"/>
          <w:szCs w:val="24"/>
        </w:rPr>
      </w:pPr>
      <w:r w:rsidRPr="00332B6F">
        <w:rPr>
          <w:rFonts w:ascii="Calibri" w:hAnsi="Calibri" w:cs="Calibri"/>
          <w:b/>
          <w:color w:val="C00000"/>
          <w:sz w:val="24"/>
          <w:szCs w:val="24"/>
        </w:rPr>
        <w:t>-&gt; PRZERWA 15 min</w:t>
      </w:r>
    </w:p>
    <w:p w14:paraId="4995F4DB" w14:textId="77777777" w:rsidR="00AC10B5" w:rsidRPr="00332B6F" w:rsidRDefault="00AC10B5" w:rsidP="00AC64BD">
      <w:pPr>
        <w:spacing w:before="120" w:after="0" w:line="312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332B6F">
        <w:rPr>
          <w:rFonts w:ascii="Calibri" w:hAnsi="Calibri" w:cs="Calibri"/>
          <w:sz w:val="24"/>
          <w:szCs w:val="24"/>
          <w:u w:val="single"/>
        </w:rPr>
        <w:t>20. Technika analizy SW</w:t>
      </w:r>
      <w:r w:rsidR="00576A79" w:rsidRPr="00332B6F">
        <w:rPr>
          <w:rFonts w:ascii="Calibri" w:hAnsi="Calibri" w:cs="Calibri"/>
          <w:sz w:val="24"/>
          <w:szCs w:val="24"/>
          <w:u w:val="single"/>
        </w:rPr>
        <w:t>O</w:t>
      </w:r>
      <w:r w:rsidRPr="00332B6F">
        <w:rPr>
          <w:rFonts w:ascii="Calibri" w:hAnsi="Calibri" w:cs="Calibri"/>
          <w:sz w:val="24"/>
          <w:szCs w:val="24"/>
          <w:u w:val="single"/>
        </w:rPr>
        <w:t>T – 45 min</w:t>
      </w:r>
    </w:p>
    <w:p w14:paraId="18DF4390" w14:textId="5EC90464" w:rsidR="00AC10B5" w:rsidRPr="00332B6F" w:rsidRDefault="00AC10B5" w:rsidP="00332B6F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332B6F">
        <w:rPr>
          <w:rFonts w:ascii="Calibri" w:hAnsi="Calibri" w:cs="Calibri"/>
          <w:sz w:val="24"/>
          <w:szCs w:val="24"/>
        </w:rPr>
        <w:t>- Co się dzieje? – trener prosi uczestników aby każdy indywidualnie określił siebie jako pracownika na turnusie rehabilitacyjnym  według schematu SW</w:t>
      </w:r>
      <w:r w:rsidR="00AC64BD">
        <w:rPr>
          <w:rFonts w:ascii="Calibri" w:hAnsi="Calibri" w:cs="Calibri"/>
          <w:sz w:val="24"/>
          <w:szCs w:val="24"/>
        </w:rPr>
        <w:t>O</w:t>
      </w:r>
      <w:r w:rsidRPr="00332B6F">
        <w:rPr>
          <w:rFonts w:ascii="Calibri" w:hAnsi="Calibri" w:cs="Calibri"/>
          <w:sz w:val="24"/>
          <w:szCs w:val="24"/>
        </w:rPr>
        <w:t xml:space="preserve">T. Następnie w parach uczestnicy pomagają sobie w określeniu poszczególnych elementów analizy. Runda </w:t>
      </w:r>
      <w:r w:rsidR="00AC64BD">
        <w:rPr>
          <w:rFonts w:ascii="Calibri" w:hAnsi="Calibri" w:cs="Calibri"/>
          <w:sz w:val="24"/>
          <w:szCs w:val="24"/>
        </w:rPr>
        <w:br/>
      </w:r>
      <w:r w:rsidRPr="00332B6F">
        <w:rPr>
          <w:rFonts w:ascii="Calibri" w:hAnsi="Calibri" w:cs="Calibri"/>
          <w:sz w:val="24"/>
          <w:szCs w:val="24"/>
        </w:rPr>
        <w:t>na podsumowanie jak uczestnicy czuli się w tym ćwiczeniu.</w:t>
      </w:r>
    </w:p>
    <w:p w14:paraId="482FA229" w14:textId="6706B66B" w:rsidR="003634E2" w:rsidRPr="00AC64BD" w:rsidRDefault="00AC10B5" w:rsidP="00332B6F">
      <w:pPr>
        <w:spacing w:after="0" w:line="312" w:lineRule="auto"/>
        <w:jc w:val="both"/>
        <w:rPr>
          <w:rFonts w:ascii="Calibri" w:hAnsi="Calibri" w:cs="Calibri"/>
          <w:b/>
          <w:bCs/>
          <w:color w:val="00B050"/>
          <w:sz w:val="24"/>
          <w:szCs w:val="24"/>
        </w:rPr>
      </w:pPr>
      <w:r w:rsidRPr="00AC64BD">
        <w:rPr>
          <w:rFonts w:ascii="Calibri" w:hAnsi="Calibri" w:cs="Calibri"/>
          <w:b/>
          <w:bCs/>
          <w:color w:val="00B050"/>
          <w:sz w:val="24"/>
          <w:szCs w:val="24"/>
        </w:rPr>
        <w:t>Materiały – kartki z analizą SW</w:t>
      </w:r>
      <w:r w:rsidR="00AC64BD" w:rsidRPr="00AC64BD">
        <w:rPr>
          <w:rFonts w:ascii="Calibri" w:hAnsi="Calibri" w:cs="Calibri"/>
          <w:b/>
          <w:bCs/>
          <w:color w:val="00B050"/>
          <w:sz w:val="24"/>
          <w:szCs w:val="24"/>
        </w:rPr>
        <w:t>O</w:t>
      </w:r>
      <w:r w:rsidRPr="00AC64BD">
        <w:rPr>
          <w:rFonts w:ascii="Calibri" w:hAnsi="Calibri" w:cs="Calibri"/>
          <w:b/>
          <w:bCs/>
          <w:color w:val="00B050"/>
          <w:sz w:val="24"/>
          <w:szCs w:val="24"/>
        </w:rPr>
        <w:t>T</w:t>
      </w:r>
    </w:p>
    <w:p w14:paraId="666CD73C" w14:textId="77777777" w:rsidR="00D73246" w:rsidRPr="00332B6F" w:rsidRDefault="00AC10B5" w:rsidP="00AC64BD">
      <w:pPr>
        <w:spacing w:before="120" w:after="0" w:line="312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332B6F">
        <w:rPr>
          <w:rFonts w:ascii="Calibri" w:hAnsi="Calibri" w:cs="Calibri"/>
          <w:sz w:val="24"/>
          <w:szCs w:val="24"/>
          <w:u w:val="single"/>
        </w:rPr>
        <w:t>21.</w:t>
      </w:r>
      <w:r w:rsidR="00E94B9D" w:rsidRPr="00332B6F">
        <w:rPr>
          <w:rFonts w:ascii="Calibri" w:hAnsi="Calibri" w:cs="Calibri"/>
          <w:sz w:val="24"/>
          <w:szCs w:val="24"/>
          <w:u w:val="single"/>
        </w:rPr>
        <w:t xml:space="preserve"> Rudna podsumowująca </w:t>
      </w:r>
      <w:r w:rsidR="00382B91" w:rsidRPr="00332B6F">
        <w:rPr>
          <w:rFonts w:ascii="Calibri" w:hAnsi="Calibri" w:cs="Calibri"/>
          <w:sz w:val="24"/>
          <w:szCs w:val="24"/>
          <w:u w:val="single"/>
        </w:rPr>
        <w:t xml:space="preserve">z </w:t>
      </w:r>
      <w:r w:rsidR="00DF6619" w:rsidRPr="00332B6F">
        <w:rPr>
          <w:rFonts w:ascii="Calibri" w:hAnsi="Calibri" w:cs="Calibri"/>
          <w:sz w:val="24"/>
          <w:szCs w:val="24"/>
          <w:u w:val="single"/>
        </w:rPr>
        <w:t>kartami DIXIT</w:t>
      </w:r>
      <w:r w:rsidR="00382B91" w:rsidRPr="00332B6F">
        <w:rPr>
          <w:rFonts w:ascii="Calibri" w:hAnsi="Calibri" w:cs="Calibri"/>
          <w:sz w:val="24"/>
          <w:szCs w:val="24"/>
          <w:u w:val="single"/>
        </w:rPr>
        <w:t xml:space="preserve"> </w:t>
      </w:r>
      <w:r w:rsidR="00E94B9D" w:rsidRPr="00332B6F">
        <w:rPr>
          <w:rFonts w:ascii="Calibri" w:hAnsi="Calibri" w:cs="Calibri"/>
          <w:sz w:val="24"/>
          <w:szCs w:val="24"/>
          <w:u w:val="single"/>
        </w:rPr>
        <w:t xml:space="preserve">– </w:t>
      </w:r>
      <w:r w:rsidR="00382B91" w:rsidRPr="00332B6F">
        <w:rPr>
          <w:rFonts w:ascii="Calibri" w:hAnsi="Calibri" w:cs="Calibri"/>
          <w:sz w:val="24"/>
          <w:szCs w:val="24"/>
          <w:u w:val="single"/>
        </w:rPr>
        <w:t>30</w:t>
      </w:r>
      <w:r w:rsidR="00D73246" w:rsidRPr="00332B6F">
        <w:rPr>
          <w:rFonts w:ascii="Calibri" w:hAnsi="Calibri" w:cs="Calibri"/>
          <w:sz w:val="24"/>
          <w:szCs w:val="24"/>
          <w:u w:val="single"/>
        </w:rPr>
        <w:t xml:space="preserve"> min</w:t>
      </w:r>
    </w:p>
    <w:p w14:paraId="7889F88D" w14:textId="77777777" w:rsidR="00D73246" w:rsidRPr="00332B6F" w:rsidRDefault="00D73246" w:rsidP="00332B6F">
      <w:p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332B6F">
        <w:rPr>
          <w:rFonts w:ascii="Calibri" w:hAnsi="Calibri" w:cs="Calibri"/>
          <w:sz w:val="24"/>
          <w:szCs w:val="24"/>
        </w:rPr>
        <w:t xml:space="preserve">- Co się dzieje? – </w:t>
      </w:r>
      <w:r w:rsidR="00382B91" w:rsidRPr="00332B6F">
        <w:rPr>
          <w:rFonts w:ascii="Calibri" w:hAnsi="Calibri" w:cs="Calibri"/>
          <w:sz w:val="24"/>
          <w:szCs w:val="24"/>
        </w:rPr>
        <w:t xml:space="preserve">Uczestnicy </w:t>
      </w:r>
      <w:r w:rsidR="00DF6619" w:rsidRPr="00332B6F">
        <w:rPr>
          <w:rFonts w:ascii="Calibri" w:hAnsi="Calibri" w:cs="Calibri"/>
          <w:sz w:val="24"/>
          <w:szCs w:val="24"/>
        </w:rPr>
        <w:t xml:space="preserve">mają wybrać te karty, które uważają za największa wartość jaką wynoszą z warsztatu. </w:t>
      </w:r>
      <w:r w:rsidRPr="00332B6F">
        <w:rPr>
          <w:rFonts w:ascii="Calibri" w:hAnsi="Calibri" w:cs="Calibri"/>
          <w:sz w:val="24"/>
          <w:szCs w:val="24"/>
        </w:rPr>
        <w:t xml:space="preserve">Uczestnicy mówią swoje wrażenia z warsztatu – z czym wychodzą? </w:t>
      </w:r>
      <w:r w:rsidRPr="00332B6F">
        <w:rPr>
          <w:rFonts w:ascii="Calibri" w:hAnsi="Calibri" w:cs="Calibri"/>
          <w:sz w:val="24"/>
          <w:szCs w:val="24"/>
        </w:rPr>
        <w:lastRenderedPageBreak/>
        <w:t>Prowadzący podsumowuje to co się działo, dziękuje za udzi</w:t>
      </w:r>
      <w:r w:rsidR="00CD7DFE" w:rsidRPr="00332B6F">
        <w:rPr>
          <w:rFonts w:ascii="Calibri" w:hAnsi="Calibri" w:cs="Calibri"/>
          <w:sz w:val="24"/>
          <w:szCs w:val="24"/>
        </w:rPr>
        <w:t>ał i zaprasza do uczestnictwa w </w:t>
      </w:r>
      <w:r w:rsidR="00AC10B5" w:rsidRPr="00332B6F">
        <w:rPr>
          <w:rFonts w:ascii="Calibri" w:hAnsi="Calibri" w:cs="Calibri"/>
          <w:sz w:val="24"/>
          <w:szCs w:val="24"/>
        </w:rPr>
        <w:t>kolejnych</w:t>
      </w:r>
      <w:r w:rsidR="00E94B9D" w:rsidRPr="00332B6F">
        <w:rPr>
          <w:rFonts w:ascii="Calibri" w:hAnsi="Calibri" w:cs="Calibri"/>
          <w:sz w:val="24"/>
          <w:szCs w:val="24"/>
        </w:rPr>
        <w:t xml:space="preserve"> warsztatach. </w:t>
      </w:r>
    </w:p>
    <w:p w14:paraId="60113EAB" w14:textId="77777777" w:rsidR="00AC10B5" w:rsidRPr="00AC64BD" w:rsidRDefault="00AC10B5" w:rsidP="00332B6F">
      <w:pPr>
        <w:spacing w:after="0" w:line="312" w:lineRule="auto"/>
        <w:jc w:val="both"/>
        <w:rPr>
          <w:rFonts w:ascii="Calibri" w:hAnsi="Calibri" w:cs="Calibri"/>
          <w:b/>
          <w:bCs/>
          <w:color w:val="00B050"/>
          <w:sz w:val="24"/>
          <w:szCs w:val="24"/>
        </w:rPr>
      </w:pPr>
      <w:r w:rsidRPr="00AC64BD">
        <w:rPr>
          <w:rFonts w:ascii="Calibri" w:hAnsi="Calibri" w:cs="Calibri"/>
          <w:b/>
          <w:bCs/>
          <w:color w:val="00B050"/>
          <w:sz w:val="24"/>
          <w:szCs w:val="24"/>
        </w:rPr>
        <w:t>Materiały: Karty DIXIT,</w:t>
      </w:r>
    </w:p>
    <w:sectPr w:rsidR="00AC10B5" w:rsidRPr="00AC64BD" w:rsidSect="0031299D">
      <w:headerReference w:type="default" r:id="rId7"/>
      <w:footerReference w:type="default" r:id="rId8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1FDE7" w14:textId="77777777" w:rsidR="00DE7058" w:rsidRDefault="00DE7058" w:rsidP="0031299D">
      <w:pPr>
        <w:spacing w:after="0" w:line="240" w:lineRule="auto"/>
      </w:pPr>
      <w:r>
        <w:separator/>
      </w:r>
    </w:p>
  </w:endnote>
  <w:endnote w:type="continuationSeparator" w:id="0">
    <w:p w14:paraId="7594418F" w14:textId="77777777" w:rsidR="00DE7058" w:rsidRDefault="00DE7058" w:rsidP="00312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1964636"/>
      <w:docPartObj>
        <w:docPartGallery w:val="Page Numbers (Bottom of Page)"/>
        <w:docPartUnique/>
      </w:docPartObj>
    </w:sdtPr>
    <w:sdtEndPr>
      <w:rPr>
        <w:rFonts w:ascii="Century Schoolbook" w:hAnsi="Century Schoolbook"/>
      </w:rPr>
    </w:sdtEndPr>
    <w:sdtContent>
      <w:p w14:paraId="426AF6C6" w14:textId="77777777" w:rsidR="0031299D" w:rsidRPr="0031299D" w:rsidRDefault="0031299D">
        <w:pPr>
          <w:pStyle w:val="Stopka"/>
          <w:jc w:val="right"/>
          <w:rPr>
            <w:rFonts w:ascii="Century Schoolbook" w:hAnsi="Century Schoolbook"/>
          </w:rPr>
        </w:pPr>
        <w:r w:rsidRPr="0031299D">
          <w:rPr>
            <w:rFonts w:ascii="Century Schoolbook" w:hAnsi="Century Schoolbook"/>
          </w:rPr>
          <w:fldChar w:fldCharType="begin"/>
        </w:r>
        <w:r w:rsidRPr="0031299D">
          <w:rPr>
            <w:rFonts w:ascii="Century Schoolbook" w:hAnsi="Century Schoolbook"/>
          </w:rPr>
          <w:instrText>PAGE   \* MERGEFORMAT</w:instrText>
        </w:r>
        <w:r w:rsidRPr="0031299D">
          <w:rPr>
            <w:rFonts w:ascii="Century Schoolbook" w:hAnsi="Century Schoolbook"/>
          </w:rPr>
          <w:fldChar w:fldCharType="separate"/>
        </w:r>
        <w:r w:rsidR="00726E49">
          <w:rPr>
            <w:rFonts w:ascii="Century Schoolbook" w:hAnsi="Century Schoolbook"/>
            <w:noProof/>
          </w:rPr>
          <w:t>5</w:t>
        </w:r>
        <w:r w:rsidRPr="0031299D">
          <w:rPr>
            <w:rFonts w:ascii="Century Schoolbook" w:hAnsi="Century Schoolbook"/>
          </w:rPr>
          <w:fldChar w:fldCharType="end"/>
        </w:r>
      </w:p>
    </w:sdtContent>
  </w:sdt>
  <w:p w14:paraId="1C89EE90" w14:textId="77777777" w:rsidR="0031299D" w:rsidRDefault="003129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1D0F6" w14:textId="77777777" w:rsidR="00DE7058" w:rsidRDefault="00DE7058" w:rsidP="0031299D">
      <w:pPr>
        <w:spacing w:after="0" w:line="240" w:lineRule="auto"/>
      </w:pPr>
      <w:r>
        <w:separator/>
      </w:r>
    </w:p>
  </w:footnote>
  <w:footnote w:type="continuationSeparator" w:id="0">
    <w:p w14:paraId="6A609422" w14:textId="77777777" w:rsidR="00DE7058" w:rsidRDefault="00DE7058" w:rsidP="00312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A4ECF" w14:textId="5A1B2958" w:rsidR="0031299D" w:rsidRPr="00332B6F" w:rsidRDefault="00BF33A6" w:rsidP="00332B6F">
    <w:pPr>
      <w:pStyle w:val="Nagwek"/>
      <w:jc w:val="both"/>
      <w:rPr>
        <w:rFonts w:ascii="Calibri" w:hAnsi="Calibri" w:cs="Calibri"/>
        <w:color w:val="00B0F0"/>
      </w:rPr>
    </w:pPr>
    <w:r>
      <w:rPr>
        <w:noProof/>
      </w:rPr>
      <w:drawing>
        <wp:inline distT="0" distB="0" distL="0" distR="0" wp14:anchorId="356A9C10" wp14:editId="3AB0486C">
          <wp:extent cx="5760720" cy="6369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13AC"/>
    <w:multiLevelType w:val="hybridMultilevel"/>
    <w:tmpl w:val="286CFAB2"/>
    <w:lvl w:ilvl="0" w:tplc="B6600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425"/>
    <w:multiLevelType w:val="hybridMultilevel"/>
    <w:tmpl w:val="286CFAB2"/>
    <w:lvl w:ilvl="0" w:tplc="B6600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70AA5"/>
    <w:multiLevelType w:val="hybridMultilevel"/>
    <w:tmpl w:val="286CFAB2"/>
    <w:lvl w:ilvl="0" w:tplc="B6600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A5ED3"/>
    <w:multiLevelType w:val="hybridMultilevel"/>
    <w:tmpl w:val="286CFAB2"/>
    <w:lvl w:ilvl="0" w:tplc="B6600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63B"/>
    <w:rsid w:val="00024E0B"/>
    <w:rsid w:val="0003063B"/>
    <w:rsid w:val="000511C1"/>
    <w:rsid w:val="000645FC"/>
    <w:rsid w:val="0007428F"/>
    <w:rsid w:val="000F2213"/>
    <w:rsid w:val="000F2243"/>
    <w:rsid w:val="00110F18"/>
    <w:rsid w:val="001664DB"/>
    <w:rsid w:val="001833FB"/>
    <w:rsid w:val="001A0455"/>
    <w:rsid w:val="0020610D"/>
    <w:rsid w:val="00265678"/>
    <w:rsid w:val="002F08AC"/>
    <w:rsid w:val="0031299D"/>
    <w:rsid w:val="00330A3F"/>
    <w:rsid w:val="00332B6F"/>
    <w:rsid w:val="003336DB"/>
    <w:rsid w:val="003634E2"/>
    <w:rsid w:val="00382B91"/>
    <w:rsid w:val="004019D6"/>
    <w:rsid w:val="00411D13"/>
    <w:rsid w:val="004250ED"/>
    <w:rsid w:val="00465AAC"/>
    <w:rsid w:val="0047105E"/>
    <w:rsid w:val="004B1F49"/>
    <w:rsid w:val="004C5E5A"/>
    <w:rsid w:val="004F499E"/>
    <w:rsid w:val="00555124"/>
    <w:rsid w:val="0056018F"/>
    <w:rsid w:val="0056733D"/>
    <w:rsid w:val="00576A79"/>
    <w:rsid w:val="005F2AE6"/>
    <w:rsid w:val="00604B4C"/>
    <w:rsid w:val="00643C47"/>
    <w:rsid w:val="00680954"/>
    <w:rsid w:val="00692BA9"/>
    <w:rsid w:val="00693557"/>
    <w:rsid w:val="006D09B3"/>
    <w:rsid w:val="00712211"/>
    <w:rsid w:val="00726E49"/>
    <w:rsid w:val="00754531"/>
    <w:rsid w:val="007B46CE"/>
    <w:rsid w:val="007B711E"/>
    <w:rsid w:val="007F3388"/>
    <w:rsid w:val="007F5BE2"/>
    <w:rsid w:val="00803E28"/>
    <w:rsid w:val="0088195F"/>
    <w:rsid w:val="008B3464"/>
    <w:rsid w:val="008F70C0"/>
    <w:rsid w:val="0092419C"/>
    <w:rsid w:val="0094000A"/>
    <w:rsid w:val="009451FD"/>
    <w:rsid w:val="0095381B"/>
    <w:rsid w:val="00963F48"/>
    <w:rsid w:val="009F6611"/>
    <w:rsid w:val="00A00C0C"/>
    <w:rsid w:val="00A2191C"/>
    <w:rsid w:val="00A564FF"/>
    <w:rsid w:val="00A91719"/>
    <w:rsid w:val="00AB0A2D"/>
    <w:rsid w:val="00AB59C9"/>
    <w:rsid w:val="00AC10B5"/>
    <w:rsid w:val="00AC64BD"/>
    <w:rsid w:val="00B33563"/>
    <w:rsid w:val="00B44660"/>
    <w:rsid w:val="00B96184"/>
    <w:rsid w:val="00BA7AEC"/>
    <w:rsid w:val="00BC6B5C"/>
    <w:rsid w:val="00BD1847"/>
    <w:rsid w:val="00BD1AB2"/>
    <w:rsid w:val="00BD4A39"/>
    <w:rsid w:val="00BF33A6"/>
    <w:rsid w:val="00C50479"/>
    <w:rsid w:val="00C73DC7"/>
    <w:rsid w:val="00CB58BA"/>
    <w:rsid w:val="00CD7DFE"/>
    <w:rsid w:val="00CE537B"/>
    <w:rsid w:val="00CF170D"/>
    <w:rsid w:val="00D257DF"/>
    <w:rsid w:val="00D5266B"/>
    <w:rsid w:val="00D73246"/>
    <w:rsid w:val="00D94F7D"/>
    <w:rsid w:val="00DA17F2"/>
    <w:rsid w:val="00DB50A2"/>
    <w:rsid w:val="00DD7AF4"/>
    <w:rsid w:val="00DE7058"/>
    <w:rsid w:val="00DF6619"/>
    <w:rsid w:val="00E17802"/>
    <w:rsid w:val="00E523EA"/>
    <w:rsid w:val="00E539E0"/>
    <w:rsid w:val="00E845E7"/>
    <w:rsid w:val="00E8565F"/>
    <w:rsid w:val="00E90CC4"/>
    <w:rsid w:val="00E94B9D"/>
    <w:rsid w:val="00EC197B"/>
    <w:rsid w:val="00EC2D1F"/>
    <w:rsid w:val="00F1213F"/>
    <w:rsid w:val="00F2650F"/>
    <w:rsid w:val="00F41105"/>
    <w:rsid w:val="00F63055"/>
    <w:rsid w:val="00F70790"/>
    <w:rsid w:val="00F8242D"/>
    <w:rsid w:val="00F9679A"/>
    <w:rsid w:val="00FD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78A88"/>
  <w15:docId w15:val="{21B06BA1-EC7D-480E-B53A-9245C65E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7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0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2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299D"/>
  </w:style>
  <w:style w:type="paragraph" w:styleId="Stopka">
    <w:name w:val="footer"/>
    <w:basedOn w:val="Normalny"/>
    <w:link w:val="StopkaZnak"/>
    <w:uiPriority w:val="99"/>
    <w:unhideWhenUsed/>
    <w:rsid w:val="00312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299D"/>
  </w:style>
  <w:style w:type="paragraph" w:styleId="Tekstdymka">
    <w:name w:val="Balloon Text"/>
    <w:basedOn w:val="Normalny"/>
    <w:link w:val="TekstdymkaZnak"/>
    <w:uiPriority w:val="99"/>
    <w:semiHidden/>
    <w:unhideWhenUsed/>
    <w:rsid w:val="00363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1334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Karolina Makowiecka</cp:lastModifiedBy>
  <cp:revision>21</cp:revision>
  <cp:lastPrinted>2017-06-02T10:07:00Z</cp:lastPrinted>
  <dcterms:created xsi:type="dcterms:W3CDTF">2017-11-12T18:23:00Z</dcterms:created>
  <dcterms:modified xsi:type="dcterms:W3CDTF">2019-07-14T15:37:00Z</dcterms:modified>
</cp:coreProperties>
</file>