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C9C22" w14:textId="77777777" w:rsidR="00A34335" w:rsidRPr="00A34335" w:rsidRDefault="00A34335" w:rsidP="00C15890">
      <w:pPr>
        <w:jc w:val="center"/>
        <w:rPr>
          <w:b/>
          <w:sz w:val="32"/>
          <w:szCs w:val="32"/>
        </w:rPr>
      </w:pPr>
      <w:r w:rsidRPr="00A34335">
        <w:rPr>
          <w:b/>
          <w:sz w:val="32"/>
          <w:szCs w:val="32"/>
        </w:rPr>
        <w:t>„MOBILNE CENTRUM KARIERY”</w:t>
      </w:r>
    </w:p>
    <w:p w14:paraId="172E9F51" w14:textId="142AB135" w:rsidR="00B92C8C" w:rsidRDefault="00C15890" w:rsidP="00C15890">
      <w:pPr>
        <w:jc w:val="both"/>
        <w:rPr>
          <w:sz w:val="24"/>
          <w:szCs w:val="24"/>
        </w:rPr>
      </w:pPr>
      <w:r>
        <w:rPr>
          <w:sz w:val="24"/>
          <w:szCs w:val="24"/>
        </w:rPr>
        <w:t>ĆWICZENIA WYKORZYSTYWANE W CZASIE WARSZTATÓW GRUPOWYCH</w:t>
      </w:r>
      <w:r w:rsidR="00A34335" w:rsidRPr="00A34335">
        <w:rPr>
          <w:sz w:val="24"/>
          <w:szCs w:val="24"/>
        </w:rPr>
        <w:t xml:space="preserve"> DLA UCZNIÓW</w:t>
      </w:r>
    </w:p>
    <w:p w14:paraId="4A068B35" w14:textId="77777777" w:rsidR="00C15890" w:rsidRPr="00CE2DCD" w:rsidRDefault="00C15890" w:rsidP="00C15890">
      <w:pPr>
        <w:pStyle w:val="Default"/>
        <w:spacing w:before="120" w:line="312" w:lineRule="auto"/>
        <w:jc w:val="both"/>
        <w:rPr>
          <w:rFonts w:ascii="Calibri" w:hAnsi="Calibri" w:cs="Calibri"/>
          <w:b/>
          <w:bCs/>
          <w:sz w:val="22"/>
          <w:szCs w:val="22"/>
          <w:u w:val="single"/>
        </w:rPr>
      </w:pPr>
      <w:r w:rsidRPr="00CE2DCD">
        <w:rPr>
          <w:rFonts w:ascii="Calibri" w:hAnsi="Calibri" w:cs="Calibri"/>
          <w:b/>
          <w:bCs/>
          <w:sz w:val="22"/>
          <w:szCs w:val="22"/>
          <w:u w:val="single"/>
        </w:rPr>
        <w:t>Ćwiczenie 1: Rynek pracy – co to jest?</w:t>
      </w:r>
    </w:p>
    <w:p w14:paraId="78173BB4" w14:textId="77777777" w:rsidR="00C15890" w:rsidRPr="00667C69" w:rsidRDefault="00C15890" w:rsidP="00C15890">
      <w:pPr>
        <w:pStyle w:val="Default"/>
        <w:spacing w:before="120" w:line="312" w:lineRule="auto"/>
        <w:jc w:val="both"/>
        <w:rPr>
          <w:rFonts w:ascii="Calibri" w:hAnsi="Calibri" w:cs="Calibri"/>
          <w:sz w:val="22"/>
          <w:szCs w:val="22"/>
        </w:rPr>
      </w:pPr>
      <w:r w:rsidRPr="00667C69">
        <w:rPr>
          <w:rFonts w:ascii="Calibri" w:hAnsi="Calibri" w:cs="Calibri"/>
          <w:sz w:val="22"/>
          <w:szCs w:val="22"/>
        </w:rPr>
        <w:t xml:space="preserve">W grupach uczestnicy przygotowują, na podstawie „burzy mózgów” definicję: </w:t>
      </w:r>
    </w:p>
    <w:p w14:paraId="2E5A6539" w14:textId="77777777" w:rsidR="00C15890" w:rsidRPr="00667C69" w:rsidRDefault="00C15890" w:rsidP="00C15890">
      <w:pPr>
        <w:pStyle w:val="Default"/>
        <w:spacing w:line="312" w:lineRule="auto"/>
        <w:jc w:val="both"/>
        <w:rPr>
          <w:rFonts w:ascii="Calibri" w:hAnsi="Calibri" w:cs="Calibri"/>
          <w:sz w:val="22"/>
          <w:szCs w:val="22"/>
        </w:rPr>
      </w:pPr>
      <w:r w:rsidRPr="00667C69">
        <w:rPr>
          <w:rFonts w:ascii="Calibri" w:hAnsi="Calibri" w:cs="Calibri"/>
          <w:sz w:val="22"/>
          <w:szCs w:val="22"/>
        </w:rPr>
        <w:t>a) rynek pracy,</w:t>
      </w:r>
    </w:p>
    <w:p w14:paraId="5CEA06DC" w14:textId="77777777" w:rsidR="00C15890" w:rsidRPr="00667C69" w:rsidRDefault="00C15890" w:rsidP="00C15890">
      <w:pPr>
        <w:pStyle w:val="Default"/>
        <w:spacing w:line="312" w:lineRule="auto"/>
        <w:jc w:val="both"/>
        <w:rPr>
          <w:rFonts w:ascii="Calibri" w:hAnsi="Calibri" w:cs="Calibri"/>
          <w:sz w:val="22"/>
          <w:szCs w:val="22"/>
        </w:rPr>
      </w:pPr>
      <w:r w:rsidRPr="00667C69">
        <w:rPr>
          <w:rFonts w:ascii="Calibri" w:hAnsi="Calibri" w:cs="Calibri"/>
          <w:sz w:val="22"/>
          <w:szCs w:val="22"/>
        </w:rPr>
        <w:t>b) pracodawca,</w:t>
      </w:r>
    </w:p>
    <w:p w14:paraId="191606E2" w14:textId="77777777" w:rsidR="00C15890" w:rsidRPr="00667C69" w:rsidRDefault="00C15890" w:rsidP="00C15890">
      <w:pPr>
        <w:pStyle w:val="Default"/>
        <w:spacing w:line="312" w:lineRule="auto"/>
        <w:jc w:val="both"/>
        <w:rPr>
          <w:rFonts w:ascii="Calibri" w:hAnsi="Calibri" w:cs="Calibri"/>
          <w:sz w:val="22"/>
          <w:szCs w:val="22"/>
        </w:rPr>
      </w:pPr>
      <w:r w:rsidRPr="00667C69">
        <w:rPr>
          <w:rFonts w:ascii="Calibri" w:hAnsi="Calibri" w:cs="Calibri"/>
          <w:sz w:val="22"/>
          <w:szCs w:val="22"/>
        </w:rPr>
        <w:t>c) pracownik,</w:t>
      </w:r>
    </w:p>
    <w:p w14:paraId="7D12C139" w14:textId="77777777" w:rsidR="00C15890" w:rsidRPr="00667C69" w:rsidRDefault="00C15890" w:rsidP="00C15890">
      <w:pPr>
        <w:pStyle w:val="Default"/>
        <w:spacing w:line="312" w:lineRule="auto"/>
        <w:jc w:val="both"/>
        <w:rPr>
          <w:rFonts w:ascii="Calibri" w:hAnsi="Calibri" w:cs="Calibri"/>
          <w:sz w:val="22"/>
          <w:szCs w:val="22"/>
        </w:rPr>
      </w:pPr>
      <w:r w:rsidRPr="00667C69">
        <w:rPr>
          <w:rFonts w:ascii="Calibri" w:hAnsi="Calibri" w:cs="Calibri"/>
          <w:sz w:val="22"/>
          <w:szCs w:val="22"/>
        </w:rPr>
        <w:t xml:space="preserve">d) osoba poszukująca pracy; </w:t>
      </w:r>
    </w:p>
    <w:p w14:paraId="538B9F97" w14:textId="3B3108DF" w:rsidR="00C15890" w:rsidRPr="00667C69" w:rsidRDefault="00C15890" w:rsidP="00C15890">
      <w:pPr>
        <w:pStyle w:val="Default"/>
        <w:spacing w:before="120" w:line="312" w:lineRule="auto"/>
        <w:jc w:val="both"/>
        <w:rPr>
          <w:rFonts w:ascii="Calibri" w:hAnsi="Calibri" w:cs="Calibri"/>
          <w:sz w:val="22"/>
          <w:szCs w:val="22"/>
        </w:rPr>
      </w:pPr>
      <w:r w:rsidRPr="00667C69">
        <w:rPr>
          <w:rFonts w:ascii="Calibri" w:hAnsi="Calibri" w:cs="Calibri"/>
          <w:sz w:val="22"/>
          <w:szCs w:val="22"/>
        </w:rPr>
        <w:t xml:space="preserve">Definicję przedstawiają w formie bilbordu – reklamy (wykorzystując dostępne materiały). Każda grupa przedstawia swoją definicję z tematyki rynku pracy. Na koniec analizowana jest definicja zgodnie </w:t>
      </w:r>
      <w:r w:rsidR="00CE2DCD">
        <w:rPr>
          <w:rFonts w:ascii="Calibri" w:hAnsi="Calibri" w:cs="Calibri"/>
          <w:sz w:val="22"/>
          <w:szCs w:val="22"/>
        </w:rPr>
        <w:br/>
      </w:r>
      <w:r w:rsidRPr="00667C69">
        <w:rPr>
          <w:rFonts w:ascii="Calibri" w:hAnsi="Calibri" w:cs="Calibri"/>
          <w:sz w:val="22"/>
          <w:szCs w:val="22"/>
        </w:rPr>
        <w:t xml:space="preserve">ze słownikiem ekonomicznym. </w:t>
      </w:r>
    </w:p>
    <w:p w14:paraId="2E7655AC" w14:textId="77777777" w:rsidR="00C15890" w:rsidRPr="00667C69" w:rsidRDefault="00C15890" w:rsidP="00C15890">
      <w:pPr>
        <w:pStyle w:val="Default"/>
        <w:spacing w:line="312" w:lineRule="auto"/>
        <w:jc w:val="both"/>
        <w:rPr>
          <w:rFonts w:ascii="Calibri" w:hAnsi="Calibri" w:cs="Calibri"/>
          <w:sz w:val="22"/>
          <w:szCs w:val="22"/>
        </w:rPr>
      </w:pPr>
      <w:r w:rsidRPr="00667C69">
        <w:rPr>
          <w:rFonts w:ascii="Calibri" w:hAnsi="Calibri" w:cs="Calibri"/>
          <w:sz w:val="22"/>
          <w:szCs w:val="22"/>
        </w:rPr>
        <w:t xml:space="preserve">Prowadzący może zadać na koniec pytania dodatkowe: </w:t>
      </w:r>
    </w:p>
    <w:p w14:paraId="0CC17DF4" w14:textId="77777777" w:rsidR="00C15890" w:rsidRPr="00667C69" w:rsidRDefault="00C15890" w:rsidP="00C15890">
      <w:pPr>
        <w:pStyle w:val="Default"/>
        <w:numPr>
          <w:ilvl w:val="0"/>
          <w:numId w:val="6"/>
        </w:numPr>
        <w:spacing w:line="312" w:lineRule="auto"/>
        <w:jc w:val="both"/>
        <w:rPr>
          <w:rFonts w:ascii="Calibri" w:hAnsi="Calibri" w:cs="Calibri"/>
          <w:sz w:val="22"/>
          <w:szCs w:val="22"/>
        </w:rPr>
      </w:pPr>
      <w:r w:rsidRPr="00667C69">
        <w:rPr>
          <w:rFonts w:ascii="Calibri" w:hAnsi="Calibri" w:cs="Calibri"/>
          <w:sz w:val="22"/>
          <w:szCs w:val="22"/>
        </w:rPr>
        <w:t xml:space="preserve">po co ludzie pracują? </w:t>
      </w:r>
    </w:p>
    <w:p w14:paraId="7609C4A4" w14:textId="77777777" w:rsidR="00C15890" w:rsidRPr="00667C69" w:rsidRDefault="00C15890" w:rsidP="00C15890">
      <w:pPr>
        <w:pStyle w:val="Default"/>
        <w:numPr>
          <w:ilvl w:val="0"/>
          <w:numId w:val="6"/>
        </w:numPr>
        <w:spacing w:line="312" w:lineRule="auto"/>
        <w:jc w:val="both"/>
        <w:rPr>
          <w:rFonts w:ascii="Calibri" w:hAnsi="Calibri" w:cs="Calibri"/>
          <w:sz w:val="22"/>
          <w:szCs w:val="22"/>
        </w:rPr>
      </w:pPr>
      <w:r w:rsidRPr="00667C69">
        <w:rPr>
          <w:rFonts w:ascii="Calibri" w:hAnsi="Calibri" w:cs="Calibri"/>
          <w:sz w:val="22"/>
          <w:szCs w:val="22"/>
        </w:rPr>
        <w:t xml:space="preserve">czy praca jest obowiązkiem czy przyjemnością? </w:t>
      </w:r>
    </w:p>
    <w:p w14:paraId="6FC9C0F6" w14:textId="77777777" w:rsidR="00C15890" w:rsidRPr="00667C69" w:rsidRDefault="00C15890" w:rsidP="00C15890">
      <w:pPr>
        <w:pStyle w:val="Default"/>
        <w:numPr>
          <w:ilvl w:val="0"/>
          <w:numId w:val="6"/>
        </w:numPr>
        <w:spacing w:line="312" w:lineRule="auto"/>
        <w:jc w:val="both"/>
        <w:rPr>
          <w:rFonts w:ascii="Calibri" w:hAnsi="Calibri" w:cs="Calibri"/>
          <w:sz w:val="22"/>
          <w:szCs w:val="22"/>
        </w:rPr>
      </w:pPr>
      <w:r w:rsidRPr="00667C69">
        <w:rPr>
          <w:rFonts w:ascii="Calibri" w:hAnsi="Calibri" w:cs="Calibri"/>
          <w:sz w:val="22"/>
          <w:szCs w:val="22"/>
        </w:rPr>
        <w:t xml:space="preserve">czy ludzie wolą pracować czy odpoczywać? </w:t>
      </w:r>
    </w:p>
    <w:p w14:paraId="29FC8119" w14:textId="77777777" w:rsidR="00C15890" w:rsidRPr="00667C69" w:rsidRDefault="00C15890" w:rsidP="00C15890">
      <w:pPr>
        <w:spacing w:before="120" w:after="0" w:line="312" w:lineRule="auto"/>
        <w:jc w:val="both"/>
        <w:rPr>
          <w:rFonts w:ascii="Calibri" w:hAnsi="Calibri" w:cs="Calibri"/>
        </w:rPr>
      </w:pPr>
      <w:r w:rsidRPr="00667C69">
        <w:rPr>
          <w:rFonts w:ascii="Calibri" w:hAnsi="Calibri" w:cs="Calibri"/>
        </w:rPr>
        <w:t>Informacje dla prowadzącego:</w:t>
      </w:r>
    </w:p>
    <w:p w14:paraId="56F16CEE" w14:textId="77777777" w:rsidR="00C15890" w:rsidRPr="00667C69" w:rsidRDefault="00C15890" w:rsidP="00C15890">
      <w:pPr>
        <w:spacing w:after="0" w:line="312" w:lineRule="auto"/>
        <w:jc w:val="both"/>
        <w:rPr>
          <w:rFonts w:ascii="Calibri" w:hAnsi="Calibri" w:cs="Calibri"/>
        </w:rPr>
      </w:pPr>
      <w:r w:rsidRPr="00667C69">
        <w:rPr>
          <w:rFonts w:ascii="Calibri" w:hAnsi="Calibri" w:cs="Calibri"/>
        </w:rPr>
        <w:t xml:space="preserve">Przeznacz 5 – 10 minut na dyskusję, poproś uczestników o odpowiedź na pytanie, czym dla nich jest praca. Następnie spisz na kartce papieru wszystkie odpowiedzi. Przedstaw wspólną definicję pracy. Zakończ pytając, czy każdy może pracować?. Te odpowiedzi także spisz. </w:t>
      </w:r>
    </w:p>
    <w:p w14:paraId="06ECBFEE" w14:textId="77777777" w:rsidR="00C15890" w:rsidRPr="00667C69" w:rsidRDefault="00C15890" w:rsidP="00C15890">
      <w:pPr>
        <w:spacing w:before="120" w:after="0" w:line="312" w:lineRule="auto"/>
        <w:jc w:val="both"/>
        <w:rPr>
          <w:rFonts w:ascii="Calibri" w:hAnsi="Calibri" w:cs="Calibri"/>
        </w:rPr>
      </w:pPr>
      <w:r w:rsidRPr="00667C69">
        <w:rPr>
          <w:rFonts w:ascii="Calibri" w:hAnsi="Calibri" w:cs="Calibri"/>
        </w:rPr>
        <w:t>Wskazówki dla prowadzącego: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999"/>
      </w:tblGrid>
      <w:tr w:rsidR="00C15890" w:rsidRPr="008F41CF" w14:paraId="35A183B7" w14:textId="77777777" w:rsidTr="00392A35">
        <w:trPr>
          <w:trHeight w:val="1631"/>
        </w:trPr>
        <w:tc>
          <w:tcPr>
            <w:tcW w:w="8999" w:type="dxa"/>
          </w:tcPr>
          <w:p w14:paraId="438BBC4B" w14:textId="7E13D202" w:rsidR="00C15890" w:rsidRPr="00667C69" w:rsidRDefault="00C15890" w:rsidP="00C15890">
            <w:pPr>
              <w:spacing w:after="0" w:line="312" w:lineRule="auto"/>
              <w:jc w:val="both"/>
              <w:rPr>
                <w:rFonts w:ascii="Calibri" w:eastAsia="Calibri" w:hAnsi="Calibri" w:cs="Calibri"/>
              </w:rPr>
            </w:pPr>
            <w:r w:rsidRPr="00667C69">
              <w:rPr>
                <w:rFonts w:ascii="Calibri" w:eastAsia="Calibri" w:hAnsi="Calibri" w:cs="Calibri"/>
                <w:i/>
                <w:iCs/>
              </w:rPr>
              <w:t xml:space="preserve">Rynek pracy </w:t>
            </w:r>
            <w:r w:rsidRPr="00667C69">
              <w:rPr>
                <w:rFonts w:ascii="Calibri" w:eastAsia="Calibri" w:hAnsi="Calibri" w:cs="Calibri"/>
              </w:rPr>
              <w:t>jest miejscem, na którym spotykają się pracownicy oferujący świadczenie swojej pracy</w:t>
            </w:r>
            <w:r w:rsidR="00CE2DCD">
              <w:rPr>
                <w:rFonts w:ascii="Calibri" w:eastAsia="Calibri" w:hAnsi="Calibri" w:cs="Calibri"/>
              </w:rPr>
              <w:t xml:space="preserve"> </w:t>
            </w:r>
            <w:r w:rsidRPr="00667C69">
              <w:rPr>
                <w:rFonts w:ascii="Calibri" w:eastAsia="Calibri" w:hAnsi="Calibri" w:cs="Calibri"/>
              </w:rPr>
              <w:t xml:space="preserve">z przedsiębiorstwami, które poszukują pracowników, aby wytwarzać towary i usługi. </w:t>
            </w:r>
            <w:r w:rsidRPr="00667C69">
              <w:rPr>
                <w:rFonts w:ascii="Calibri" w:eastAsia="Calibri" w:hAnsi="Calibri" w:cs="Calibri"/>
                <w:i/>
                <w:iCs/>
              </w:rPr>
              <w:t xml:space="preserve">Praca </w:t>
            </w:r>
            <w:r w:rsidRPr="00667C69">
              <w:rPr>
                <w:rFonts w:ascii="Calibri" w:eastAsia="Calibri" w:hAnsi="Calibri" w:cs="Calibri"/>
              </w:rPr>
              <w:t xml:space="preserve">polega na wykonywaniu określonych zadań, czynności, za które otrzymuje się wynagrodzenie. Osoba, która jest zatrudniona w zakładzie pracy nazywa się </w:t>
            </w:r>
            <w:r w:rsidRPr="00667C69">
              <w:rPr>
                <w:rFonts w:ascii="Calibri" w:eastAsia="Calibri" w:hAnsi="Calibri" w:cs="Calibri"/>
                <w:i/>
                <w:iCs/>
              </w:rPr>
              <w:t>pracownikiem</w:t>
            </w:r>
            <w:r w:rsidRPr="00667C69">
              <w:rPr>
                <w:rFonts w:ascii="Calibri" w:eastAsia="Calibri" w:hAnsi="Calibri" w:cs="Calibri"/>
              </w:rPr>
              <w:t xml:space="preserve">, a osoba która zatrudnia – </w:t>
            </w:r>
            <w:r w:rsidRPr="00667C69">
              <w:rPr>
                <w:rFonts w:ascii="Calibri" w:eastAsia="Calibri" w:hAnsi="Calibri" w:cs="Calibri"/>
                <w:i/>
                <w:iCs/>
              </w:rPr>
              <w:t>pracodawcą</w:t>
            </w:r>
            <w:r w:rsidRPr="00667C69">
              <w:rPr>
                <w:rFonts w:ascii="Calibri" w:eastAsia="Calibri" w:hAnsi="Calibri" w:cs="Calibri"/>
              </w:rPr>
              <w:t xml:space="preserve">. Każdy pracownik rozpoczynając pracę podpisuje umowę z pracodawcą dotyczącą warunków pracy. W umowie napisane jest: od i do kiedy będzie pracował, ile godzin dziennie, ile będzie zarabiał i jakie będzie miał obowiązki. Każdy pracownik ma pewne prawa, </w:t>
            </w:r>
            <w:r w:rsidRPr="00667C69">
              <w:rPr>
                <w:rFonts w:ascii="Calibri" w:eastAsia="Calibri" w:hAnsi="Calibri" w:cs="Calibri"/>
              </w:rPr>
              <w:br/>
              <w:t xml:space="preserve">ale i obowiązki których musi przestrzegać. Praca ma wiele zalet: organizuje dzień, czyni człowieka potrzebnym, sprawia że wykonuje się coś pożytecznego, zdobywa się uznanie i szacunek, poznaje się nowych kolegów i koleżanki, praca pozwala także zarabiać pieniądze na własne wydatki. </w:t>
            </w:r>
          </w:p>
          <w:p w14:paraId="379906C1" w14:textId="77777777" w:rsidR="00CE2DCD" w:rsidRDefault="00CE2DCD" w:rsidP="00C15890">
            <w:pPr>
              <w:pStyle w:val="Default"/>
              <w:spacing w:before="120" w:line="312" w:lineRule="auto"/>
              <w:jc w:val="both"/>
              <w:rPr>
                <w:rFonts w:ascii="Calibri" w:hAnsi="Calibri" w:cs="Calibri"/>
                <w:b/>
                <w:bCs/>
                <w:sz w:val="22"/>
                <w:szCs w:val="22"/>
              </w:rPr>
            </w:pPr>
          </w:p>
          <w:p w14:paraId="5DBF029F" w14:textId="77777777" w:rsidR="00CE2DCD" w:rsidRDefault="00CE2DCD" w:rsidP="00C15890">
            <w:pPr>
              <w:pStyle w:val="Default"/>
              <w:spacing w:before="120" w:line="312" w:lineRule="auto"/>
              <w:jc w:val="both"/>
              <w:rPr>
                <w:rFonts w:ascii="Calibri" w:hAnsi="Calibri" w:cs="Calibri"/>
                <w:b/>
                <w:bCs/>
                <w:sz w:val="22"/>
                <w:szCs w:val="22"/>
              </w:rPr>
            </w:pPr>
          </w:p>
          <w:p w14:paraId="0A57656D" w14:textId="77777777" w:rsidR="00CE2DCD" w:rsidRDefault="00CE2DCD" w:rsidP="00C15890">
            <w:pPr>
              <w:pStyle w:val="Default"/>
              <w:spacing w:before="120" w:line="312" w:lineRule="auto"/>
              <w:jc w:val="both"/>
              <w:rPr>
                <w:rFonts w:ascii="Calibri" w:hAnsi="Calibri" w:cs="Calibri"/>
                <w:b/>
                <w:bCs/>
                <w:sz w:val="22"/>
                <w:szCs w:val="22"/>
              </w:rPr>
            </w:pPr>
          </w:p>
          <w:p w14:paraId="43C23555" w14:textId="77777777" w:rsidR="00CE2DCD" w:rsidRDefault="00CE2DCD" w:rsidP="00C15890">
            <w:pPr>
              <w:pStyle w:val="Default"/>
              <w:spacing w:before="120" w:line="312" w:lineRule="auto"/>
              <w:jc w:val="both"/>
              <w:rPr>
                <w:rFonts w:ascii="Calibri" w:hAnsi="Calibri" w:cs="Calibri"/>
                <w:b/>
                <w:bCs/>
                <w:sz w:val="22"/>
                <w:szCs w:val="22"/>
              </w:rPr>
            </w:pPr>
          </w:p>
          <w:p w14:paraId="5F2C4153" w14:textId="77777777" w:rsidR="00CE2DCD" w:rsidRDefault="00CE2DCD" w:rsidP="00C15890">
            <w:pPr>
              <w:pStyle w:val="Default"/>
              <w:spacing w:before="120" w:line="312" w:lineRule="auto"/>
              <w:jc w:val="both"/>
              <w:rPr>
                <w:rFonts w:ascii="Calibri" w:hAnsi="Calibri" w:cs="Calibri"/>
                <w:b/>
                <w:bCs/>
                <w:sz w:val="22"/>
                <w:szCs w:val="22"/>
              </w:rPr>
            </w:pPr>
          </w:p>
          <w:p w14:paraId="7B1939E7" w14:textId="0C84D6AC" w:rsidR="00C15890" w:rsidRPr="00CE2DCD" w:rsidRDefault="00C15890" w:rsidP="00C15890">
            <w:pPr>
              <w:pStyle w:val="Default"/>
              <w:spacing w:before="120" w:line="312" w:lineRule="auto"/>
              <w:jc w:val="both"/>
              <w:rPr>
                <w:rFonts w:ascii="Calibri" w:hAnsi="Calibri" w:cs="Calibri"/>
                <w:b/>
                <w:bCs/>
                <w:sz w:val="22"/>
                <w:szCs w:val="22"/>
                <w:u w:val="single"/>
              </w:rPr>
            </w:pPr>
            <w:r w:rsidRPr="00CE2DCD">
              <w:rPr>
                <w:rFonts w:ascii="Calibri" w:hAnsi="Calibri" w:cs="Calibri"/>
                <w:b/>
                <w:bCs/>
                <w:sz w:val="22"/>
                <w:szCs w:val="22"/>
                <w:u w:val="single"/>
              </w:rPr>
              <w:lastRenderedPageBreak/>
              <w:t>Ćwiczenie 2: Dlaczego warto jest pracować?</w:t>
            </w:r>
          </w:p>
          <w:tbl>
            <w:tblPr>
              <w:tblW w:w="0" w:type="auto"/>
              <w:tblBorders>
                <w:top w:val="nil"/>
                <w:left w:val="nil"/>
                <w:bottom w:val="nil"/>
                <w:right w:val="nil"/>
              </w:tblBorders>
              <w:tblLayout w:type="fixed"/>
              <w:tblLook w:val="0000" w:firstRow="0" w:lastRow="0" w:firstColumn="0" w:lastColumn="0" w:noHBand="0" w:noVBand="0"/>
            </w:tblPr>
            <w:tblGrid>
              <w:gridCol w:w="8999"/>
            </w:tblGrid>
            <w:tr w:rsidR="00C15890" w:rsidRPr="008F41CF" w14:paraId="2CFD199E" w14:textId="77777777" w:rsidTr="00392A35">
              <w:trPr>
                <w:trHeight w:val="1492"/>
              </w:trPr>
              <w:tc>
                <w:tcPr>
                  <w:tcW w:w="8999" w:type="dxa"/>
                </w:tcPr>
                <w:p w14:paraId="11CF5EBD" w14:textId="77777777" w:rsidR="00C15890" w:rsidRPr="00667C69" w:rsidRDefault="00C15890" w:rsidP="00C15890">
                  <w:pPr>
                    <w:pStyle w:val="Default"/>
                    <w:spacing w:before="120" w:line="312" w:lineRule="auto"/>
                    <w:jc w:val="both"/>
                    <w:rPr>
                      <w:rFonts w:ascii="Calibri" w:hAnsi="Calibri" w:cs="Calibri"/>
                      <w:sz w:val="22"/>
                      <w:szCs w:val="22"/>
                    </w:rPr>
                  </w:pPr>
                  <w:r w:rsidRPr="00667C69">
                    <w:rPr>
                      <w:rFonts w:ascii="Calibri" w:hAnsi="Calibri" w:cs="Calibri"/>
                      <w:sz w:val="22"/>
                      <w:szCs w:val="22"/>
                    </w:rPr>
                    <w:t xml:space="preserve">Każdy z uczestników otrzymuje kilka samoprzylepnych karteczek w jednym kolorze, na których wypisują powody, dla których warto pracować (+) – każdy powód na osobnej karteczce. </w:t>
                  </w:r>
                  <w:r w:rsidRPr="00667C69">
                    <w:rPr>
                      <w:rFonts w:ascii="Calibri" w:hAnsi="Calibri" w:cs="Calibri"/>
                      <w:sz w:val="22"/>
                      <w:szCs w:val="22"/>
                    </w:rPr>
                    <w:br/>
                    <w:t xml:space="preserve">Po wykonaniu zadania prosimy o przeliczenie kartek, a następnie o indywidualne przedstawienie swoich propozycji grupie oraz podanie liczby zapisanych karteczek. Kolejnym etapem ćwiczenia jest przyklejanie karteczek do kamyczków oraz położenie karteczek na jednej z szal wagi. Następnie każdy uczestnik otrzymuje karteczki w innym kolorze, na których wypisuje powody, </w:t>
                  </w:r>
                  <w:r w:rsidRPr="00667C69">
                    <w:rPr>
                      <w:rFonts w:ascii="Calibri" w:hAnsi="Calibri" w:cs="Calibri"/>
                      <w:sz w:val="22"/>
                      <w:szCs w:val="22"/>
                    </w:rPr>
                    <w:br/>
                    <w:t xml:space="preserve">dla których nie warto podjąć pracy (-). Analogicznie wszyscy uczestnicy postępują z karteczkami, które zawierają minusy. Następuje wizualizacja efektu ćwiczenia. Uczestnicy mogą zobaczyć, </w:t>
                  </w:r>
                  <w:r w:rsidRPr="00667C69">
                    <w:rPr>
                      <w:rFonts w:ascii="Calibri" w:hAnsi="Calibri" w:cs="Calibri"/>
                      <w:sz w:val="22"/>
                      <w:szCs w:val="22"/>
                    </w:rPr>
                    <w:br/>
                    <w:t xml:space="preserve">ze z pracy wypływa więcej korzyści niż negatywnych cech. </w:t>
                  </w:r>
                </w:p>
                <w:p w14:paraId="5B722A09" w14:textId="77777777" w:rsidR="00C15890" w:rsidRPr="00667C69" w:rsidRDefault="00C15890" w:rsidP="00C15890">
                  <w:pPr>
                    <w:pStyle w:val="Default"/>
                    <w:spacing w:before="120" w:line="312" w:lineRule="auto"/>
                    <w:jc w:val="both"/>
                    <w:rPr>
                      <w:rFonts w:ascii="Calibri" w:hAnsi="Calibri" w:cs="Calibri"/>
                      <w:sz w:val="22"/>
                      <w:szCs w:val="22"/>
                    </w:rPr>
                  </w:pPr>
                  <w:r w:rsidRPr="00667C69">
                    <w:rPr>
                      <w:rFonts w:ascii="Calibri" w:hAnsi="Calibri" w:cs="Calibri"/>
                      <w:sz w:val="22"/>
                      <w:szCs w:val="22"/>
                    </w:rPr>
                    <w:t>Ćwiczenie to aktywizuje grupę, pomaga generować nowe pomysły. Daje możliwość spostrzeżenia wielu plusów płynących z faktu zatrudnienia osoby. Uczy również sztuki dyskusji, perswazji, przedstawiania argumentów. Daje możliwość spojrzenia na zatrudnienie jako na wartość, z której dobrze jest skorzystać, bo pozytywnych stron płynących z bycia pracownikiem jest o wiele więcej niż negatywów.</w:t>
                  </w:r>
                </w:p>
                <w:p w14:paraId="45C39002" w14:textId="77777777" w:rsidR="00C15890" w:rsidRPr="00667C69" w:rsidRDefault="00C15890" w:rsidP="00C15890">
                  <w:pPr>
                    <w:pStyle w:val="Default"/>
                    <w:spacing w:before="120" w:line="312" w:lineRule="auto"/>
                    <w:jc w:val="both"/>
                    <w:rPr>
                      <w:rFonts w:ascii="Calibri" w:hAnsi="Calibri" w:cs="Calibri"/>
                      <w:sz w:val="22"/>
                      <w:szCs w:val="22"/>
                    </w:rPr>
                  </w:pPr>
                  <w:r w:rsidRPr="00667C69">
                    <w:rPr>
                      <w:rFonts w:ascii="Calibri" w:hAnsi="Calibri" w:cs="Calibri"/>
                      <w:sz w:val="22"/>
                      <w:szCs w:val="22"/>
                    </w:rPr>
                    <w:t xml:space="preserve">Jeśli większość uczestników nie będzie potrafiła pisać, rekomenduje się zrobić bardzo uproszczoną formę ćwiczenia, czyli burze mózgów, podczas której każdy uczestnik podaje kilka powodów dlaczego warto jest pracować. Prowadzący zapisuje je na tablicy. Następnie wspólnie z grupą </w:t>
                  </w:r>
                  <w:r w:rsidRPr="00667C69">
                    <w:rPr>
                      <w:rFonts w:ascii="Calibri" w:hAnsi="Calibri" w:cs="Calibri"/>
                      <w:sz w:val="22"/>
                      <w:szCs w:val="22"/>
                    </w:rPr>
                    <w:br/>
                    <w:t>je omawia.</w:t>
                  </w:r>
                </w:p>
                <w:p w14:paraId="7A78766A" w14:textId="77777777" w:rsidR="00C15890" w:rsidRPr="00CE2DCD" w:rsidRDefault="00C15890" w:rsidP="00C15890">
                  <w:pPr>
                    <w:pStyle w:val="Default"/>
                    <w:spacing w:before="120" w:line="312" w:lineRule="auto"/>
                    <w:jc w:val="both"/>
                    <w:rPr>
                      <w:rFonts w:ascii="Calibri" w:hAnsi="Calibri" w:cs="Calibri"/>
                      <w:b/>
                      <w:bCs/>
                      <w:sz w:val="22"/>
                      <w:szCs w:val="22"/>
                      <w:u w:val="single"/>
                    </w:rPr>
                  </w:pPr>
                  <w:r w:rsidRPr="00CE2DCD">
                    <w:rPr>
                      <w:rFonts w:ascii="Calibri" w:hAnsi="Calibri" w:cs="Calibri"/>
                      <w:b/>
                      <w:bCs/>
                      <w:sz w:val="22"/>
                      <w:szCs w:val="22"/>
                      <w:u w:val="single"/>
                    </w:rPr>
                    <w:t>Ćwiczenie 3: Identyfikacja szans i zagrożeń wynikających z podjęcia zatrudnienia</w:t>
                  </w:r>
                </w:p>
                <w:p w14:paraId="7A63AA9A" w14:textId="77777777" w:rsidR="00C15890" w:rsidRPr="00667C69" w:rsidRDefault="00C15890" w:rsidP="00C15890">
                  <w:pPr>
                    <w:pStyle w:val="Default"/>
                    <w:spacing w:before="120" w:line="312" w:lineRule="auto"/>
                    <w:jc w:val="both"/>
                    <w:rPr>
                      <w:rFonts w:ascii="Calibri" w:hAnsi="Calibri" w:cs="Calibri"/>
                      <w:sz w:val="22"/>
                      <w:szCs w:val="22"/>
                    </w:rPr>
                  </w:pPr>
                  <w:r w:rsidRPr="00667C69">
                    <w:rPr>
                      <w:rFonts w:ascii="Calibri" w:hAnsi="Calibri" w:cs="Calibri"/>
                      <w:sz w:val="22"/>
                      <w:szCs w:val="22"/>
                    </w:rPr>
                    <w:t xml:space="preserve">Część 1: Uczestnicy wspólnie zastanawiają się, jakie mają obawy związane z podjęciem pracy. </w:t>
                  </w:r>
                  <w:r w:rsidRPr="00667C69">
                    <w:rPr>
                      <w:rFonts w:ascii="Calibri" w:hAnsi="Calibri" w:cs="Calibri"/>
                      <w:sz w:val="22"/>
                      <w:szCs w:val="22"/>
                    </w:rPr>
                    <w:br/>
                    <w:t xml:space="preserve">Tak samo zastanawiają się nad swoimi nadziejami i szansami związanymi z zatrudnieniem. Następnie spisują obawy (każdą obawę na oddzielnej karteczce) na kartkach samoprzylepnych </w:t>
                  </w:r>
                  <w:r w:rsidRPr="00667C69">
                    <w:rPr>
                      <w:rFonts w:ascii="Calibri" w:hAnsi="Calibri" w:cs="Calibri"/>
                      <w:sz w:val="22"/>
                      <w:szCs w:val="22"/>
                    </w:rPr>
                    <w:br/>
                    <w:t>w jednym kolorze (np. czerwonym) i analogicznie szanse (np. na kartkach zielonych). Prowadzący rysuje na tablicy schemat wagi:</w:t>
                  </w:r>
                </w:p>
                <w:p w14:paraId="5C94DDF0" w14:textId="77777777" w:rsidR="00C15890" w:rsidRPr="00667C69" w:rsidRDefault="00C15890" w:rsidP="00C15890">
                  <w:pPr>
                    <w:pStyle w:val="Default"/>
                    <w:spacing w:before="120" w:line="312" w:lineRule="auto"/>
                    <w:jc w:val="both"/>
                    <w:rPr>
                      <w:rFonts w:ascii="Calibri" w:hAnsi="Calibri" w:cs="Calibri"/>
                      <w:sz w:val="22"/>
                      <w:szCs w:val="22"/>
                    </w:rPr>
                  </w:pPr>
                  <w:r w:rsidRPr="00667C69">
                    <w:rPr>
                      <w:rFonts w:ascii="Calibri" w:hAnsi="Calibri" w:cs="Calibri"/>
                      <w:sz w:val="22"/>
                      <w:szCs w:val="22"/>
                    </w:rPr>
                    <w:t xml:space="preserve">Następnie prosi uczestników o przyklejenie karteczek z obawami na jednej szali, a na drugiej karteczek z szansami. Wspólnie liczą karteczki na poszczególnych szalkach i zastanawiają się, </w:t>
                  </w:r>
                  <w:r w:rsidRPr="00667C69">
                    <w:rPr>
                      <w:rFonts w:ascii="Calibri" w:hAnsi="Calibri" w:cs="Calibri"/>
                      <w:sz w:val="22"/>
                      <w:szCs w:val="22"/>
                    </w:rPr>
                    <w:br/>
                    <w:t xml:space="preserve">czy więcej mają obaw, czy nadziei związanych z podjęciem zatrudnienia. </w:t>
                  </w:r>
                </w:p>
                <w:p w14:paraId="5613341A" w14:textId="77777777" w:rsidR="00C15890" w:rsidRPr="00667C69" w:rsidRDefault="00C15890" w:rsidP="00C15890">
                  <w:pPr>
                    <w:pStyle w:val="Default"/>
                    <w:spacing w:before="120" w:line="312" w:lineRule="auto"/>
                    <w:jc w:val="both"/>
                    <w:rPr>
                      <w:rFonts w:ascii="Calibri" w:hAnsi="Calibri" w:cs="Calibri"/>
                      <w:sz w:val="22"/>
                      <w:szCs w:val="22"/>
                    </w:rPr>
                  </w:pPr>
                  <w:r w:rsidRPr="00667C69">
                    <w:rPr>
                      <w:rFonts w:ascii="Calibri" w:hAnsi="Calibri" w:cs="Calibri"/>
                      <w:sz w:val="22"/>
                      <w:szCs w:val="22"/>
                    </w:rPr>
                    <w:t>Część 2: uczestnicy wspólnie zastanawiają się w jaki sposób mogą poradzić sobie z każdą obawą – strategie rozwiązywania problemów.</w:t>
                  </w:r>
                </w:p>
                <w:p w14:paraId="39C2A336" w14:textId="77777777" w:rsidR="00C15890" w:rsidRPr="00CE2DCD" w:rsidRDefault="00C15890" w:rsidP="00C15890">
                  <w:pPr>
                    <w:pStyle w:val="Default"/>
                    <w:spacing w:before="120" w:line="312" w:lineRule="auto"/>
                    <w:jc w:val="both"/>
                    <w:rPr>
                      <w:rFonts w:ascii="Calibri" w:hAnsi="Calibri" w:cs="Calibri"/>
                      <w:b/>
                      <w:bCs/>
                      <w:sz w:val="22"/>
                      <w:szCs w:val="22"/>
                      <w:u w:val="single"/>
                    </w:rPr>
                  </w:pPr>
                  <w:r w:rsidRPr="00CE2DCD">
                    <w:rPr>
                      <w:rFonts w:ascii="Calibri" w:hAnsi="Calibri" w:cs="Calibri"/>
                      <w:b/>
                      <w:bCs/>
                      <w:sz w:val="22"/>
                      <w:szCs w:val="22"/>
                      <w:u w:val="single"/>
                    </w:rPr>
                    <w:t xml:space="preserve"> Ćwiczenie 4: Instrumenty rynku pracy</w:t>
                  </w:r>
                </w:p>
                <w:p w14:paraId="7AFC1951" w14:textId="77777777" w:rsidR="00C15890" w:rsidRPr="00667C69" w:rsidRDefault="00C15890" w:rsidP="00C15890">
                  <w:pPr>
                    <w:pStyle w:val="Default"/>
                    <w:spacing w:before="120" w:line="312" w:lineRule="auto"/>
                    <w:jc w:val="both"/>
                    <w:rPr>
                      <w:rFonts w:ascii="Calibri" w:hAnsi="Calibri" w:cs="Calibri"/>
                      <w:sz w:val="22"/>
                      <w:szCs w:val="22"/>
                    </w:rPr>
                  </w:pPr>
                  <w:r w:rsidRPr="00667C69">
                    <w:rPr>
                      <w:rFonts w:ascii="Calibri" w:hAnsi="Calibri" w:cs="Calibri"/>
                      <w:sz w:val="22"/>
                      <w:szCs w:val="22"/>
                    </w:rPr>
                    <w:t xml:space="preserve">Osoba prowadząca przedstawia krótki wykład (może być w formie prezentacji multimedialnej) </w:t>
                  </w:r>
                  <w:r w:rsidRPr="00667C69">
                    <w:rPr>
                      <w:rFonts w:ascii="Calibri" w:hAnsi="Calibri" w:cs="Calibri"/>
                      <w:sz w:val="22"/>
                      <w:szCs w:val="22"/>
                    </w:rPr>
                    <w:br/>
                    <w:t xml:space="preserve">na temat istniejących instrumentów rynku pracy (np. staż, przygotowanie zawodowe) oraz różnych form zdobywania doświadczenia zawodowego (np. praktyki, wolontariat). </w:t>
                  </w:r>
                  <w:r w:rsidRPr="00667C69">
                    <w:rPr>
                      <w:rFonts w:ascii="Calibri" w:hAnsi="Calibri" w:cs="Calibri"/>
                      <w:sz w:val="22"/>
                      <w:szCs w:val="22"/>
                    </w:rPr>
                    <w:br/>
                    <w:t>Po prezentacji nastąpi wspólna dyskusja na temat przedstawionego materiału.</w:t>
                  </w:r>
                </w:p>
                <w:p w14:paraId="34643C4D" w14:textId="77777777" w:rsidR="00C15890" w:rsidRPr="00667C69" w:rsidRDefault="00C15890" w:rsidP="00C15890">
                  <w:pPr>
                    <w:pStyle w:val="Default"/>
                    <w:spacing w:before="120" w:line="312" w:lineRule="auto"/>
                    <w:jc w:val="both"/>
                    <w:rPr>
                      <w:rFonts w:ascii="Calibri" w:hAnsi="Calibri" w:cs="Calibri"/>
                      <w:b/>
                      <w:bCs/>
                      <w:sz w:val="22"/>
                      <w:szCs w:val="22"/>
                    </w:rPr>
                  </w:pPr>
                </w:p>
                <w:p w14:paraId="046A23D4" w14:textId="77777777" w:rsidR="00C15890" w:rsidRPr="00CE2DCD" w:rsidRDefault="00C15890" w:rsidP="00C15890">
                  <w:pPr>
                    <w:pStyle w:val="Default"/>
                    <w:spacing w:before="120" w:line="312" w:lineRule="auto"/>
                    <w:jc w:val="both"/>
                    <w:rPr>
                      <w:rFonts w:ascii="Calibri" w:hAnsi="Calibri" w:cs="Calibri"/>
                      <w:b/>
                      <w:bCs/>
                      <w:sz w:val="22"/>
                      <w:szCs w:val="22"/>
                      <w:u w:val="single"/>
                    </w:rPr>
                  </w:pPr>
                  <w:r w:rsidRPr="00CE2DCD">
                    <w:rPr>
                      <w:rFonts w:ascii="Calibri" w:hAnsi="Calibri" w:cs="Calibri"/>
                      <w:b/>
                      <w:bCs/>
                      <w:sz w:val="22"/>
                      <w:szCs w:val="22"/>
                      <w:u w:val="single"/>
                    </w:rPr>
                    <w:t>Ćwiczenie 5: Świat zawodów</w:t>
                  </w:r>
                </w:p>
                <w:p w14:paraId="76ED24EC" w14:textId="77777777" w:rsidR="00C15890" w:rsidRPr="00667C69" w:rsidRDefault="00C15890" w:rsidP="00C15890">
                  <w:pPr>
                    <w:pStyle w:val="Default"/>
                    <w:spacing w:line="312" w:lineRule="auto"/>
                    <w:jc w:val="both"/>
                    <w:rPr>
                      <w:rFonts w:ascii="Calibri" w:hAnsi="Calibri" w:cs="Calibri"/>
                      <w:sz w:val="22"/>
                      <w:szCs w:val="22"/>
                    </w:rPr>
                  </w:pPr>
                  <w:r w:rsidRPr="00667C69">
                    <w:rPr>
                      <w:rFonts w:ascii="Calibri" w:hAnsi="Calibri" w:cs="Calibri"/>
                      <w:sz w:val="22"/>
                      <w:szCs w:val="22"/>
                    </w:rPr>
                    <w:t xml:space="preserve">Trener wspólnie z uczestnikami ogląda film z miejsc pracy, praktyk. Następnie zachęca uczestników do dzielenia się wrażeniami po projekcji zadając pomocnicze pytania: </w:t>
                  </w:r>
                </w:p>
                <w:p w14:paraId="02AE78AF" w14:textId="77777777" w:rsidR="00C15890" w:rsidRPr="00667C69" w:rsidRDefault="00C15890" w:rsidP="00C15890">
                  <w:pPr>
                    <w:pStyle w:val="Default"/>
                    <w:spacing w:line="312" w:lineRule="auto"/>
                    <w:jc w:val="both"/>
                    <w:rPr>
                      <w:rFonts w:ascii="Calibri" w:hAnsi="Calibri" w:cs="Calibri"/>
                      <w:sz w:val="22"/>
                      <w:szCs w:val="22"/>
                    </w:rPr>
                  </w:pPr>
                  <w:r w:rsidRPr="00667C69">
                    <w:rPr>
                      <w:rFonts w:ascii="Calibri" w:hAnsi="Calibri" w:cs="Calibri"/>
                      <w:sz w:val="22"/>
                      <w:szCs w:val="22"/>
                    </w:rPr>
                    <w:t xml:space="preserve">1. Jakie prace wykonywały osoby na filmie? </w:t>
                  </w:r>
                </w:p>
                <w:p w14:paraId="7A588A4B" w14:textId="77777777" w:rsidR="00C15890" w:rsidRPr="00667C69" w:rsidRDefault="00C15890" w:rsidP="00C15890">
                  <w:pPr>
                    <w:pStyle w:val="Default"/>
                    <w:spacing w:line="312" w:lineRule="auto"/>
                    <w:jc w:val="both"/>
                    <w:rPr>
                      <w:rFonts w:ascii="Calibri" w:hAnsi="Calibri" w:cs="Calibri"/>
                      <w:sz w:val="22"/>
                      <w:szCs w:val="22"/>
                    </w:rPr>
                  </w:pPr>
                  <w:r w:rsidRPr="00667C69">
                    <w:rPr>
                      <w:rFonts w:ascii="Calibri" w:hAnsi="Calibri" w:cs="Calibri"/>
                      <w:sz w:val="22"/>
                      <w:szCs w:val="22"/>
                    </w:rPr>
                    <w:t xml:space="preserve">2. Czy chciałbym wykonywać taką pracę? </w:t>
                  </w:r>
                </w:p>
                <w:p w14:paraId="31BE4C58" w14:textId="77777777" w:rsidR="00C15890" w:rsidRPr="00667C69" w:rsidRDefault="00C15890" w:rsidP="00C15890">
                  <w:pPr>
                    <w:pStyle w:val="Default"/>
                    <w:spacing w:line="312" w:lineRule="auto"/>
                    <w:jc w:val="both"/>
                    <w:rPr>
                      <w:rFonts w:ascii="Calibri" w:hAnsi="Calibri" w:cs="Calibri"/>
                      <w:sz w:val="22"/>
                      <w:szCs w:val="22"/>
                    </w:rPr>
                  </w:pPr>
                  <w:r w:rsidRPr="00667C69">
                    <w:rPr>
                      <w:rFonts w:ascii="Calibri" w:hAnsi="Calibri" w:cs="Calibri"/>
                      <w:sz w:val="22"/>
                      <w:szCs w:val="22"/>
                    </w:rPr>
                    <w:t xml:space="preserve">3. Co mi się w niej podobało, a co nie? </w:t>
                  </w:r>
                </w:p>
                <w:p w14:paraId="6C83A881" w14:textId="77777777" w:rsidR="00C15890" w:rsidRPr="00667C69" w:rsidRDefault="00C15890" w:rsidP="00C15890">
                  <w:pPr>
                    <w:pStyle w:val="Default"/>
                    <w:spacing w:line="312" w:lineRule="auto"/>
                    <w:jc w:val="both"/>
                    <w:rPr>
                      <w:rFonts w:ascii="Calibri" w:hAnsi="Calibri" w:cs="Calibri"/>
                      <w:sz w:val="22"/>
                      <w:szCs w:val="22"/>
                    </w:rPr>
                  </w:pPr>
                  <w:r w:rsidRPr="00667C69">
                    <w:rPr>
                      <w:rFonts w:ascii="Calibri" w:hAnsi="Calibri" w:cs="Calibri"/>
                      <w:sz w:val="22"/>
                      <w:szCs w:val="22"/>
                    </w:rPr>
                    <w:t xml:space="preserve">4. Czy jest to trudna praca? </w:t>
                  </w:r>
                </w:p>
                <w:p w14:paraId="11E44338" w14:textId="77777777" w:rsidR="00C15890" w:rsidRPr="00667C69" w:rsidRDefault="00C15890" w:rsidP="00C15890">
                  <w:pPr>
                    <w:pStyle w:val="Default"/>
                    <w:spacing w:line="312" w:lineRule="auto"/>
                    <w:jc w:val="both"/>
                    <w:rPr>
                      <w:rFonts w:ascii="Calibri" w:hAnsi="Calibri" w:cs="Calibri"/>
                      <w:sz w:val="22"/>
                      <w:szCs w:val="22"/>
                    </w:rPr>
                  </w:pPr>
                  <w:r w:rsidRPr="00667C69">
                    <w:rPr>
                      <w:rFonts w:ascii="Calibri" w:hAnsi="Calibri" w:cs="Calibri"/>
                      <w:sz w:val="22"/>
                      <w:szCs w:val="22"/>
                    </w:rPr>
                    <w:t>Rekomenduje się prezentację jednego z następujących filmów:</w:t>
                  </w:r>
                </w:p>
                <w:p w14:paraId="7CF3739D" w14:textId="77777777" w:rsidR="00C15890" w:rsidRPr="00667C69" w:rsidRDefault="00C15890" w:rsidP="00C15890">
                  <w:pPr>
                    <w:pStyle w:val="Default"/>
                    <w:spacing w:line="312" w:lineRule="auto"/>
                    <w:jc w:val="both"/>
                    <w:rPr>
                      <w:rFonts w:ascii="Calibri" w:hAnsi="Calibri" w:cs="Calibri"/>
                      <w:color w:val="5B9BD5" w:themeColor="accent1"/>
                      <w:sz w:val="22"/>
                      <w:szCs w:val="22"/>
                    </w:rPr>
                  </w:pPr>
                  <w:hyperlink r:id="rId7" w:history="1">
                    <w:r w:rsidRPr="00667C69">
                      <w:rPr>
                        <w:rStyle w:val="Hipercze"/>
                        <w:rFonts w:ascii="Calibri" w:hAnsi="Calibri" w:cs="Calibri"/>
                        <w:color w:val="5B9BD5" w:themeColor="accent1"/>
                        <w:sz w:val="22"/>
                        <w:szCs w:val="22"/>
                      </w:rPr>
                      <w:t>https://www.youtube.com/watch?v=mgZxlWBfN-o</w:t>
                    </w:r>
                  </w:hyperlink>
                </w:p>
                <w:p w14:paraId="22A737B0" w14:textId="77777777" w:rsidR="00C15890" w:rsidRPr="00667C69" w:rsidRDefault="00C15890" w:rsidP="00C15890">
                  <w:pPr>
                    <w:pStyle w:val="Default"/>
                    <w:spacing w:line="312" w:lineRule="auto"/>
                    <w:jc w:val="both"/>
                    <w:rPr>
                      <w:rFonts w:asciiTheme="minorHAnsi" w:hAnsiTheme="minorHAnsi" w:cstheme="minorBidi"/>
                      <w:color w:val="5B9BD5" w:themeColor="accent1"/>
                      <w:sz w:val="22"/>
                      <w:szCs w:val="22"/>
                    </w:rPr>
                  </w:pPr>
                  <w:hyperlink r:id="rId8" w:history="1">
                    <w:r w:rsidRPr="00667C69">
                      <w:rPr>
                        <w:rFonts w:asciiTheme="minorHAnsi" w:hAnsiTheme="minorHAnsi" w:cstheme="minorBidi"/>
                        <w:color w:val="5B9BD5" w:themeColor="accent1"/>
                        <w:sz w:val="22"/>
                        <w:szCs w:val="22"/>
                        <w:u w:val="single"/>
                      </w:rPr>
                      <w:t>http://pfzw.pl/filmy/</w:t>
                    </w:r>
                  </w:hyperlink>
                </w:p>
                <w:p w14:paraId="041012EA" w14:textId="77777777" w:rsidR="00C15890" w:rsidRPr="00CE2DCD" w:rsidRDefault="00C15890" w:rsidP="00C15890">
                  <w:pPr>
                    <w:pStyle w:val="Default"/>
                    <w:spacing w:before="120" w:line="312" w:lineRule="auto"/>
                    <w:jc w:val="both"/>
                    <w:rPr>
                      <w:rFonts w:asciiTheme="minorHAnsi" w:hAnsiTheme="minorHAnsi" w:cstheme="minorBidi"/>
                      <w:b/>
                      <w:bCs/>
                      <w:color w:val="auto"/>
                      <w:sz w:val="22"/>
                      <w:szCs w:val="22"/>
                      <w:u w:val="single"/>
                    </w:rPr>
                  </w:pPr>
                  <w:r w:rsidRPr="00CE2DCD">
                    <w:rPr>
                      <w:rFonts w:asciiTheme="minorHAnsi" w:hAnsiTheme="minorHAnsi" w:cstheme="minorBidi"/>
                      <w:b/>
                      <w:bCs/>
                      <w:color w:val="auto"/>
                      <w:sz w:val="22"/>
                      <w:szCs w:val="22"/>
                      <w:u w:val="single"/>
                    </w:rPr>
                    <w:t>Ćwiczenie 6: Jakie znam zawody</w:t>
                  </w:r>
                </w:p>
                <w:p w14:paraId="77B2426B"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Prowadzący wypisuje na tablicy litery alfabetu, następnie prosi uczestników o wymienianie </w:t>
                  </w:r>
                  <w:r w:rsidRPr="00667C69">
                    <w:rPr>
                      <w:rFonts w:asciiTheme="minorHAnsi" w:hAnsiTheme="minorHAnsi" w:cstheme="minorBidi"/>
                      <w:color w:val="auto"/>
                      <w:sz w:val="22"/>
                      <w:szCs w:val="22"/>
                    </w:rPr>
                    <w:br/>
                    <w:t>po jednym zawodzie na daną literę:</w:t>
                  </w:r>
                </w:p>
                <w:p w14:paraId="0CAAF18B"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A…………………..</w:t>
                  </w:r>
                </w:p>
                <w:p w14:paraId="15011FEA"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B…………………..</w:t>
                  </w:r>
                </w:p>
                <w:p w14:paraId="6732133F"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Z…………………..</w:t>
                  </w:r>
                </w:p>
                <w:p w14:paraId="07193D6B"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Następnie ze wszystkich wynotowanych zawodów wybierają po jednym według klucza:</w:t>
                  </w:r>
                </w:p>
                <w:p w14:paraId="6E55EA11" w14:textId="77777777" w:rsidR="00C15890" w:rsidRPr="00667C69" w:rsidRDefault="00C15890" w:rsidP="00C15890">
                  <w:pPr>
                    <w:pStyle w:val="Default"/>
                    <w:numPr>
                      <w:ilvl w:val="0"/>
                      <w:numId w:val="7"/>
                    </w:numPr>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zawód, przy wykonywaniu którego będziemy mieli kontakt z drugim człowiekiem,</w:t>
                  </w:r>
                </w:p>
                <w:p w14:paraId="710170DB" w14:textId="77777777" w:rsidR="00C15890" w:rsidRPr="00667C69" w:rsidRDefault="00C15890" w:rsidP="00C15890">
                  <w:pPr>
                    <w:pStyle w:val="Default"/>
                    <w:numPr>
                      <w:ilvl w:val="0"/>
                      <w:numId w:val="7"/>
                    </w:numPr>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zawód, przy wykonywaniu którego będziemy mieli kontakt z maszynami, wydobywaniem </w:t>
                  </w:r>
                  <w:r w:rsidRPr="00667C69">
                    <w:rPr>
                      <w:rFonts w:asciiTheme="minorHAnsi" w:hAnsiTheme="minorHAnsi" w:cstheme="minorBidi"/>
                      <w:color w:val="auto"/>
                      <w:sz w:val="22"/>
                      <w:szCs w:val="22"/>
                    </w:rPr>
                    <w:br/>
                    <w:t>i przetwarzaniem surowców,</w:t>
                  </w:r>
                </w:p>
                <w:p w14:paraId="5F5363F0" w14:textId="77777777" w:rsidR="00C15890" w:rsidRPr="00667C69" w:rsidRDefault="00C15890" w:rsidP="00C15890">
                  <w:pPr>
                    <w:pStyle w:val="Default"/>
                    <w:numPr>
                      <w:ilvl w:val="0"/>
                      <w:numId w:val="7"/>
                    </w:numPr>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zawód, przy wykonywaniu którego będziemy mieli kontakt z przyrodą,</w:t>
                  </w:r>
                </w:p>
                <w:p w14:paraId="1D2DDB10" w14:textId="77777777" w:rsidR="00C15890" w:rsidRPr="00667C69" w:rsidRDefault="00C15890" w:rsidP="00C15890">
                  <w:pPr>
                    <w:pStyle w:val="Default"/>
                    <w:numPr>
                      <w:ilvl w:val="0"/>
                      <w:numId w:val="7"/>
                    </w:numPr>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zawód, przy wykonywaniu którego będziemy mieli kontakt z różnego rodzaju danymi liczbowymi,</w:t>
                  </w:r>
                </w:p>
                <w:p w14:paraId="0339A55F" w14:textId="77777777" w:rsidR="00C15890" w:rsidRPr="00667C69" w:rsidRDefault="00C15890" w:rsidP="00C15890">
                  <w:pPr>
                    <w:pStyle w:val="Default"/>
                    <w:numPr>
                      <w:ilvl w:val="0"/>
                      <w:numId w:val="7"/>
                    </w:numPr>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zawód, przy wykonywaniu którego będziemy mieli kontakt z działalnością artystyczną.</w:t>
                  </w:r>
                </w:p>
                <w:p w14:paraId="5589D599" w14:textId="77777777" w:rsidR="00C15890" w:rsidRPr="00CE2DCD" w:rsidRDefault="00C15890" w:rsidP="00C15890">
                  <w:pPr>
                    <w:pStyle w:val="Default"/>
                    <w:spacing w:before="120" w:line="312" w:lineRule="auto"/>
                    <w:jc w:val="both"/>
                    <w:rPr>
                      <w:rFonts w:asciiTheme="minorHAnsi" w:hAnsiTheme="minorHAnsi" w:cstheme="minorBidi"/>
                      <w:b/>
                      <w:bCs/>
                      <w:color w:val="auto"/>
                      <w:sz w:val="22"/>
                      <w:szCs w:val="22"/>
                      <w:u w:val="single"/>
                    </w:rPr>
                  </w:pPr>
                  <w:r w:rsidRPr="00CE2DCD">
                    <w:rPr>
                      <w:rFonts w:asciiTheme="minorHAnsi" w:hAnsiTheme="minorHAnsi" w:cstheme="minorBidi"/>
                      <w:b/>
                      <w:bCs/>
                      <w:color w:val="auto"/>
                      <w:sz w:val="22"/>
                      <w:szCs w:val="22"/>
                      <w:u w:val="single"/>
                    </w:rPr>
                    <w:t>Ćwiczenie 7: Analiza miejsc pracy</w:t>
                  </w:r>
                </w:p>
                <w:p w14:paraId="23D42F3E"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b/>
                      <w:bCs/>
                      <w:color w:val="auto"/>
                      <w:sz w:val="22"/>
                      <w:szCs w:val="22"/>
                    </w:rPr>
                    <w:t xml:space="preserve">ETAP 1: </w:t>
                  </w:r>
                  <w:r w:rsidRPr="00667C69">
                    <w:rPr>
                      <w:rFonts w:asciiTheme="minorHAnsi" w:hAnsiTheme="minorHAnsi" w:cstheme="minorBidi"/>
                      <w:color w:val="auto"/>
                      <w:sz w:val="22"/>
                      <w:szCs w:val="22"/>
                    </w:rPr>
                    <w:t>Prowadzący dzieli uczestników na dwie grupy. Każda grupa w czasie 5 min. ma wymienić jak najwięcej znanych im zawodów, w których można pracować i czynności jakie można wykonywać. Następnie zawody, czynności, wymieniane są na forum grupy i zapisywane w celu stworzenia katalogu znanych zawodów.</w:t>
                  </w:r>
                </w:p>
                <w:p w14:paraId="1E253425"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Jest to doskonały wstęp do przejścia do następnego etapu ćwiczenia.</w:t>
                  </w:r>
                </w:p>
                <w:p w14:paraId="144E2205" w14:textId="188C4995"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b/>
                      <w:bCs/>
                      <w:color w:val="auto"/>
                      <w:sz w:val="22"/>
                      <w:szCs w:val="22"/>
                    </w:rPr>
                    <w:lastRenderedPageBreak/>
                    <w:t>Etap 2:</w:t>
                  </w:r>
                  <w:r w:rsidRPr="00667C69">
                    <w:rPr>
                      <w:rFonts w:asciiTheme="minorHAnsi" w:hAnsiTheme="minorHAnsi" w:cstheme="minorBidi"/>
                      <w:color w:val="auto"/>
                      <w:sz w:val="22"/>
                      <w:szCs w:val="22"/>
                    </w:rPr>
                    <w:t xml:space="preserve"> Prowadzący prosi uczestników szkolenia, aby wybrali sobie po dwie osoby z najbliższego otoczenia, które pracują (np. rodzice, rodzeństwo, przyjaciel) i przeanalizowali wspólnie z grupą</w:t>
                  </w:r>
                  <w:r w:rsidR="00CE2DCD">
                    <w:rPr>
                      <w:rFonts w:asciiTheme="minorHAnsi" w:hAnsiTheme="minorHAnsi" w:cstheme="minorBidi"/>
                      <w:color w:val="auto"/>
                      <w:sz w:val="22"/>
                      <w:szCs w:val="22"/>
                    </w:rPr>
                    <w:br/>
                  </w:r>
                  <w:r w:rsidRPr="00667C69">
                    <w:rPr>
                      <w:rFonts w:asciiTheme="minorHAnsi" w:hAnsiTheme="minorHAnsi" w:cstheme="minorBidi"/>
                      <w:color w:val="auto"/>
                      <w:sz w:val="22"/>
                      <w:szCs w:val="22"/>
                    </w:rPr>
                    <w:t>ich miejsca pracy pod kątem:</w:t>
                  </w:r>
                </w:p>
                <w:p w14:paraId="147BE499"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1. Co robi dana osoba? ( np. pracuje jako kucharz)</w:t>
                  </w:r>
                </w:p>
                <w:p w14:paraId="6FFD7FB2"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2. Gdzie pracuje?</w:t>
                  </w:r>
                </w:p>
                <w:p w14:paraId="6B18BFC1"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3. Jakie powinna mieć wykształcenie?</w:t>
                  </w:r>
                </w:p>
                <w:p w14:paraId="2F814520"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4. Jakie czynności wykonuje w ramach swoje pracy?</w:t>
                  </w:r>
                </w:p>
                <w:p w14:paraId="0D45B9C4"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5. Jakie trzeba mieć umiejętności, aby taką pracę wykonywać?</w:t>
                  </w:r>
                </w:p>
                <w:p w14:paraId="46F43F36"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6. Czy zdaniem uczestników jest to ciekawa praca?</w:t>
                  </w:r>
                </w:p>
                <w:p w14:paraId="2329DE80"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7. Czy ktoś chciałby podobną podjąć i dlaczego?</w:t>
                  </w:r>
                </w:p>
                <w:p w14:paraId="18498CD9"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Dzięki odpowiedziom na te pytania można stworzyć taki bardzo ogólny opis różnych „stanowisk pracy”.</w:t>
                  </w:r>
                </w:p>
                <w:p w14:paraId="58AD2B16" w14:textId="77777777" w:rsidR="00C15890" w:rsidRPr="00CE2DCD" w:rsidRDefault="00C15890" w:rsidP="00C15890">
                  <w:pPr>
                    <w:pStyle w:val="Default"/>
                    <w:spacing w:before="120" w:line="312" w:lineRule="auto"/>
                    <w:jc w:val="both"/>
                    <w:rPr>
                      <w:rFonts w:asciiTheme="minorHAnsi" w:hAnsiTheme="minorHAnsi" w:cstheme="minorBidi"/>
                      <w:b/>
                      <w:bCs/>
                      <w:color w:val="auto"/>
                      <w:sz w:val="22"/>
                      <w:szCs w:val="22"/>
                      <w:u w:val="single"/>
                    </w:rPr>
                  </w:pPr>
                  <w:r w:rsidRPr="00CE2DCD">
                    <w:rPr>
                      <w:rFonts w:asciiTheme="minorHAnsi" w:hAnsiTheme="minorHAnsi" w:cstheme="minorBidi"/>
                      <w:b/>
                      <w:bCs/>
                      <w:color w:val="auto"/>
                      <w:sz w:val="22"/>
                      <w:szCs w:val="22"/>
                      <w:u w:val="single"/>
                    </w:rPr>
                    <w:t>Ćwiczenie 8: Zatrudnienie</w:t>
                  </w:r>
                </w:p>
                <w:p w14:paraId="065AC50F" w14:textId="77777777" w:rsidR="00C15890" w:rsidRPr="00667C69" w:rsidRDefault="00C15890" w:rsidP="00C15890">
                  <w:pPr>
                    <w:pStyle w:val="Default"/>
                    <w:spacing w:before="120" w:line="312" w:lineRule="auto"/>
                    <w:jc w:val="both"/>
                    <w:rPr>
                      <w:rFonts w:asciiTheme="minorHAnsi" w:hAnsiTheme="minorHAnsi" w:cstheme="minorBidi"/>
                      <w:b/>
                      <w:bCs/>
                      <w:color w:val="auto"/>
                      <w:sz w:val="22"/>
                      <w:szCs w:val="22"/>
                    </w:rPr>
                  </w:pPr>
                  <w:r w:rsidRPr="00667C69">
                    <w:rPr>
                      <w:rFonts w:asciiTheme="minorHAnsi" w:hAnsiTheme="minorHAnsi" w:cstheme="minorBidi"/>
                      <w:color w:val="auto"/>
                      <w:sz w:val="22"/>
                      <w:szCs w:val="22"/>
                    </w:rPr>
                    <w:t>Prowadzący z wykorzystaniem prezentacji multimedialnej wyjaśnia uczestnikom warsztatów czym jest zatrudnienie. Omawia kolejno rodzaje umów zawieranych z pracodawcą. Wykorzystuje podczas zajęć aktywność grupy, odpowiada na pytania, wyjaśnia wątpliwości, etc</w:t>
                  </w:r>
                  <w:r w:rsidRPr="00667C69">
                    <w:rPr>
                      <w:rFonts w:asciiTheme="minorHAnsi" w:hAnsiTheme="minorHAnsi" w:cstheme="minorBidi"/>
                      <w:b/>
                      <w:bCs/>
                      <w:color w:val="auto"/>
                      <w:sz w:val="22"/>
                      <w:szCs w:val="22"/>
                    </w:rPr>
                    <w:t>.</w:t>
                  </w:r>
                </w:p>
                <w:p w14:paraId="634690A9" w14:textId="77777777" w:rsidR="00C15890" w:rsidRPr="00CE2DCD" w:rsidRDefault="00C15890" w:rsidP="00C15890">
                  <w:pPr>
                    <w:pStyle w:val="Default"/>
                    <w:spacing w:before="120" w:line="312" w:lineRule="auto"/>
                    <w:jc w:val="both"/>
                    <w:rPr>
                      <w:rFonts w:asciiTheme="minorHAnsi" w:hAnsiTheme="minorHAnsi" w:cstheme="minorBidi"/>
                      <w:b/>
                      <w:bCs/>
                      <w:color w:val="auto"/>
                      <w:sz w:val="22"/>
                      <w:szCs w:val="22"/>
                      <w:u w:val="single"/>
                    </w:rPr>
                  </w:pPr>
                  <w:r w:rsidRPr="00CE2DCD">
                    <w:rPr>
                      <w:rFonts w:asciiTheme="minorHAnsi" w:hAnsiTheme="minorHAnsi" w:cstheme="minorBidi"/>
                      <w:b/>
                      <w:bCs/>
                      <w:color w:val="auto"/>
                      <w:sz w:val="22"/>
                      <w:szCs w:val="22"/>
                      <w:u w:val="single"/>
                    </w:rPr>
                    <w:t>Ćwiczenie 9: Aktywne szukanie pracy</w:t>
                  </w:r>
                </w:p>
                <w:p w14:paraId="252896C9"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Prowadzący prosi uczestników szkolenia o zastanowienie się, gdzie można szukać pracy. Zadaje pytania: jak i gdzie można szukać pracę,  czy jest to łatwe czy trudne zadanie, z jakimi problemami można się spotkać? Prowadzący zapisuje odpowiedź na kartce papieru. Następnie prosi uczestników, aby zastanowili się, w jakich instytucjach mogą uzyskać pomoc w znalezieniu pracy. Ponownie spisuje odpowiedzi na kartce. Na zakończenie podsumowuje wskazując na różne sposoby poszukiwania pracy i instytucje do których warto się zwrócić się o pomoc w tej sprawie, uzupełniając i systematyzując to, co już zostało powiedziane.</w:t>
                  </w:r>
                </w:p>
                <w:p w14:paraId="212D6C5F" w14:textId="77777777" w:rsidR="00C15890" w:rsidRPr="00CE2DCD" w:rsidRDefault="00C15890" w:rsidP="00C15890">
                  <w:pPr>
                    <w:pStyle w:val="Default"/>
                    <w:spacing w:before="120" w:line="312" w:lineRule="auto"/>
                    <w:jc w:val="both"/>
                    <w:rPr>
                      <w:rFonts w:asciiTheme="minorHAnsi" w:hAnsiTheme="minorHAnsi" w:cstheme="minorBidi"/>
                      <w:b/>
                      <w:bCs/>
                      <w:color w:val="auto"/>
                      <w:sz w:val="22"/>
                      <w:szCs w:val="22"/>
                      <w:u w:val="single"/>
                    </w:rPr>
                  </w:pPr>
                  <w:r w:rsidRPr="00CE2DCD">
                    <w:rPr>
                      <w:rFonts w:asciiTheme="minorHAnsi" w:hAnsiTheme="minorHAnsi" w:cstheme="minorBidi"/>
                      <w:b/>
                      <w:bCs/>
                      <w:color w:val="auto"/>
                      <w:sz w:val="22"/>
                      <w:szCs w:val="22"/>
                      <w:u w:val="single"/>
                    </w:rPr>
                    <w:t>Ćwiczenie 10: Idealny pracownik – idealna praca</w:t>
                  </w:r>
                </w:p>
                <w:p w14:paraId="66A339B3"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ETAP 1:</w:t>
                  </w:r>
                </w:p>
                <w:p w14:paraId="1EE962EB"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Trener dzieli grupę na zespoły 2-3-osobowe. Każdemu zespołowi wręcza pustą kartkę papieru. Połowa zespołów ma za zadanie postawić się w roli pracodawców i wypisać najwięcej możliwości znalezienia pracowników do swojej firmy. Zadaniem pozostałych zespołów jest wypisanie możliwie największej ilości sposobów znalezienia pracy. Na wykonanie zadania grupy mają ok. 5 - 7 minut.</w:t>
                  </w:r>
                </w:p>
                <w:p w14:paraId="7A849182" w14:textId="7A64B74B"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Następnie trener prosi o uporządkowanie propozycji w kolejności od najbardziej do najmniej skutecznych. Każda grupa wybiera swojego przedstawiciela, który omawia na forum efekty pracy</w:t>
                  </w:r>
                  <w:r w:rsidR="00CE2DCD">
                    <w:rPr>
                      <w:rFonts w:asciiTheme="minorHAnsi" w:hAnsiTheme="minorHAnsi" w:cstheme="minorBidi"/>
                      <w:color w:val="auto"/>
                      <w:sz w:val="22"/>
                      <w:szCs w:val="22"/>
                    </w:rPr>
                    <w:br/>
                  </w:r>
                  <w:r w:rsidRPr="00667C69">
                    <w:rPr>
                      <w:rFonts w:asciiTheme="minorHAnsi" w:hAnsiTheme="minorHAnsi" w:cstheme="minorBidi"/>
                      <w:color w:val="auto"/>
                      <w:sz w:val="22"/>
                      <w:szCs w:val="22"/>
                    </w:rPr>
                    <w:t>i przedstawia uzasadnienie wyborów.</w:t>
                  </w:r>
                </w:p>
                <w:p w14:paraId="4ACF14A6"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lastRenderedPageBreak/>
                    <w:t>Prezentacje powinny stanowić punkt wyjścia do dyskusji nad różnorodnością metod poszukiwania pracy i ich skutecznością.</w:t>
                  </w:r>
                </w:p>
                <w:p w14:paraId="1ACC2DFB"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ETAP 2:</w:t>
                  </w:r>
                </w:p>
                <w:p w14:paraId="260CAA1C"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Trener rozdaje uczestnikom karty przedstawiające różne alternatywy poszukiwania pracy, które należy połączyć w pary (należy wcześniej je przygotować) w następujący sposób:</w:t>
                  </w:r>
                </w:p>
                <w:p w14:paraId="4EE6C94A" w14:textId="77777777" w:rsidR="00C15890" w:rsidRPr="00667C69" w:rsidRDefault="00C15890" w:rsidP="00C15890">
                  <w:pPr>
                    <w:pStyle w:val="Default"/>
                    <w:numPr>
                      <w:ilvl w:val="0"/>
                      <w:numId w:val="8"/>
                    </w:numPr>
                    <w:spacing w:before="120" w:line="312" w:lineRule="auto"/>
                    <w:jc w:val="both"/>
                    <w:rPr>
                      <w:rFonts w:asciiTheme="minorHAnsi" w:hAnsiTheme="minorHAnsi" w:cstheme="minorBidi"/>
                      <w:b/>
                      <w:bCs/>
                      <w:color w:val="auto"/>
                      <w:sz w:val="22"/>
                      <w:szCs w:val="22"/>
                    </w:rPr>
                  </w:pPr>
                  <w:r w:rsidRPr="00667C69">
                    <w:rPr>
                      <w:rFonts w:asciiTheme="minorHAnsi" w:hAnsiTheme="minorHAnsi" w:cstheme="minorBidi"/>
                      <w:b/>
                      <w:bCs/>
                      <w:color w:val="auto"/>
                      <w:sz w:val="22"/>
                      <w:szCs w:val="22"/>
                    </w:rPr>
                    <w:t xml:space="preserve">Sieć kontaktów – </w:t>
                  </w:r>
                  <w:proofErr w:type="spellStart"/>
                  <w:r w:rsidRPr="00667C69">
                    <w:rPr>
                      <w:rFonts w:asciiTheme="minorHAnsi" w:hAnsiTheme="minorHAnsi" w:cstheme="minorBidi"/>
                      <w:b/>
                      <w:bCs/>
                      <w:color w:val="auto"/>
                      <w:sz w:val="22"/>
                      <w:szCs w:val="22"/>
                    </w:rPr>
                    <w:t>networking</w:t>
                  </w:r>
                  <w:proofErr w:type="spellEnd"/>
                </w:p>
                <w:p w14:paraId="06C502EA"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Osoby znajome, rodzina, przyjaciele mogą być cennym źródłem informacji o wolnych miejscach pracy. Często też ich poparcie może okazać się przydatne w momencie podejmowania przez pracodawcę decyzji o zatrudnieniu.</w:t>
                  </w:r>
                </w:p>
                <w:p w14:paraId="4F0D751E" w14:textId="77777777" w:rsidR="00C15890" w:rsidRPr="00667C69" w:rsidRDefault="00C15890" w:rsidP="00C15890">
                  <w:pPr>
                    <w:pStyle w:val="Default"/>
                    <w:numPr>
                      <w:ilvl w:val="0"/>
                      <w:numId w:val="8"/>
                    </w:numPr>
                    <w:spacing w:before="120" w:line="312" w:lineRule="auto"/>
                    <w:jc w:val="both"/>
                    <w:rPr>
                      <w:rFonts w:asciiTheme="minorHAnsi" w:hAnsiTheme="minorHAnsi" w:cstheme="minorBidi"/>
                      <w:b/>
                      <w:bCs/>
                      <w:color w:val="auto"/>
                      <w:sz w:val="22"/>
                      <w:szCs w:val="22"/>
                    </w:rPr>
                  </w:pPr>
                  <w:r w:rsidRPr="00667C69">
                    <w:rPr>
                      <w:rFonts w:asciiTheme="minorHAnsi" w:hAnsiTheme="minorHAnsi" w:cstheme="minorBidi"/>
                      <w:b/>
                      <w:bCs/>
                      <w:color w:val="auto"/>
                      <w:sz w:val="22"/>
                      <w:szCs w:val="22"/>
                    </w:rPr>
                    <w:t>Targi pracy</w:t>
                  </w:r>
                </w:p>
                <w:p w14:paraId="5252DCE2"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Uczestnictwo w targach pracy daje możliwość osobistego spotkania się z pracodawcami i stwarza szanse nawiązania nowych kontaktów.</w:t>
                  </w:r>
                </w:p>
                <w:p w14:paraId="4FF0B3E6" w14:textId="77777777" w:rsidR="00C15890" w:rsidRPr="00667C69" w:rsidRDefault="00C15890" w:rsidP="00C15890">
                  <w:pPr>
                    <w:pStyle w:val="Default"/>
                    <w:numPr>
                      <w:ilvl w:val="0"/>
                      <w:numId w:val="8"/>
                    </w:numPr>
                    <w:spacing w:before="120" w:line="312" w:lineRule="auto"/>
                    <w:jc w:val="both"/>
                    <w:rPr>
                      <w:rFonts w:asciiTheme="minorHAnsi" w:hAnsiTheme="minorHAnsi" w:cstheme="minorBidi"/>
                      <w:b/>
                      <w:bCs/>
                      <w:color w:val="auto"/>
                      <w:sz w:val="22"/>
                      <w:szCs w:val="22"/>
                    </w:rPr>
                  </w:pPr>
                  <w:r w:rsidRPr="00667C69">
                    <w:rPr>
                      <w:rFonts w:asciiTheme="minorHAnsi" w:hAnsiTheme="minorHAnsi" w:cstheme="minorBidi"/>
                      <w:b/>
                      <w:bCs/>
                      <w:color w:val="auto"/>
                      <w:sz w:val="22"/>
                      <w:szCs w:val="22"/>
                    </w:rPr>
                    <w:t>Kontakt bezpośredni</w:t>
                  </w:r>
                </w:p>
                <w:p w14:paraId="60326AAD" w14:textId="04D8BD79"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Czasami skuteczną metodą poszukiwania pracy może być nawiązanie bezpośredniego kontaktu </w:t>
                  </w:r>
                  <w:r w:rsidR="00CE2DCD">
                    <w:rPr>
                      <w:rFonts w:asciiTheme="minorHAnsi" w:hAnsiTheme="minorHAnsi" w:cstheme="minorBidi"/>
                      <w:color w:val="auto"/>
                      <w:sz w:val="22"/>
                      <w:szCs w:val="22"/>
                    </w:rPr>
                    <w:br/>
                  </w:r>
                  <w:r w:rsidRPr="00667C69">
                    <w:rPr>
                      <w:rFonts w:asciiTheme="minorHAnsi" w:hAnsiTheme="minorHAnsi" w:cstheme="minorBidi"/>
                      <w:color w:val="auto"/>
                      <w:sz w:val="22"/>
                      <w:szCs w:val="22"/>
                    </w:rPr>
                    <w:t>z pracodawcą. Jedną z możliwości jest nawiązanie telefonicznego kontaktu z osobą, która jest odpowiedzialna za rekrutację w firmie, dopytanie o to, jakie warunki trzeba spełnić, by ubiegać się o pracę, a następnie wysłanie dokumentów aplikacyjnych zgodnie z podanymi wskazówkami. Stosowanie tej metody ma sens jedynie wówczas, gdy nie spotkamy się z odmową w kwestii przesłania dokumentów aplikacyjnych.</w:t>
                  </w:r>
                </w:p>
                <w:p w14:paraId="09334CD0" w14:textId="77777777" w:rsidR="00C15890" w:rsidRPr="00667C69" w:rsidRDefault="00C15890" w:rsidP="00C15890">
                  <w:pPr>
                    <w:pStyle w:val="Default"/>
                    <w:numPr>
                      <w:ilvl w:val="0"/>
                      <w:numId w:val="8"/>
                    </w:numPr>
                    <w:spacing w:before="120" w:line="312" w:lineRule="auto"/>
                    <w:jc w:val="both"/>
                    <w:rPr>
                      <w:rFonts w:asciiTheme="minorHAnsi" w:hAnsiTheme="minorHAnsi" w:cstheme="minorBidi"/>
                      <w:b/>
                      <w:bCs/>
                      <w:color w:val="auto"/>
                      <w:sz w:val="22"/>
                      <w:szCs w:val="22"/>
                    </w:rPr>
                  </w:pPr>
                  <w:r w:rsidRPr="00667C69">
                    <w:rPr>
                      <w:rFonts w:asciiTheme="minorHAnsi" w:hAnsiTheme="minorHAnsi" w:cstheme="minorBidi"/>
                      <w:b/>
                      <w:bCs/>
                      <w:color w:val="auto"/>
                      <w:sz w:val="22"/>
                      <w:szCs w:val="22"/>
                    </w:rPr>
                    <w:t>Internetowe strony firm</w:t>
                  </w:r>
                </w:p>
                <w:p w14:paraId="10167280"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Często zdarza się, że aktualne oferty pracy zamieszczane są bezpośrednio na stronach internetowych firm. Warto zaglądać tam regularnie szczególnie wtedy, gdy szukamy określonego typu pracy w określonej instytucji.</w:t>
                  </w:r>
                </w:p>
                <w:p w14:paraId="48334F0C" w14:textId="77777777" w:rsidR="00C15890" w:rsidRPr="00667C69" w:rsidRDefault="00C15890" w:rsidP="00C15890">
                  <w:pPr>
                    <w:pStyle w:val="Default"/>
                    <w:numPr>
                      <w:ilvl w:val="0"/>
                      <w:numId w:val="8"/>
                    </w:numPr>
                    <w:spacing w:before="120" w:line="312" w:lineRule="auto"/>
                    <w:jc w:val="both"/>
                    <w:rPr>
                      <w:rFonts w:asciiTheme="minorHAnsi" w:hAnsiTheme="minorHAnsi" w:cstheme="minorBidi"/>
                      <w:b/>
                      <w:bCs/>
                      <w:color w:val="auto"/>
                      <w:sz w:val="22"/>
                      <w:szCs w:val="22"/>
                    </w:rPr>
                  </w:pPr>
                  <w:r w:rsidRPr="00667C69">
                    <w:rPr>
                      <w:rFonts w:asciiTheme="minorHAnsi" w:hAnsiTheme="minorHAnsi" w:cstheme="minorBidi"/>
                      <w:b/>
                      <w:bCs/>
                      <w:color w:val="auto"/>
                      <w:sz w:val="22"/>
                      <w:szCs w:val="22"/>
                    </w:rPr>
                    <w:t>Internet</w:t>
                  </w:r>
                </w:p>
                <w:p w14:paraId="736C6230"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Ogłoszenia o wolnych miejscach pracy dostępne są na stronach firm doradczych, w odpowiednich działach portali i innych serwisach.</w:t>
                  </w:r>
                </w:p>
                <w:p w14:paraId="1FFFBBAF" w14:textId="77777777" w:rsidR="00C15890" w:rsidRPr="00667C69" w:rsidRDefault="00C15890" w:rsidP="00C15890">
                  <w:pPr>
                    <w:pStyle w:val="Default"/>
                    <w:numPr>
                      <w:ilvl w:val="0"/>
                      <w:numId w:val="8"/>
                    </w:numPr>
                    <w:spacing w:before="120" w:line="312" w:lineRule="auto"/>
                    <w:jc w:val="both"/>
                    <w:rPr>
                      <w:rFonts w:asciiTheme="minorHAnsi" w:hAnsiTheme="minorHAnsi" w:cstheme="minorBidi"/>
                      <w:b/>
                      <w:bCs/>
                      <w:color w:val="auto"/>
                      <w:sz w:val="22"/>
                      <w:szCs w:val="22"/>
                    </w:rPr>
                  </w:pPr>
                  <w:r w:rsidRPr="00667C69">
                    <w:rPr>
                      <w:rFonts w:asciiTheme="minorHAnsi" w:hAnsiTheme="minorHAnsi" w:cstheme="minorBidi"/>
                      <w:b/>
                      <w:bCs/>
                      <w:color w:val="auto"/>
                      <w:sz w:val="22"/>
                      <w:szCs w:val="22"/>
                    </w:rPr>
                    <w:t>Agencje pośrednictwa pracy</w:t>
                  </w:r>
                </w:p>
                <w:p w14:paraId="30CFDFF3" w14:textId="3FD2F9E0" w:rsidR="00C15890"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Agencje pośrednictwa pracy poszukują kandydatów na różne stanowiska pracy, warto zatem zostawić swoje CV – jest duża szansa, że jeżeli pojawi się oferta zgodna z naszymi preferencjami, zostaniemy zaproszeni na spotkanie.</w:t>
                  </w:r>
                </w:p>
                <w:p w14:paraId="1BC8CF5C" w14:textId="01C7ACC1" w:rsidR="00CE2DCD" w:rsidRDefault="00CE2DCD" w:rsidP="00C15890">
                  <w:pPr>
                    <w:pStyle w:val="Default"/>
                    <w:spacing w:before="120" w:line="312" w:lineRule="auto"/>
                    <w:jc w:val="both"/>
                    <w:rPr>
                      <w:rFonts w:asciiTheme="minorHAnsi" w:hAnsiTheme="minorHAnsi" w:cstheme="minorBidi"/>
                      <w:color w:val="auto"/>
                      <w:sz w:val="22"/>
                      <w:szCs w:val="22"/>
                    </w:rPr>
                  </w:pPr>
                </w:p>
                <w:p w14:paraId="643B21A8" w14:textId="77777777" w:rsidR="00CE2DCD" w:rsidRPr="00667C69" w:rsidRDefault="00CE2DCD" w:rsidP="00C15890">
                  <w:pPr>
                    <w:pStyle w:val="Default"/>
                    <w:spacing w:before="120" w:line="312" w:lineRule="auto"/>
                    <w:jc w:val="both"/>
                    <w:rPr>
                      <w:rFonts w:asciiTheme="minorHAnsi" w:hAnsiTheme="minorHAnsi" w:cstheme="minorBidi"/>
                      <w:color w:val="auto"/>
                      <w:sz w:val="22"/>
                      <w:szCs w:val="22"/>
                    </w:rPr>
                  </w:pPr>
                </w:p>
                <w:p w14:paraId="31CF29AC" w14:textId="77777777" w:rsidR="00C15890" w:rsidRPr="00667C69" w:rsidRDefault="00C15890" w:rsidP="00C15890">
                  <w:pPr>
                    <w:pStyle w:val="Default"/>
                    <w:numPr>
                      <w:ilvl w:val="0"/>
                      <w:numId w:val="8"/>
                    </w:numPr>
                    <w:spacing w:before="120" w:line="312" w:lineRule="auto"/>
                    <w:jc w:val="both"/>
                    <w:rPr>
                      <w:rFonts w:asciiTheme="minorHAnsi" w:hAnsiTheme="minorHAnsi" w:cstheme="minorBidi"/>
                      <w:b/>
                      <w:bCs/>
                      <w:color w:val="auto"/>
                      <w:sz w:val="22"/>
                      <w:szCs w:val="22"/>
                    </w:rPr>
                  </w:pPr>
                  <w:r w:rsidRPr="00667C69">
                    <w:rPr>
                      <w:rFonts w:asciiTheme="minorHAnsi" w:hAnsiTheme="minorHAnsi" w:cstheme="minorBidi"/>
                      <w:b/>
                      <w:bCs/>
                      <w:color w:val="auto"/>
                      <w:sz w:val="22"/>
                      <w:szCs w:val="22"/>
                    </w:rPr>
                    <w:lastRenderedPageBreak/>
                    <w:t>Urzędy pracy</w:t>
                  </w:r>
                </w:p>
                <w:p w14:paraId="737E6E64" w14:textId="09E97CF0"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Urzędy pracy prowadzą rejestr oferowanych miejsc pracy na danym obszarze, który podlega pod dany urząd. Warto też nawiązać kontakt z pośrednikiem pracy, przedstawić swoje oczekiwania </w:t>
                  </w:r>
                  <w:r w:rsidR="00CE2DCD">
                    <w:rPr>
                      <w:rFonts w:asciiTheme="minorHAnsi" w:hAnsiTheme="minorHAnsi" w:cstheme="minorBidi"/>
                      <w:color w:val="auto"/>
                      <w:sz w:val="22"/>
                      <w:szCs w:val="22"/>
                    </w:rPr>
                    <w:br/>
                  </w:r>
                  <w:r w:rsidRPr="00667C69">
                    <w:rPr>
                      <w:rFonts w:asciiTheme="minorHAnsi" w:hAnsiTheme="minorHAnsi" w:cstheme="minorBidi"/>
                      <w:color w:val="auto"/>
                      <w:sz w:val="22"/>
                      <w:szCs w:val="22"/>
                    </w:rPr>
                    <w:t>i poprosić o informację w sytuacji, gdy pojawi się oferta zgodna z naszymi preferencjami.</w:t>
                  </w:r>
                </w:p>
                <w:p w14:paraId="545DFA66" w14:textId="77777777" w:rsidR="00C15890" w:rsidRPr="00667C69" w:rsidRDefault="00C15890" w:rsidP="00C15890">
                  <w:pPr>
                    <w:pStyle w:val="Default"/>
                    <w:numPr>
                      <w:ilvl w:val="0"/>
                      <w:numId w:val="8"/>
                    </w:numPr>
                    <w:spacing w:before="120" w:line="312" w:lineRule="auto"/>
                    <w:jc w:val="both"/>
                    <w:rPr>
                      <w:rFonts w:asciiTheme="minorHAnsi" w:hAnsiTheme="minorHAnsi" w:cstheme="minorBidi"/>
                      <w:b/>
                      <w:bCs/>
                      <w:color w:val="auto"/>
                      <w:sz w:val="22"/>
                      <w:szCs w:val="22"/>
                    </w:rPr>
                  </w:pPr>
                  <w:r w:rsidRPr="00667C69">
                    <w:rPr>
                      <w:rFonts w:asciiTheme="minorHAnsi" w:hAnsiTheme="minorHAnsi" w:cstheme="minorBidi"/>
                      <w:b/>
                      <w:bCs/>
                      <w:color w:val="auto"/>
                      <w:sz w:val="22"/>
                      <w:szCs w:val="22"/>
                    </w:rPr>
                    <w:t>Ogłoszenia prasowe</w:t>
                  </w:r>
                </w:p>
                <w:p w14:paraId="345BEF80"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Jest wiele gazet, które zamieszczają oferty pracy (np. poniedziałkowy dodatek „Gazety Wyborczej”).</w:t>
                  </w:r>
                </w:p>
                <w:p w14:paraId="45FFD02D" w14:textId="77777777" w:rsidR="00C15890" w:rsidRPr="00667C69" w:rsidRDefault="00C15890" w:rsidP="00C15890">
                  <w:pPr>
                    <w:pStyle w:val="Default"/>
                    <w:numPr>
                      <w:ilvl w:val="0"/>
                      <w:numId w:val="8"/>
                    </w:numPr>
                    <w:spacing w:before="120" w:line="312" w:lineRule="auto"/>
                    <w:jc w:val="both"/>
                    <w:rPr>
                      <w:rFonts w:asciiTheme="minorHAnsi" w:hAnsiTheme="minorHAnsi" w:cstheme="minorBidi"/>
                      <w:b/>
                      <w:bCs/>
                      <w:color w:val="auto"/>
                      <w:sz w:val="22"/>
                      <w:szCs w:val="22"/>
                    </w:rPr>
                  </w:pPr>
                  <w:r w:rsidRPr="00667C69">
                    <w:rPr>
                      <w:rFonts w:asciiTheme="minorHAnsi" w:hAnsiTheme="minorHAnsi" w:cstheme="minorBidi"/>
                      <w:b/>
                      <w:bCs/>
                      <w:color w:val="auto"/>
                      <w:sz w:val="22"/>
                      <w:szCs w:val="22"/>
                    </w:rPr>
                    <w:t>Lokalne organizacje społeczne</w:t>
                  </w:r>
                </w:p>
                <w:p w14:paraId="01E21D8D"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Kluby, stowarzyszenia, organizacje młodzieżowe, wyznaniowe mogą okazać się pomocne podczas poszukiwania pracy.</w:t>
                  </w:r>
                </w:p>
                <w:p w14:paraId="5A945D79" w14:textId="77777777" w:rsidR="00C15890" w:rsidRPr="00667C69" w:rsidRDefault="00C15890" w:rsidP="00C15890">
                  <w:pPr>
                    <w:pStyle w:val="Default"/>
                    <w:numPr>
                      <w:ilvl w:val="0"/>
                      <w:numId w:val="8"/>
                    </w:numPr>
                    <w:spacing w:before="120" w:line="312" w:lineRule="auto"/>
                    <w:jc w:val="both"/>
                    <w:rPr>
                      <w:rFonts w:asciiTheme="minorHAnsi" w:hAnsiTheme="minorHAnsi" w:cstheme="minorBidi"/>
                      <w:b/>
                      <w:bCs/>
                      <w:color w:val="auto"/>
                      <w:sz w:val="22"/>
                      <w:szCs w:val="22"/>
                    </w:rPr>
                  </w:pPr>
                  <w:r w:rsidRPr="00667C69">
                    <w:rPr>
                      <w:rFonts w:asciiTheme="minorHAnsi" w:hAnsiTheme="minorHAnsi" w:cstheme="minorBidi"/>
                      <w:b/>
                      <w:bCs/>
                      <w:color w:val="auto"/>
                      <w:sz w:val="22"/>
                      <w:szCs w:val="22"/>
                    </w:rPr>
                    <w:t>Ogłoszenia własne</w:t>
                  </w:r>
                </w:p>
                <w:p w14:paraId="08D2CE18"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Własne ogłoszenia o poszukiwaniu pracy można zamieścić np. w: prasie lokalnej, radiu, gazetach ogłoszeniowych.</w:t>
                  </w:r>
                </w:p>
                <w:p w14:paraId="1A391EC0" w14:textId="77777777" w:rsidR="00C15890" w:rsidRPr="00667C69" w:rsidRDefault="00C15890" w:rsidP="00C15890">
                  <w:pPr>
                    <w:pStyle w:val="Default"/>
                    <w:spacing w:before="120" w:line="312" w:lineRule="auto"/>
                    <w:jc w:val="both"/>
                    <w:rPr>
                      <w:rFonts w:asciiTheme="minorHAnsi" w:hAnsiTheme="minorHAnsi" w:cstheme="minorBidi"/>
                      <w:b/>
                      <w:bCs/>
                      <w:color w:val="auto"/>
                      <w:sz w:val="22"/>
                      <w:szCs w:val="22"/>
                    </w:rPr>
                  </w:pPr>
                  <w:r w:rsidRPr="00667C69">
                    <w:rPr>
                      <w:rFonts w:asciiTheme="minorHAnsi" w:hAnsiTheme="minorHAnsi" w:cstheme="minorBidi"/>
                      <w:b/>
                      <w:bCs/>
                      <w:color w:val="auto"/>
                      <w:sz w:val="22"/>
                      <w:szCs w:val="22"/>
                    </w:rPr>
                    <w:t>ETAP 3:</w:t>
                  </w:r>
                </w:p>
                <w:p w14:paraId="1C5D6FCA"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Ostatnim etapem ćwiczenia jest praca indywidualna. Każdy uczestnik tworzy własną Mapę myśli – drogi do pracy.</w:t>
                  </w:r>
                </w:p>
                <w:p w14:paraId="47964929"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Uwagi dla prowadzącego:</w:t>
                  </w:r>
                </w:p>
                <w:p w14:paraId="6B818D3F"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Podczas dyskusji prowadzący powinien zwrócić uwagę uczestników na następujące kwestie:</w:t>
                  </w:r>
                </w:p>
                <w:p w14:paraId="6414A48B"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a) Pracy można poszukiwać na rynku jawnym (oficjalnym, do którego dostęp mają wszyscy – ogłoszenia, targi pracy, urzędy pracy itp.) oraz na rynku ukrytym (o którym wiedzą nieliczni – znajomi, rodzina, osobisty kontakt z pracodawcami).</w:t>
                  </w:r>
                </w:p>
                <w:p w14:paraId="06F94FAD"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b) Skuteczność poszukiwania pracy na rynku jawnym wynosi ok. 20%, zaś na rynku ukrytym ok. – 80%.</w:t>
                  </w:r>
                </w:p>
                <w:p w14:paraId="257257E5"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c) Pracodawcy znajdują pracowników głównie poprzez sieć kontaktów (z polecenia), na podstawie referencji innych pracodawców, analizy ofert złożonych w firmie, a następnie w wyniku rekrutacji zewnętrznej.</w:t>
                  </w:r>
                </w:p>
                <w:p w14:paraId="2EA2C0F0"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d) Najlepsze efekty daje łączenie wielu metod poszukiwania pracy – wszystkie sposoby mogą okazać się skuteczne.</w:t>
                  </w:r>
                </w:p>
                <w:p w14:paraId="34D07B60"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e) Szukanie pracy wymaga czasu.</w:t>
                  </w:r>
                </w:p>
                <w:p w14:paraId="3D19D097"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f) Podstawowymi zasadami podczas poszukiwania pracy są cierpliwość i wytrwałość – nie należy zniechęcać się nawet wtedy, gdy różne metody zawodzą.</w:t>
                  </w:r>
                </w:p>
                <w:p w14:paraId="22640BF8"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g) Są 2 zasadnicze strategie poszukiwania pracy:</w:t>
                  </w:r>
                </w:p>
                <w:p w14:paraId="732BFE22" w14:textId="77777777" w:rsidR="00C15890" w:rsidRPr="00667C69" w:rsidRDefault="00C15890" w:rsidP="00C15890">
                  <w:pPr>
                    <w:pStyle w:val="Default"/>
                    <w:numPr>
                      <w:ilvl w:val="0"/>
                      <w:numId w:val="8"/>
                    </w:numPr>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szukanie jakiejkolwiek pracy</w:t>
                  </w:r>
                </w:p>
                <w:p w14:paraId="79C164C5" w14:textId="77777777" w:rsidR="00C15890" w:rsidRPr="00667C69" w:rsidRDefault="00C15890" w:rsidP="00C15890">
                  <w:pPr>
                    <w:pStyle w:val="Default"/>
                    <w:numPr>
                      <w:ilvl w:val="0"/>
                      <w:numId w:val="8"/>
                    </w:numPr>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lastRenderedPageBreak/>
                    <w:t>szukanie pracy zgodnej z zainteresowaniami i oczekiwaniami.</w:t>
                  </w:r>
                </w:p>
                <w:p w14:paraId="0B43D4AD" w14:textId="77777777" w:rsidR="00C15890" w:rsidRPr="00CE2DCD" w:rsidRDefault="00C15890" w:rsidP="00C15890">
                  <w:pPr>
                    <w:pStyle w:val="Default"/>
                    <w:spacing w:before="120" w:line="312" w:lineRule="auto"/>
                    <w:jc w:val="both"/>
                    <w:rPr>
                      <w:rFonts w:asciiTheme="minorHAnsi" w:hAnsiTheme="minorHAnsi" w:cstheme="minorBidi"/>
                      <w:b/>
                      <w:bCs/>
                      <w:color w:val="auto"/>
                      <w:sz w:val="22"/>
                      <w:szCs w:val="22"/>
                      <w:u w:val="single"/>
                    </w:rPr>
                  </w:pPr>
                  <w:r w:rsidRPr="00CE2DCD">
                    <w:rPr>
                      <w:rFonts w:asciiTheme="minorHAnsi" w:hAnsiTheme="minorHAnsi" w:cstheme="minorBidi"/>
                      <w:b/>
                      <w:bCs/>
                      <w:color w:val="auto"/>
                      <w:sz w:val="22"/>
                      <w:szCs w:val="22"/>
                      <w:u w:val="single"/>
                    </w:rPr>
                    <w:t>Ćwiczenie 11: Analiza ofert pracy</w:t>
                  </w:r>
                </w:p>
                <w:p w14:paraId="4442B51B"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Uczestnicy dzielą się na grupy dwuosobowe i analizują wspólnie z trenerem ogłoszenia prasowe, pod kątem, jakie informacje zawiera ta oferta, na jakie stanowisko jest poszukiwana osoba, jakie kwalifikacje są wymagane. Następnie przedstawiciel każdej grupy stara się przedstawić w kilku zadaniach informację zawartą w ogłoszeniu.</w:t>
                  </w:r>
                </w:p>
                <w:p w14:paraId="4E2AB8DB"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Prowadzący na zakończenie może podsumować to, co zostało powiedziane dotychczas i zwrócić uwagę na następujące kwestie:</w:t>
                  </w:r>
                </w:p>
                <w:p w14:paraId="5802808D" w14:textId="0622D6B0"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 • Warto porównać wymagania stawiane przez pracodawcę z własnymi umiejętnościami. </w:t>
                  </w:r>
                  <w:r w:rsidR="0074127C">
                    <w:rPr>
                      <w:rFonts w:asciiTheme="minorHAnsi" w:hAnsiTheme="minorHAnsi" w:cstheme="minorBidi"/>
                      <w:color w:val="auto"/>
                      <w:sz w:val="22"/>
                      <w:szCs w:val="22"/>
                    </w:rPr>
                    <w:br/>
                  </w:r>
                  <w:r w:rsidRPr="00667C69">
                    <w:rPr>
                      <w:rFonts w:asciiTheme="minorHAnsi" w:hAnsiTheme="minorHAnsi" w:cstheme="minorBidi"/>
                      <w:color w:val="auto"/>
                      <w:sz w:val="22"/>
                      <w:szCs w:val="22"/>
                    </w:rPr>
                    <w:t xml:space="preserve">Nie ma sensu odpowiadać na te oferty, których wymagań nie spełniamy (jeżeli np. w ofercie zaznaczone jest, że kandydat powinien wykazać się 3-letnim doświadczeniem w pracy </w:t>
                  </w:r>
                  <w:r w:rsidR="0074127C">
                    <w:rPr>
                      <w:rFonts w:asciiTheme="minorHAnsi" w:hAnsiTheme="minorHAnsi" w:cstheme="minorBidi"/>
                      <w:color w:val="auto"/>
                      <w:sz w:val="22"/>
                      <w:szCs w:val="22"/>
                    </w:rPr>
                    <w:br/>
                  </w:r>
                  <w:bookmarkStart w:id="0" w:name="_GoBack"/>
                  <w:bookmarkEnd w:id="0"/>
                  <w:r w:rsidRPr="00667C69">
                    <w:rPr>
                      <w:rFonts w:asciiTheme="minorHAnsi" w:hAnsiTheme="minorHAnsi" w:cstheme="minorBidi"/>
                      <w:color w:val="auto"/>
                      <w:sz w:val="22"/>
                      <w:szCs w:val="22"/>
                    </w:rPr>
                    <w:t xml:space="preserve">na stanowisku, nie ma sensu wysyłać swojej oferty, gdy w rzeczywistości pracowało się np. 3 miesiące. </w:t>
                  </w:r>
                </w:p>
                <w:p w14:paraId="730A76A3" w14:textId="12A25CF1"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 Warto zwrócić uwagę na kolejność stawianych wymagań (zwykle jest tak, że te wymienione </w:t>
                  </w:r>
                  <w:r w:rsidR="00CE2DCD">
                    <w:rPr>
                      <w:rFonts w:asciiTheme="minorHAnsi" w:hAnsiTheme="minorHAnsi" w:cstheme="minorBidi"/>
                      <w:color w:val="auto"/>
                      <w:sz w:val="22"/>
                      <w:szCs w:val="22"/>
                    </w:rPr>
                    <w:br/>
                  </w:r>
                  <w:r w:rsidRPr="00667C69">
                    <w:rPr>
                      <w:rFonts w:asciiTheme="minorHAnsi" w:hAnsiTheme="minorHAnsi" w:cstheme="minorBidi"/>
                      <w:color w:val="auto"/>
                      <w:sz w:val="22"/>
                      <w:szCs w:val="22"/>
                    </w:rPr>
                    <w:t xml:space="preserve">na początku i akcentowane w ogłoszeniu są kluczowe z punktu widzenia zadań wykonywanych </w:t>
                  </w:r>
                  <w:r w:rsidR="00CE2DCD">
                    <w:rPr>
                      <w:rFonts w:asciiTheme="minorHAnsi" w:hAnsiTheme="minorHAnsi" w:cstheme="minorBidi"/>
                      <w:color w:val="auto"/>
                      <w:sz w:val="22"/>
                      <w:szCs w:val="22"/>
                    </w:rPr>
                    <w:br/>
                  </w:r>
                  <w:r w:rsidRPr="00667C69">
                    <w:rPr>
                      <w:rFonts w:asciiTheme="minorHAnsi" w:hAnsiTheme="minorHAnsi" w:cstheme="minorBidi"/>
                      <w:color w:val="auto"/>
                      <w:sz w:val="22"/>
                      <w:szCs w:val="22"/>
                    </w:rPr>
                    <w:t xml:space="preserve">na danym stanowisku). Ich brak powinien jednoznacznie przesądzić o rezygnacji z aplikowania </w:t>
                  </w:r>
                  <w:r w:rsidR="00CE2DCD">
                    <w:rPr>
                      <w:rFonts w:asciiTheme="minorHAnsi" w:hAnsiTheme="minorHAnsi" w:cstheme="minorBidi"/>
                      <w:color w:val="auto"/>
                      <w:sz w:val="22"/>
                      <w:szCs w:val="22"/>
                    </w:rPr>
                    <w:br/>
                  </w:r>
                  <w:r w:rsidRPr="00667C69">
                    <w:rPr>
                      <w:rFonts w:asciiTheme="minorHAnsi" w:hAnsiTheme="minorHAnsi" w:cstheme="minorBidi"/>
                      <w:color w:val="auto"/>
                      <w:sz w:val="22"/>
                      <w:szCs w:val="22"/>
                    </w:rPr>
                    <w:t xml:space="preserve">na dane stanowisko. </w:t>
                  </w:r>
                </w:p>
                <w:p w14:paraId="73764E1D"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 Warto odpowiadać wyłącznie na te ogłoszenia, które przynajmniej w minimalnym stopniu odpowiadają naszym oczekiwaniom – w przeciwnym razie tracimy niepotrzebnie czas, który mógłby być wykorzystany efektywniej. </w:t>
                  </w:r>
                </w:p>
                <w:p w14:paraId="1C9F94F7"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 Nie ma sensu odpowiadać na każde ogłoszenie, które w jakikolwiek sposób wiąże się z naszymi zainteresowaniami czy też zamieszczone zostało przez wymarzonego pracodawcę. </w:t>
                  </w:r>
                </w:p>
                <w:p w14:paraId="312286E5"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 Na ogłoszenia zamieszczone w prasie należy odpowiadać tak szybko, jak to możliwe. </w:t>
                  </w:r>
                </w:p>
                <w:p w14:paraId="149DDDC1" w14:textId="79D44BA2"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 Niektóre ogłoszenia, oferujące pracę mało atrakcyjną pod względem zarobków czy innych warunków, celowo są niejasne lub akcentują jedynie zalety pracy, nie wspominają nic </w:t>
                  </w:r>
                  <w:r w:rsidR="00CE2DCD">
                    <w:rPr>
                      <w:rFonts w:asciiTheme="minorHAnsi" w:hAnsiTheme="minorHAnsi" w:cstheme="minorBidi"/>
                      <w:color w:val="auto"/>
                      <w:sz w:val="22"/>
                      <w:szCs w:val="22"/>
                    </w:rPr>
                    <w:br/>
                  </w:r>
                  <w:r w:rsidRPr="00667C69">
                    <w:rPr>
                      <w:rFonts w:asciiTheme="minorHAnsi" w:hAnsiTheme="minorHAnsi" w:cstheme="minorBidi"/>
                      <w:color w:val="auto"/>
                      <w:sz w:val="22"/>
                      <w:szCs w:val="22"/>
                    </w:rPr>
                    <w:t>o wymaganiach, po to, aby przyciągnąć jak największą liczbę zainteresowanych. Warto zatem, analizując oferty pracy, być czujnym.</w:t>
                  </w:r>
                </w:p>
                <w:p w14:paraId="0750F16F" w14:textId="77777777" w:rsidR="00C15890" w:rsidRPr="00CE2DCD" w:rsidRDefault="00C15890" w:rsidP="00C15890">
                  <w:pPr>
                    <w:pStyle w:val="Default"/>
                    <w:spacing w:before="120" w:line="312" w:lineRule="auto"/>
                    <w:jc w:val="both"/>
                    <w:rPr>
                      <w:rFonts w:asciiTheme="minorHAnsi" w:hAnsiTheme="minorHAnsi" w:cstheme="minorBidi"/>
                      <w:b/>
                      <w:bCs/>
                      <w:color w:val="auto"/>
                      <w:sz w:val="22"/>
                      <w:szCs w:val="22"/>
                      <w:u w:val="single"/>
                    </w:rPr>
                  </w:pPr>
                  <w:r w:rsidRPr="00CE2DCD">
                    <w:rPr>
                      <w:rFonts w:asciiTheme="minorHAnsi" w:hAnsiTheme="minorHAnsi" w:cstheme="minorBidi"/>
                      <w:b/>
                      <w:bCs/>
                      <w:color w:val="auto"/>
                      <w:sz w:val="22"/>
                      <w:szCs w:val="22"/>
                      <w:u w:val="single"/>
                    </w:rPr>
                    <w:t>Ćwiczenie 12: Jak napisać CV</w:t>
                  </w:r>
                </w:p>
                <w:p w14:paraId="474AEB44"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Prowadzący rozpoczyna od zadania pytań:</w:t>
                  </w:r>
                </w:p>
                <w:p w14:paraId="20307588"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1. Czy uczestnicy wiedzą, jakie dokumenty wymagane są przy ubieganiu się o pracę?</w:t>
                  </w:r>
                </w:p>
                <w:p w14:paraId="7E19B679"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2. Czy próbowali takie dokumenty opracować?</w:t>
                  </w:r>
                </w:p>
                <w:p w14:paraId="3B7A3884"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W poszukiwaniu pracy stosujemy wiele metod, lecz dobrze przygotowane dokumenty aplikacyjne posiadają szczególną wartość. Kiedy pracodawca szuka pracownika, któryś z kandydatów musi </w:t>
                  </w:r>
                  <w:r w:rsidRPr="00667C69">
                    <w:rPr>
                      <w:rFonts w:asciiTheme="minorHAnsi" w:hAnsiTheme="minorHAnsi" w:cstheme="minorBidi"/>
                      <w:color w:val="auto"/>
                      <w:sz w:val="22"/>
                      <w:szCs w:val="22"/>
                    </w:rPr>
                    <w:lastRenderedPageBreak/>
                    <w:t>wygrać. Szanse na zatrudnienie zwiększa atrakcyjnie przygotowany. Życiorys i list motywacyjny. Zatem można powiedzieć, że dokumenty aplikacyjne to „Moja broszura handlowa”.</w:t>
                  </w:r>
                </w:p>
                <w:p w14:paraId="5AD703D5"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Następnie prowadzący prosi uczestników o dobranie się w pary (co najmniej jedna osoba powinna potrafić czytać). Każda dwójka otrzymuje kopertę z paskami papieru, na których są zamieszczone fragmenty przykładowego schematu życiorysu. Zadaniem każdego zespołu jest złożenie CV </w:t>
                  </w:r>
                  <w:r w:rsidRPr="00667C69">
                    <w:rPr>
                      <w:rFonts w:asciiTheme="minorHAnsi" w:hAnsiTheme="minorHAnsi" w:cstheme="minorBidi"/>
                      <w:color w:val="auto"/>
                      <w:sz w:val="22"/>
                      <w:szCs w:val="22"/>
                    </w:rPr>
                    <w:br/>
                    <w:t>z poszczególnych fragmentów we właściwym porządku (układzie).</w:t>
                  </w:r>
                </w:p>
                <w:p w14:paraId="05BAE118"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Po zakończeniu prac chętne pary prezentują swój pomysł na układ CV. Pozostali uczestnicy sprawdzają swoje propozycje (Jest to czas na poprawki, weryfikację i wyjaśnienia).</w:t>
                  </w:r>
                </w:p>
                <w:p w14:paraId="6D59F99B"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Podsumowaniem ćwiczenia jest mini – wykład prowadzącego.</w:t>
                  </w:r>
                </w:p>
                <w:p w14:paraId="2FC9AFBD"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Uwagi dla prowadzącego:</w:t>
                  </w:r>
                </w:p>
                <w:p w14:paraId="0E590F25" w14:textId="2AE8DC26"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Życiorys zawodowy, określany często Curriculum Vitae, czyli przebieg Życia – (CV),</w:t>
                  </w:r>
                  <w:r w:rsidR="00CE2DCD">
                    <w:rPr>
                      <w:rFonts w:asciiTheme="minorHAnsi" w:hAnsiTheme="minorHAnsi" w:cstheme="minorBidi"/>
                      <w:color w:val="auto"/>
                      <w:sz w:val="22"/>
                      <w:szCs w:val="22"/>
                    </w:rPr>
                    <w:t xml:space="preserve"> </w:t>
                  </w:r>
                  <w:r w:rsidRPr="00667C69">
                    <w:rPr>
                      <w:rFonts w:asciiTheme="minorHAnsi" w:hAnsiTheme="minorHAnsi" w:cstheme="minorBidi"/>
                      <w:color w:val="auto"/>
                      <w:sz w:val="22"/>
                      <w:szCs w:val="22"/>
                    </w:rPr>
                    <w:t xml:space="preserve">to dokument zawierający uporządkowane informacje na temat przebiegu drogi edukacyjnej </w:t>
                  </w:r>
                  <w:r w:rsidR="00CE2DCD">
                    <w:rPr>
                      <w:rFonts w:asciiTheme="minorHAnsi" w:hAnsiTheme="minorHAnsi" w:cstheme="minorBidi"/>
                      <w:color w:val="auto"/>
                      <w:sz w:val="22"/>
                      <w:szCs w:val="22"/>
                    </w:rPr>
                    <w:br/>
                  </w:r>
                  <w:r w:rsidRPr="00667C69">
                    <w:rPr>
                      <w:rFonts w:asciiTheme="minorHAnsi" w:hAnsiTheme="minorHAnsi" w:cstheme="minorBidi"/>
                      <w:color w:val="auto"/>
                      <w:sz w:val="22"/>
                      <w:szCs w:val="22"/>
                    </w:rPr>
                    <w:t>i zawodowej.</w:t>
                  </w:r>
                </w:p>
                <w:p w14:paraId="09A6C58D"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CV może być wykorzystywane do wielu różnych celów:</w:t>
                  </w:r>
                </w:p>
                <w:p w14:paraId="5DF57428"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przy ubieganiu się o pracę w odpowiedzi na ogłoszenie,</w:t>
                  </w:r>
                </w:p>
                <w:p w14:paraId="4A396251" w14:textId="6E9CDF71"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przy szukaniu pracy, kiedy wysyłamy swoje CV do różnych firm lub umieszczamy</w:t>
                  </w:r>
                  <w:r w:rsidR="00CE2DCD">
                    <w:rPr>
                      <w:rFonts w:asciiTheme="minorHAnsi" w:hAnsiTheme="minorHAnsi" w:cstheme="minorBidi"/>
                      <w:color w:val="auto"/>
                      <w:sz w:val="22"/>
                      <w:szCs w:val="22"/>
                    </w:rPr>
                    <w:t xml:space="preserve"> </w:t>
                  </w:r>
                  <w:r w:rsidRPr="00667C69">
                    <w:rPr>
                      <w:rFonts w:asciiTheme="minorHAnsi" w:hAnsiTheme="minorHAnsi" w:cstheme="minorBidi"/>
                      <w:color w:val="auto"/>
                      <w:sz w:val="22"/>
                      <w:szCs w:val="22"/>
                    </w:rPr>
                    <w:t>go w serwisach internetowych,</w:t>
                  </w:r>
                </w:p>
                <w:p w14:paraId="68B9B90C" w14:textId="6F0552F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w agencjach pośrednictwa personalnego, które umieszczają nasze dane w bazach</w:t>
                  </w:r>
                  <w:r w:rsidR="00CE2DCD">
                    <w:rPr>
                      <w:rFonts w:asciiTheme="minorHAnsi" w:hAnsiTheme="minorHAnsi" w:cstheme="minorBidi"/>
                      <w:color w:val="auto"/>
                      <w:sz w:val="22"/>
                      <w:szCs w:val="22"/>
                    </w:rPr>
                    <w:t xml:space="preserve"> </w:t>
                  </w:r>
                  <w:r w:rsidRPr="00667C69">
                    <w:rPr>
                      <w:rFonts w:asciiTheme="minorHAnsi" w:hAnsiTheme="minorHAnsi" w:cstheme="minorBidi"/>
                      <w:color w:val="auto"/>
                      <w:sz w:val="22"/>
                      <w:szCs w:val="22"/>
                    </w:rPr>
                    <w:t>danych,</w:t>
                  </w:r>
                </w:p>
                <w:p w14:paraId="37FD00AA" w14:textId="3A4CB86E"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Jego przygotowanie jest ważnym krokiem w poszukiwaniu pracy. CV jest dokumentem, zwykle stanowiącym pierwszy obraz kandydata na wolne miejsce pracy dla pracodawcy, analizującego nadesłane CV, dokonującego na ich podstawie pierwszej selekcji kandydatów aplikujących na wolne miejsce pracy. Na podstawie tego właśnie dokumentu pracodawca tworzy obraz danej osoby. </w:t>
                  </w:r>
                  <w:r w:rsidR="00CE2DCD">
                    <w:rPr>
                      <w:rFonts w:asciiTheme="minorHAnsi" w:hAnsiTheme="minorHAnsi" w:cstheme="minorBidi"/>
                      <w:color w:val="auto"/>
                      <w:sz w:val="22"/>
                      <w:szCs w:val="22"/>
                    </w:rPr>
                    <w:br/>
                  </w:r>
                  <w:r w:rsidRPr="00667C69">
                    <w:rPr>
                      <w:rFonts w:asciiTheme="minorHAnsi" w:hAnsiTheme="minorHAnsi" w:cstheme="minorBidi"/>
                      <w:color w:val="auto"/>
                      <w:sz w:val="22"/>
                      <w:szCs w:val="22"/>
                    </w:rPr>
                    <w:t>To, co człowiek napisze w CV powinno, zatem wywołać wrażenie przemyślanego, konsekwentnego postępowania zawodowego i przekonać, że jest osobą wartą spotkania czy zaproszenia na rozmowę kwalifikacyjną z pracodawcą.</w:t>
                  </w:r>
                </w:p>
                <w:p w14:paraId="000F448A"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Krótkie wskazówki dla uczestników:</w:t>
                  </w:r>
                </w:p>
                <w:p w14:paraId="64C5203F"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1. Informacje, które powinien zawierać życiorys to:</w:t>
                  </w:r>
                </w:p>
                <w:p w14:paraId="797300FA"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a) Dane osobowe (imię, nazwisko, data urodzenia, adres, telefon).</w:t>
                  </w:r>
                </w:p>
                <w:p w14:paraId="4BF97A78"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b) Wykształcenie</w:t>
                  </w:r>
                </w:p>
                <w:p w14:paraId="3CDC2CFA"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c) Odbyte szkolenia / kursy</w:t>
                  </w:r>
                </w:p>
                <w:p w14:paraId="65B6556D"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d) Doświadczenie zawodowe</w:t>
                  </w:r>
                </w:p>
                <w:p w14:paraId="1EF811F0"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e) Dodatkowe umiejętności istotne z punktu widzenia pracy, o jaką się ubiegasz.</w:t>
                  </w:r>
                </w:p>
                <w:p w14:paraId="2DD4E7C6"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f) Referencje: opinia o Tobie od dyrektora szkoły, wychowawcy, byłego pracodawcy.</w:t>
                  </w:r>
                </w:p>
                <w:p w14:paraId="5BCC6AA0"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lastRenderedPageBreak/>
                    <w:t>2. Tekst CV nie powinien być dłuższy niż 1-2 kartki drukowane jednostronnie</w:t>
                  </w:r>
                </w:p>
                <w:p w14:paraId="4C2351D8"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3. Bądź konkretny, zwięzły, precyzyjny: masz podać konkretne informacje.</w:t>
                  </w:r>
                </w:p>
                <w:p w14:paraId="02079D85"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4. Stosuj pełne nazwy, nie skróty, czytający nie musi ich rozumieć np. zamiast „CKU” napisz „Centrum Kształcenia Ustawicznego”.</w:t>
                  </w:r>
                </w:p>
                <w:p w14:paraId="7932A6D1"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5. Na końcu umieść klauzulę o zgodzie na przetwarzanie danych osobowych zawartych w aplikacji.</w:t>
                  </w:r>
                </w:p>
                <w:p w14:paraId="2736A647"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7. Do CV możesz dołączyć lub wkleić (elektronicznie) zdjęcie.</w:t>
                  </w:r>
                </w:p>
                <w:p w14:paraId="7695B00E"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8. Dostosuj CV do stanowiska, o które się starasz.</w:t>
                  </w:r>
                </w:p>
                <w:p w14:paraId="6790071D"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9. Napisz je na komputerze, koniecznie na białym papierze formatu A-4.</w:t>
                  </w:r>
                </w:p>
                <w:p w14:paraId="1B6DD175"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10. Z prawej strony pod tekstem podpisz się (odręcznie).</w:t>
                  </w:r>
                </w:p>
                <w:p w14:paraId="5F093AE3"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11. Przed wysłaniem sprawdź swoje CV.</w:t>
                  </w:r>
                </w:p>
                <w:p w14:paraId="0024F7F3" w14:textId="77777777" w:rsidR="00C15890" w:rsidRPr="00CE2DCD" w:rsidRDefault="00C15890" w:rsidP="00C15890">
                  <w:pPr>
                    <w:pStyle w:val="Default"/>
                    <w:spacing w:before="120" w:line="312" w:lineRule="auto"/>
                    <w:jc w:val="both"/>
                    <w:rPr>
                      <w:rFonts w:asciiTheme="minorHAnsi" w:hAnsiTheme="minorHAnsi" w:cstheme="minorBidi"/>
                      <w:b/>
                      <w:bCs/>
                      <w:color w:val="auto"/>
                      <w:sz w:val="22"/>
                      <w:szCs w:val="22"/>
                      <w:u w:val="single"/>
                    </w:rPr>
                  </w:pPr>
                  <w:r w:rsidRPr="00CE2DCD">
                    <w:rPr>
                      <w:rFonts w:asciiTheme="minorHAnsi" w:hAnsiTheme="minorHAnsi" w:cstheme="minorBidi"/>
                      <w:b/>
                      <w:bCs/>
                      <w:color w:val="auto"/>
                      <w:sz w:val="22"/>
                      <w:szCs w:val="22"/>
                      <w:u w:val="single"/>
                    </w:rPr>
                    <w:t>Ćwiczenie 13: Sztuka prowadzenia rozmowy kwalifikacyjnej</w:t>
                  </w:r>
                </w:p>
                <w:p w14:paraId="2548E4D2"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Prowadzący wraz z uczestnikami próbuje odpowiedzieć na pytanie: co to jest rozmowa kwalifikacyjna (materiały dla uczestników). Następnie rozmawia o tym, jak powinna wyglądać osoba ubiegająca się o pracę. Pomocne będą tu przygotowane wcześniej wycinki z gazet, fotografie przedstawiające osoby ubrane, uczesane w różny sposób. Prosimy uczestników</w:t>
                  </w:r>
                  <w:r w:rsidRPr="00667C69">
                    <w:rPr>
                      <w:rFonts w:asciiTheme="minorHAnsi" w:hAnsiTheme="minorHAnsi" w:cstheme="minorBidi"/>
                      <w:color w:val="auto"/>
                      <w:sz w:val="22"/>
                      <w:szCs w:val="22"/>
                    </w:rPr>
                    <w:br/>
                    <w:t xml:space="preserve"> o odpowiednie dobranie i przyklejenie na kartce papieru tych ubrań, butów, sposobów zrobienia makijażu, czy ułożenia fryzury, które są odpowiednio dobrane na rozmowę kwalifikacyjną. Dyskutujemy o powstałych pracach, zastanawiamy się wspólnie nad oceną wyglądu, zadbaniem</w:t>
                  </w:r>
                  <w:r w:rsidRPr="00667C69">
                    <w:rPr>
                      <w:rFonts w:asciiTheme="minorHAnsi" w:hAnsiTheme="minorHAnsi" w:cstheme="minorBidi"/>
                      <w:color w:val="auto"/>
                      <w:sz w:val="22"/>
                      <w:szCs w:val="22"/>
                    </w:rPr>
                    <w:br/>
                    <w:t>o higienę i innymi ważnymi elementami składającymi się na efekt pierwszego wrażenia.</w:t>
                  </w:r>
                </w:p>
                <w:p w14:paraId="787F00F6" w14:textId="77777777" w:rsidR="00C15890" w:rsidRPr="00CE2DCD" w:rsidRDefault="00C15890" w:rsidP="00C15890">
                  <w:pPr>
                    <w:pStyle w:val="Default"/>
                    <w:spacing w:before="120" w:line="312" w:lineRule="auto"/>
                    <w:jc w:val="both"/>
                    <w:rPr>
                      <w:rFonts w:asciiTheme="minorHAnsi" w:hAnsiTheme="minorHAnsi" w:cstheme="minorBidi"/>
                      <w:b/>
                      <w:bCs/>
                      <w:color w:val="auto"/>
                      <w:sz w:val="22"/>
                      <w:szCs w:val="22"/>
                      <w:u w:val="single"/>
                    </w:rPr>
                  </w:pPr>
                  <w:r w:rsidRPr="00CE2DCD">
                    <w:rPr>
                      <w:rFonts w:asciiTheme="minorHAnsi" w:hAnsiTheme="minorHAnsi" w:cstheme="minorBidi"/>
                      <w:b/>
                      <w:bCs/>
                      <w:color w:val="auto"/>
                      <w:sz w:val="22"/>
                      <w:szCs w:val="22"/>
                      <w:u w:val="single"/>
                    </w:rPr>
                    <w:t>Ćwiczenie 14: Jak przygotować się do rozmowy kwalifikacyjnej</w:t>
                  </w:r>
                </w:p>
                <w:p w14:paraId="3B54E031"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Etap 1: Uczestnicy wspólnie zastanawiają się nad odpowiedzią na kolejne pytanie. Prowadzący zapisuje pomysły na flipcharcie. 1. Jak przygotować się do rozmowy kwalifikacyjnej? 2. Czego nie wolno robić podczas rozmowy kwalifikacyjnej? 3. Co koniecznie należy zrobić podczas rozmowy?</w:t>
                  </w:r>
                </w:p>
                <w:p w14:paraId="42299756"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Etap 2: Uczestnicy tworzą listę pytań najczęściej zadawanych przez pracodawcę. Po stworzeniu listy, grupa wspólnie zastanawia się co powinna odpowiedzieć na każde z nich.</w:t>
                  </w:r>
                </w:p>
                <w:p w14:paraId="509F886C"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Uwagi dla prowadzących:</w:t>
                  </w:r>
                </w:p>
                <w:p w14:paraId="13416A55"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Kilka najczęściej zadawanych pytań podczas rozmowy kwalifikacyjnej: </w:t>
                  </w:r>
                </w:p>
                <w:p w14:paraId="4F990336"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1. Proszę opowiedzieć coś o sobie. Jak Pani sama siebie by opisała.</w:t>
                  </w:r>
                </w:p>
                <w:p w14:paraId="3C1D21A2"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2. Dlaczego stara się Pani właśnie o tę pracę? </w:t>
                  </w:r>
                </w:p>
                <w:p w14:paraId="44A016B9"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3. Czy ma Pani doświadczenie zawodowe? Czym się Pani zajmowała? </w:t>
                  </w:r>
                </w:p>
                <w:p w14:paraId="4C948D00"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4. Co Panią motywuje w pracy? Jakie są Pani największe osiągnięcia (w miejscu pracy oraz w sferze poza zawodowej? </w:t>
                  </w:r>
                </w:p>
                <w:p w14:paraId="79F21203" w14:textId="2C4C209D"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lastRenderedPageBreak/>
                    <w:t xml:space="preserve">5. Jaka dotychczasowa praca przyniosła Pani najwięcej satysfakcji? Co spodziewa się Pani robić </w:t>
                  </w:r>
                  <w:r w:rsidR="00CE2DCD">
                    <w:rPr>
                      <w:rFonts w:asciiTheme="minorHAnsi" w:hAnsiTheme="minorHAnsi" w:cstheme="minorBidi"/>
                      <w:color w:val="auto"/>
                      <w:sz w:val="22"/>
                      <w:szCs w:val="22"/>
                    </w:rPr>
                    <w:br/>
                  </w:r>
                  <w:r w:rsidRPr="00667C69">
                    <w:rPr>
                      <w:rFonts w:asciiTheme="minorHAnsi" w:hAnsiTheme="minorHAnsi" w:cstheme="minorBidi"/>
                      <w:color w:val="auto"/>
                      <w:sz w:val="22"/>
                      <w:szCs w:val="22"/>
                    </w:rPr>
                    <w:t xml:space="preserve">za 5-10 lat? </w:t>
                  </w:r>
                </w:p>
                <w:p w14:paraId="56A9F533"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6. Co jest Pani najmocniejszą stroną? </w:t>
                  </w:r>
                </w:p>
                <w:p w14:paraId="513085F6"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7. Zainteresowania i hobby. </w:t>
                  </w:r>
                </w:p>
                <w:p w14:paraId="4D8FFF70"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8. Kiedy może Pani rozpocząć pracę? </w:t>
                  </w:r>
                </w:p>
                <w:p w14:paraId="28475A0F"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9. Jakiej wysokości zarobków Pani oczekuje (np. przypuszczam, że płaci Pan standardowe stawki, odpowiada mi to. Liczę na uczciwy zarobek za dzień pracy).</w:t>
                  </w:r>
                </w:p>
                <w:p w14:paraId="5456BA47" w14:textId="77777777" w:rsidR="00C15890" w:rsidRPr="00667C69" w:rsidRDefault="00C15890" w:rsidP="00C15890">
                  <w:pPr>
                    <w:pStyle w:val="Default"/>
                    <w:spacing w:before="120" w:line="312" w:lineRule="auto"/>
                    <w:jc w:val="both"/>
                    <w:rPr>
                      <w:rFonts w:asciiTheme="minorHAnsi" w:hAnsiTheme="minorHAnsi" w:cstheme="minorBidi"/>
                      <w:b/>
                      <w:bCs/>
                      <w:color w:val="auto"/>
                      <w:sz w:val="22"/>
                      <w:szCs w:val="22"/>
                    </w:rPr>
                  </w:pPr>
                  <w:r w:rsidRPr="00667C69">
                    <w:rPr>
                      <w:rFonts w:asciiTheme="minorHAnsi" w:hAnsiTheme="minorHAnsi" w:cstheme="minorBidi"/>
                      <w:b/>
                      <w:bCs/>
                      <w:color w:val="auto"/>
                      <w:sz w:val="22"/>
                      <w:szCs w:val="22"/>
                    </w:rPr>
                    <w:t>Ćwiczenie 15: Autoprezentacja – czyli rozmowa kwalifikacyjna w praktyce</w:t>
                  </w:r>
                </w:p>
                <w:p w14:paraId="1E3524EA"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Trener informuje uczestników, że odegranie próbnej rozmowy z pracodawcą umożliwi wypróbowanie i dopasowanie do siebie (do własnego temperamentu, sposobu wysławiania się) tych sposobów i technik odpowiadania na pytania, które powinniście wykorzystać w czasie prawdziwej rozmowy kwalifikacyjnej. Próby te będziecie wykonywać w nie stresujących warunkach, mając wokół siebie życzliwe osoby, od których dowiecie się, co robicie dobrze, a nad czym jeszcze musicie popracować.</w:t>
                  </w:r>
                </w:p>
                <w:p w14:paraId="77D5E6CB"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Prowadzący dzieli grupę na 3-osobowe zespoły, gdzie każdy będzie odgrywał kolejno rolę pracodawcy, kandydata do pracy i obserwatora.</w:t>
                  </w:r>
                </w:p>
                <w:p w14:paraId="6403E604"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Poproś, aby wszyscy kolejno odgrywali scenkę. </w:t>
                  </w:r>
                </w:p>
                <w:p w14:paraId="049C136E"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Poproś osobę, która odgrywała role kandydata do pracy, aby opowiedziała co myśli o swoim zachowaniu w czasie próbnej rozmowy kwalifikacyjnej, jak jej było, co czuła, co było dobre, </w:t>
                  </w:r>
                  <w:r w:rsidRPr="00667C69">
                    <w:rPr>
                      <w:rFonts w:asciiTheme="minorHAnsi" w:hAnsiTheme="minorHAnsi" w:cstheme="minorBidi"/>
                      <w:color w:val="auto"/>
                      <w:sz w:val="22"/>
                      <w:szCs w:val="22"/>
                    </w:rPr>
                    <w:br/>
                    <w:t>a co chciałaby zmienić.</w:t>
                  </w:r>
                </w:p>
                <w:p w14:paraId="72A20C9E"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Poproś uczestników zespołu, aby opowiedzieli o swoich spostrzeżeniach na temat mocnych</w:t>
                  </w:r>
                  <w:r w:rsidRPr="00667C69">
                    <w:rPr>
                      <w:rFonts w:asciiTheme="minorHAnsi" w:hAnsiTheme="minorHAnsi" w:cstheme="minorBidi"/>
                      <w:color w:val="auto"/>
                      <w:sz w:val="22"/>
                      <w:szCs w:val="22"/>
                    </w:rPr>
                    <w:br/>
                    <w:t>i słabych stron kandydata podczas próbnych rozmów kwalifikacyjnych.</w:t>
                  </w:r>
                </w:p>
                <w:p w14:paraId="4DCB094D"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Zadbaj o to, by w odgrywanych scenkach wzięli aktywny udział wszyscy uczestnicy szkolenia.</w:t>
                  </w:r>
                </w:p>
                <w:p w14:paraId="0130AB37" w14:textId="77777777" w:rsidR="00C15890" w:rsidRPr="00CE2DCD" w:rsidRDefault="00C15890" w:rsidP="00C15890">
                  <w:pPr>
                    <w:pStyle w:val="Default"/>
                    <w:spacing w:before="120" w:line="312" w:lineRule="auto"/>
                    <w:jc w:val="both"/>
                    <w:rPr>
                      <w:rFonts w:asciiTheme="minorHAnsi" w:hAnsiTheme="minorHAnsi" w:cstheme="minorBidi"/>
                      <w:b/>
                      <w:bCs/>
                      <w:color w:val="auto"/>
                      <w:sz w:val="22"/>
                      <w:szCs w:val="22"/>
                      <w:u w:val="single"/>
                    </w:rPr>
                  </w:pPr>
                  <w:r w:rsidRPr="00CE2DCD">
                    <w:rPr>
                      <w:rFonts w:asciiTheme="minorHAnsi" w:hAnsiTheme="minorHAnsi" w:cstheme="minorBidi"/>
                      <w:b/>
                      <w:bCs/>
                      <w:color w:val="auto"/>
                      <w:sz w:val="22"/>
                      <w:szCs w:val="22"/>
                      <w:u w:val="single"/>
                    </w:rPr>
                    <w:t>Ćwiczenie 16: Prawa i obowiązki pracownika oraz zasady BHP</w:t>
                  </w:r>
                </w:p>
                <w:p w14:paraId="43250119" w14:textId="77777777" w:rsidR="00C15890" w:rsidRPr="00667C69"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Prowadzący wyjaśnia uczestnikom czym są prawa i obowiązki pracownika, gdzie one są spisane, gdzie można się zwrócić, jeśli zauważymy, że nasze prawa są łamane. Następnie prosi uczestników, aby zastanowili się jakie prawa posiada pracownik. Zapisuje wszystkie odpowiedzi </w:t>
                  </w:r>
                  <w:r w:rsidRPr="00667C69">
                    <w:rPr>
                      <w:rFonts w:asciiTheme="minorHAnsi" w:hAnsiTheme="minorHAnsi" w:cstheme="minorBidi"/>
                      <w:color w:val="auto"/>
                      <w:sz w:val="22"/>
                      <w:szCs w:val="22"/>
                    </w:rPr>
                    <w:br/>
                    <w:t xml:space="preserve">na tablicy, następnie uzupełnia je (jeśli jest potrzeba) o te wynikające z kodeksu pracy i „ustawy </w:t>
                  </w:r>
                  <w:r w:rsidRPr="00667C69">
                    <w:rPr>
                      <w:rFonts w:asciiTheme="minorHAnsi" w:hAnsiTheme="minorHAnsi" w:cstheme="minorBidi"/>
                      <w:color w:val="auto"/>
                      <w:sz w:val="22"/>
                      <w:szCs w:val="22"/>
                    </w:rPr>
                    <w:br/>
                    <w:t xml:space="preserve">o rehabilitacji…”. Wyjaśnia uczestnikom niezrozumiałe kwestie. Kolejnym krokiem jest ustalenie </w:t>
                  </w:r>
                  <w:r w:rsidRPr="00667C69">
                    <w:rPr>
                      <w:rFonts w:asciiTheme="minorHAnsi" w:hAnsiTheme="minorHAnsi" w:cstheme="minorBidi"/>
                      <w:color w:val="auto"/>
                      <w:sz w:val="22"/>
                      <w:szCs w:val="22"/>
                    </w:rPr>
                    <w:br/>
                    <w:t>z uczestnikami obowiązków pracownika.</w:t>
                  </w:r>
                </w:p>
                <w:p w14:paraId="7DA7E4AF" w14:textId="77777777" w:rsidR="00C15890" w:rsidRPr="008F41CF" w:rsidRDefault="00C15890" w:rsidP="00C15890">
                  <w:pPr>
                    <w:pStyle w:val="Default"/>
                    <w:spacing w:before="120" w:line="312" w:lineRule="auto"/>
                    <w:jc w:val="both"/>
                    <w:rPr>
                      <w:rFonts w:asciiTheme="minorHAnsi" w:hAnsiTheme="minorHAnsi" w:cstheme="minorBidi"/>
                      <w:color w:val="auto"/>
                      <w:sz w:val="22"/>
                      <w:szCs w:val="22"/>
                    </w:rPr>
                  </w:pPr>
                  <w:r w:rsidRPr="00667C69">
                    <w:rPr>
                      <w:rFonts w:asciiTheme="minorHAnsi" w:hAnsiTheme="minorHAnsi" w:cstheme="minorBidi"/>
                      <w:color w:val="auto"/>
                      <w:sz w:val="22"/>
                      <w:szCs w:val="22"/>
                    </w:rPr>
                    <w:t xml:space="preserve">Prowadzący wspólnie z grupą próbuje zdefiniować zasady BHP. Następnie prosi uczestników </w:t>
                  </w:r>
                  <w:r w:rsidRPr="00667C69">
                    <w:rPr>
                      <w:rFonts w:asciiTheme="minorHAnsi" w:hAnsiTheme="minorHAnsi" w:cstheme="minorBidi"/>
                      <w:color w:val="auto"/>
                      <w:sz w:val="22"/>
                      <w:szCs w:val="22"/>
                    </w:rPr>
                    <w:br/>
                    <w:t xml:space="preserve">o wymienienie tych zasad, które znają, bądź z którymi się już spotkali. Zapisuje odpowiedzi </w:t>
                  </w:r>
                  <w:r w:rsidRPr="00667C69">
                    <w:rPr>
                      <w:rFonts w:asciiTheme="minorHAnsi" w:hAnsiTheme="minorHAnsi" w:cstheme="minorBidi"/>
                      <w:color w:val="auto"/>
                      <w:sz w:val="22"/>
                      <w:szCs w:val="22"/>
                    </w:rPr>
                    <w:br/>
                    <w:t xml:space="preserve">na tablicy. Następnie przy pomocy prezentacji multimedialnej przedstawia zasady BHP w podziale na zasady dotyczące drogi do pracy, wykonywania obowiązków w pracy oraz posługiwania się </w:t>
                  </w:r>
                  <w:r w:rsidRPr="00667C69">
                    <w:rPr>
                      <w:rFonts w:asciiTheme="minorHAnsi" w:hAnsiTheme="minorHAnsi" w:cstheme="minorBidi"/>
                      <w:color w:val="auto"/>
                      <w:sz w:val="22"/>
                      <w:szCs w:val="22"/>
                    </w:rPr>
                    <w:lastRenderedPageBreak/>
                    <w:t xml:space="preserve">urządzeniami na stanowisku pracy. Uczestnicy samodzielnie próbują definiować przedstawione </w:t>
                  </w:r>
                  <w:r w:rsidRPr="00667C69">
                    <w:rPr>
                      <w:rFonts w:asciiTheme="minorHAnsi" w:hAnsiTheme="minorHAnsi" w:cstheme="minorBidi"/>
                      <w:color w:val="auto"/>
                      <w:sz w:val="22"/>
                      <w:szCs w:val="22"/>
                    </w:rPr>
                    <w:br/>
                    <w:t>na prezentacji symbole i znaki.</w:t>
                  </w:r>
                </w:p>
              </w:tc>
            </w:tr>
          </w:tbl>
          <w:p w14:paraId="04CC889C" w14:textId="77777777" w:rsidR="00C15890" w:rsidRPr="008F41CF" w:rsidRDefault="00C15890" w:rsidP="00C15890">
            <w:pPr>
              <w:spacing w:after="0" w:line="312" w:lineRule="auto"/>
              <w:jc w:val="both"/>
              <w:rPr>
                <w:rFonts w:ascii="Calibri" w:eastAsia="Calibri" w:hAnsi="Calibri" w:cs="Calibri"/>
              </w:rPr>
            </w:pPr>
          </w:p>
        </w:tc>
      </w:tr>
      <w:tr w:rsidR="00CE2DCD" w:rsidRPr="008F41CF" w14:paraId="66ECF220" w14:textId="77777777" w:rsidTr="00392A35">
        <w:trPr>
          <w:trHeight w:val="1631"/>
        </w:trPr>
        <w:tc>
          <w:tcPr>
            <w:tcW w:w="8999" w:type="dxa"/>
          </w:tcPr>
          <w:p w14:paraId="47F040A6" w14:textId="77777777" w:rsidR="00CE2DCD" w:rsidRPr="00667C69" w:rsidRDefault="00CE2DCD" w:rsidP="00C15890">
            <w:pPr>
              <w:spacing w:after="0" w:line="312" w:lineRule="auto"/>
              <w:jc w:val="both"/>
              <w:rPr>
                <w:rFonts w:ascii="Calibri" w:eastAsia="Calibri" w:hAnsi="Calibri" w:cs="Calibri"/>
                <w:i/>
                <w:iCs/>
              </w:rPr>
            </w:pPr>
          </w:p>
        </w:tc>
      </w:tr>
    </w:tbl>
    <w:p w14:paraId="44DD04E9" w14:textId="77777777" w:rsidR="00C15890" w:rsidRDefault="00C15890" w:rsidP="00C15890">
      <w:pPr>
        <w:jc w:val="both"/>
        <w:rPr>
          <w:sz w:val="24"/>
          <w:szCs w:val="24"/>
        </w:rPr>
      </w:pPr>
    </w:p>
    <w:p w14:paraId="42B028D6" w14:textId="77777777" w:rsidR="00C15890" w:rsidRPr="00A34335" w:rsidRDefault="00C15890" w:rsidP="00A34335">
      <w:pPr>
        <w:jc w:val="center"/>
        <w:rPr>
          <w:sz w:val="24"/>
          <w:szCs w:val="24"/>
        </w:rPr>
      </w:pPr>
    </w:p>
    <w:sectPr w:rsidR="00C15890" w:rsidRPr="00A3433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F8B3E" w14:textId="77777777" w:rsidR="003D3412" w:rsidRDefault="003D3412" w:rsidP="00A34335">
      <w:pPr>
        <w:spacing w:after="0" w:line="240" w:lineRule="auto"/>
      </w:pPr>
      <w:r>
        <w:separator/>
      </w:r>
    </w:p>
  </w:endnote>
  <w:endnote w:type="continuationSeparator" w:id="0">
    <w:p w14:paraId="3FC48EDF" w14:textId="77777777" w:rsidR="003D3412" w:rsidRDefault="003D3412" w:rsidP="00A34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0002AFF" w:usb1="C00020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D742C" w14:textId="77777777" w:rsidR="003D3412" w:rsidRDefault="003D3412" w:rsidP="00A34335">
      <w:pPr>
        <w:spacing w:after="0" w:line="240" w:lineRule="auto"/>
      </w:pPr>
      <w:r>
        <w:separator/>
      </w:r>
    </w:p>
  </w:footnote>
  <w:footnote w:type="continuationSeparator" w:id="0">
    <w:p w14:paraId="1F88F4D1" w14:textId="77777777" w:rsidR="003D3412" w:rsidRDefault="003D3412" w:rsidP="00A34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32834" w14:textId="77777777" w:rsidR="00A34335" w:rsidRDefault="00A34335">
    <w:pPr>
      <w:pStyle w:val="Nagwek"/>
    </w:pPr>
    <w:r>
      <w:rPr>
        <w:noProof/>
        <w:lang w:eastAsia="pl-PL"/>
      </w:rPr>
      <w:drawing>
        <wp:inline distT="0" distB="0" distL="0" distR="0" wp14:anchorId="70FEB4D7" wp14:editId="766CA0A7">
          <wp:extent cx="5760720" cy="6369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36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0FB"/>
    <w:multiLevelType w:val="multilevel"/>
    <w:tmpl w:val="4E989D92"/>
    <w:lvl w:ilvl="0">
      <w:start w:val="1"/>
      <w:numFmt w:val="decimal"/>
      <w:lvlText w:val="%1."/>
      <w:lvlJc w:val="left"/>
      <w:pPr>
        <w:ind w:left="360" w:firstLine="0"/>
      </w:pPr>
      <w:rPr>
        <w:b/>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 w15:restartNumberingAfterBreak="0">
    <w:nsid w:val="34793A3D"/>
    <w:multiLevelType w:val="multilevel"/>
    <w:tmpl w:val="CAF24EE4"/>
    <w:lvl w:ilvl="0">
      <w:start w:val="1"/>
      <w:numFmt w:val="decimal"/>
      <w:lvlText w:val="%1."/>
      <w:lvlJc w:val="left"/>
      <w:pPr>
        <w:ind w:left="360" w:firstLine="0"/>
      </w:pPr>
      <w:rPr>
        <w:b/>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 w15:restartNumberingAfterBreak="0">
    <w:nsid w:val="3AA344DD"/>
    <w:multiLevelType w:val="hybridMultilevel"/>
    <w:tmpl w:val="7BC6B7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500348FD"/>
    <w:multiLevelType w:val="hybridMultilevel"/>
    <w:tmpl w:val="4B2E7C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78EE1DB9"/>
    <w:multiLevelType w:val="hybridMultilevel"/>
    <w:tmpl w:val="F3D24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ACB187F"/>
    <w:multiLevelType w:val="multilevel"/>
    <w:tmpl w:val="CAF24EE4"/>
    <w:lvl w:ilvl="0">
      <w:start w:val="1"/>
      <w:numFmt w:val="decimal"/>
      <w:lvlText w:val="%1."/>
      <w:lvlJc w:val="left"/>
      <w:pPr>
        <w:ind w:left="360" w:firstLine="0"/>
      </w:pPr>
      <w:rPr>
        <w:b/>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6" w15:restartNumberingAfterBreak="0">
    <w:nsid w:val="7E986B49"/>
    <w:multiLevelType w:val="multilevel"/>
    <w:tmpl w:val="29483566"/>
    <w:lvl w:ilvl="0">
      <w:start w:val="1"/>
      <w:numFmt w:val="decimal"/>
      <w:lvlText w:val="%1."/>
      <w:lvlJc w:val="left"/>
      <w:pPr>
        <w:ind w:left="360" w:firstLine="0"/>
      </w:pPr>
      <w:rPr>
        <w:b/>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7" w15:restartNumberingAfterBreak="0">
    <w:nsid w:val="7FEA1406"/>
    <w:multiLevelType w:val="hybridMultilevel"/>
    <w:tmpl w:val="0F9C56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982"/>
    <w:rsid w:val="00011641"/>
    <w:rsid w:val="0001384E"/>
    <w:rsid w:val="0001514B"/>
    <w:rsid w:val="00017D4A"/>
    <w:rsid w:val="00040F20"/>
    <w:rsid w:val="00041AD4"/>
    <w:rsid w:val="000630A4"/>
    <w:rsid w:val="000743D3"/>
    <w:rsid w:val="000876ED"/>
    <w:rsid w:val="000A2141"/>
    <w:rsid w:val="000A542C"/>
    <w:rsid w:val="000C1DE9"/>
    <w:rsid w:val="000D1149"/>
    <w:rsid w:val="000D7801"/>
    <w:rsid w:val="000E58F4"/>
    <w:rsid w:val="000E797E"/>
    <w:rsid w:val="00126E7F"/>
    <w:rsid w:val="00143779"/>
    <w:rsid w:val="00171B1B"/>
    <w:rsid w:val="001903AE"/>
    <w:rsid w:val="0019066A"/>
    <w:rsid w:val="00196FC5"/>
    <w:rsid w:val="001A6FCE"/>
    <w:rsid w:val="001B2577"/>
    <w:rsid w:val="001B5482"/>
    <w:rsid w:val="001B6A35"/>
    <w:rsid w:val="001C3683"/>
    <w:rsid w:val="001F07D4"/>
    <w:rsid w:val="001F1B3E"/>
    <w:rsid w:val="001F28E9"/>
    <w:rsid w:val="00201362"/>
    <w:rsid w:val="00202310"/>
    <w:rsid w:val="00207FA7"/>
    <w:rsid w:val="00226C8D"/>
    <w:rsid w:val="00230950"/>
    <w:rsid w:val="00230C5B"/>
    <w:rsid w:val="00233246"/>
    <w:rsid w:val="002548E4"/>
    <w:rsid w:val="00270B19"/>
    <w:rsid w:val="00271CAD"/>
    <w:rsid w:val="0027532F"/>
    <w:rsid w:val="002816B6"/>
    <w:rsid w:val="00287430"/>
    <w:rsid w:val="0029434F"/>
    <w:rsid w:val="002A0FEA"/>
    <w:rsid w:val="002A248E"/>
    <w:rsid w:val="002A357D"/>
    <w:rsid w:val="002B3BD0"/>
    <w:rsid w:val="002C286B"/>
    <w:rsid w:val="002C5792"/>
    <w:rsid w:val="002E390C"/>
    <w:rsid w:val="002E52F2"/>
    <w:rsid w:val="003346ED"/>
    <w:rsid w:val="0034652B"/>
    <w:rsid w:val="0035687F"/>
    <w:rsid w:val="00360307"/>
    <w:rsid w:val="00363270"/>
    <w:rsid w:val="003B39FA"/>
    <w:rsid w:val="003B5E7C"/>
    <w:rsid w:val="003D3412"/>
    <w:rsid w:val="003D5EF2"/>
    <w:rsid w:val="003D61AF"/>
    <w:rsid w:val="003D7EE0"/>
    <w:rsid w:val="003E55B3"/>
    <w:rsid w:val="003F5C66"/>
    <w:rsid w:val="00405661"/>
    <w:rsid w:val="0042036E"/>
    <w:rsid w:val="00427251"/>
    <w:rsid w:val="004345DB"/>
    <w:rsid w:val="004515CF"/>
    <w:rsid w:val="00452BD4"/>
    <w:rsid w:val="00454213"/>
    <w:rsid w:val="0047495F"/>
    <w:rsid w:val="00496A94"/>
    <w:rsid w:val="004974BE"/>
    <w:rsid w:val="004B0A0C"/>
    <w:rsid w:val="004C5943"/>
    <w:rsid w:val="004D0379"/>
    <w:rsid w:val="004D373A"/>
    <w:rsid w:val="00533982"/>
    <w:rsid w:val="00534059"/>
    <w:rsid w:val="00535AA0"/>
    <w:rsid w:val="00537F70"/>
    <w:rsid w:val="005415C6"/>
    <w:rsid w:val="0054341C"/>
    <w:rsid w:val="00546B59"/>
    <w:rsid w:val="00547C44"/>
    <w:rsid w:val="005502A7"/>
    <w:rsid w:val="005605C6"/>
    <w:rsid w:val="00563523"/>
    <w:rsid w:val="00563F95"/>
    <w:rsid w:val="005664C3"/>
    <w:rsid w:val="005668DA"/>
    <w:rsid w:val="0057776D"/>
    <w:rsid w:val="005907E9"/>
    <w:rsid w:val="00593CFD"/>
    <w:rsid w:val="00595688"/>
    <w:rsid w:val="005963D2"/>
    <w:rsid w:val="005A2635"/>
    <w:rsid w:val="005A2FF2"/>
    <w:rsid w:val="005B0654"/>
    <w:rsid w:val="005C5475"/>
    <w:rsid w:val="005C5C1F"/>
    <w:rsid w:val="005E1EE7"/>
    <w:rsid w:val="005E59CA"/>
    <w:rsid w:val="00606505"/>
    <w:rsid w:val="00611CF0"/>
    <w:rsid w:val="006143F6"/>
    <w:rsid w:val="006168C5"/>
    <w:rsid w:val="00617C5A"/>
    <w:rsid w:val="00622ED2"/>
    <w:rsid w:val="00623722"/>
    <w:rsid w:val="00660325"/>
    <w:rsid w:val="0066128C"/>
    <w:rsid w:val="00687F55"/>
    <w:rsid w:val="00695BF2"/>
    <w:rsid w:val="00696A2A"/>
    <w:rsid w:val="006C1E6E"/>
    <w:rsid w:val="00701D89"/>
    <w:rsid w:val="0070358F"/>
    <w:rsid w:val="00710648"/>
    <w:rsid w:val="00730E2F"/>
    <w:rsid w:val="0074127C"/>
    <w:rsid w:val="0074405F"/>
    <w:rsid w:val="00747855"/>
    <w:rsid w:val="00787ADE"/>
    <w:rsid w:val="00797D9A"/>
    <w:rsid w:val="007B345A"/>
    <w:rsid w:val="007C2B7F"/>
    <w:rsid w:val="007C7F51"/>
    <w:rsid w:val="007D5D22"/>
    <w:rsid w:val="007E4FDF"/>
    <w:rsid w:val="00803445"/>
    <w:rsid w:val="0080570A"/>
    <w:rsid w:val="008362E0"/>
    <w:rsid w:val="00843473"/>
    <w:rsid w:val="008476CF"/>
    <w:rsid w:val="00851150"/>
    <w:rsid w:val="00856943"/>
    <w:rsid w:val="0086508B"/>
    <w:rsid w:val="00873C8F"/>
    <w:rsid w:val="00882EE0"/>
    <w:rsid w:val="00884535"/>
    <w:rsid w:val="008B182F"/>
    <w:rsid w:val="008B3C87"/>
    <w:rsid w:val="008B7A10"/>
    <w:rsid w:val="008C43C4"/>
    <w:rsid w:val="008C4EF3"/>
    <w:rsid w:val="008C5C3F"/>
    <w:rsid w:val="008E5044"/>
    <w:rsid w:val="008F446F"/>
    <w:rsid w:val="00902BA4"/>
    <w:rsid w:val="00904524"/>
    <w:rsid w:val="00932787"/>
    <w:rsid w:val="009364E0"/>
    <w:rsid w:val="00937A58"/>
    <w:rsid w:val="009442E9"/>
    <w:rsid w:val="00953E29"/>
    <w:rsid w:val="00960084"/>
    <w:rsid w:val="0097036E"/>
    <w:rsid w:val="009720D5"/>
    <w:rsid w:val="009734A0"/>
    <w:rsid w:val="00982FFA"/>
    <w:rsid w:val="00994F09"/>
    <w:rsid w:val="009A2E7E"/>
    <w:rsid w:val="009B1BCA"/>
    <w:rsid w:val="009B634E"/>
    <w:rsid w:val="009D13DF"/>
    <w:rsid w:val="009D3731"/>
    <w:rsid w:val="009D3FE2"/>
    <w:rsid w:val="009D723E"/>
    <w:rsid w:val="009E497A"/>
    <w:rsid w:val="00A06048"/>
    <w:rsid w:val="00A263A4"/>
    <w:rsid w:val="00A30A1C"/>
    <w:rsid w:val="00A34335"/>
    <w:rsid w:val="00A46C40"/>
    <w:rsid w:val="00A85076"/>
    <w:rsid w:val="00A87AD3"/>
    <w:rsid w:val="00A94C93"/>
    <w:rsid w:val="00AB348F"/>
    <w:rsid w:val="00AB63A4"/>
    <w:rsid w:val="00AC23F1"/>
    <w:rsid w:val="00AC3FEA"/>
    <w:rsid w:val="00B20FAD"/>
    <w:rsid w:val="00B26F6E"/>
    <w:rsid w:val="00B402C3"/>
    <w:rsid w:val="00B56B05"/>
    <w:rsid w:val="00B5765D"/>
    <w:rsid w:val="00B6322B"/>
    <w:rsid w:val="00B667A6"/>
    <w:rsid w:val="00B8160E"/>
    <w:rsid w:val="00B81AF1"/>
    <w:rsid w:val="00B92C8C"/>
    <w:rsid w:val="00B97CAB"/>
    <w:rsid w:val="00BA4C89"/>
    <w:rsid w:val="00BB25A1"/>
    <w:rsid w:val="00BB3CC9"/>
    <w:rsid w:val="00BC1BBC"/>
    <w:rsid w:val="00BC7BCA"/>
    <w:rsid w:val="00BD0E71"/>
    <w:rsid w:val="00C004F9"/>
    <w:rsid w:val="00C02999"/>
    <w:rsid w:val="00C03708"/>
    <w:rsid w:val="00C15890"/>
    <w:rsid w:val="00C400F7"/>
    <w:rsid w:val="00C65E68"/>
    <w:rsid w:val="00C93011"/>
    <w:rsid w:val="00C9323E"/>
    <w:rsid w:val="00CB5C87"/>
    <w:rsid w:val="00CD27D9"/>
    <w:rsid w:val="00CD5085"/>
    <w:rsid w:val="00CD55E1"/>
    <w:rsid w:val="00CD7330"/>
    <w:rsid w:val="00CE2DCD"/>
    <w:rsid w:val="00CE53CF"/>
    <w:rsid w:val="00CE56D3"/>
    <w:rsid w:val="00CF23AC"/>
    <w:rsid w:val="00CF5200"/>
    <w:rsid w:val="00D02F66"/>
    <w:rsid w:val="00D14994"/>
    <w:rsid w:val="00D162E9"/>
    <w:rsid w:val="00D470BE"/>
    <w:rsid w:val="00D50BF2"/>
    <w:rsid w:val="00D86BC1"/>
    <w:rsid w:val="00D96591"/>
    <w:rsid w:val="00D973BB"/>
    <w:rsid w:val="00DB2FB4"/>
    <w:rsid w:val="00DB3B37"/>
    <w:rsid w:val="00DB62B7"/>
    <w:rsid w:val="00DC4E3A"/>
    <w:rsid w:val="00DD7C44"/>
    <w:rsid w:val="00DE7DB8"/>
    <w:rsid w:val="00E023F6"/>
    <w:rsid w:val="00E02692"/>
    <w:rsid w:val="00E06BF1"/>
    <w:rsid w:val="00E14B0C"/>
    <w:rsid w:val="00E15B42"/>
    <w:rsid w:val="00E31BD1"/>
    <w:rsid w:val="00E5486D"/>
    <w:rsid w:val="00E72F9E"/>
    <w:rsid w:val="00E7332C"/>
    <w:rsid w:val="00E754FF"/>
    <w:rsid w:val="00E779D2"/>
    <w:rsid w:val="00E97DFC"/>
    <w:rsid w:val="00EB3195"/>
    <w:rsid w:val="00ED3F20"/>
    <w:rsid w:val="00EE62AA"/>
    <w:rsid w:val="00EF37CB"/>
    <w:rsid w:val="00F03F98"/>
    <w:rsid w:val="00F16D2A"/>
    <w:rsid w:val="00F25BBB"/>
    <w:rsid w:val="00F37441"/>
    <w:rsid w:val="00F459E7"/>
    <w:rsid w:val="00F70EF1"/>
    <w:rsid w:val="00F94759"/>
    <w:rsid w:val="00FD11BC"/>
    <w:rsid w:val="00FF27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7782"/>
  <w15:chartTrackingRefBased/>
  <w15:docId w15:val="{A863AC2E-B545-4BC2-9769-F2237577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34335"/>
    <w:pPr>
      <w:spacing w:after="200" w:line="276" w:lineRule="auto"/>
      <w:ind w:left="720"/>
      <w:contextualSpacing/>
    </w:pPr>
  </w:style>
  <w:style w:type="paragraph" w:styleId="Nagwek">
    <w:name w:val="header"/>
    <w:basedOn w:val="Normalny"/>
    <w:link w:val="NagwekZnak"/>
    <w:uiPriority w:val="99"/>
    <w:unhideWhenUsed/>
    <w:rsid w:val="00A343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4335"/>
  </w:style>
  <w:style w:type="paragraph" w:styleId="Stopka">
    <w:name w:val="footer"/>
    <w:basedOn w:val="Normalny"/>
    <w:link w:val="StopkaZnak"/>
    <w:uiPriority w:val="99"/>
    <w:unhideWhenUsed/>
    <w:rsid w:val="00A343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4335"/>
  </w:style>
  <w:style w:type="table" w:customStyle="1" w:styleId="TableNormal">
    <w:name w:val="Table Normal"/>
    <w:rsid w:val="00230950"/>
    <w:pPr>
      <w:spacing w:after="0" w:line="276" w:lineRule="auto"/>
    </w:pPr>
    <w:rPr>
      <w:rFonts w:ascii="Arial" w:eastAsia="Arial" w:hAnsi="Arial" w:cs="Arial"/>
      <w:color w:val="000000"/>
      <w:lang w:eastAsia="pl-PL"/>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271C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1CAD"/>
    <w:rPr>
      <w:rFonts w:ascii="Segoe UI" w:hAnsi="Segoe UI" w:cs="Segoe UI"/>
      <w:sz w:val="18"/>
      <w:szCs w:val="18"/>
    </w:rPr>
  </w:style>
  <w:style w:type="paragraph" w:customStyle="1" w:styleId="Default">
    <w:name w:val="Default"/>
    <w:rsid w:val="00C15890"/>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C158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fzw.pl/filmy/" TargetMode="External"/><Relationship Id="rId3" Type="http://schemas.openxmlformats.org/officeDocument/2006/relationships/settings" Target="settings.xml"/><Relationship Id="rId7" Type="http://schemas.openxmlformats.org/officeDocument/2006/relationships/hyperlink" Target="https://www.youtube.com/watch?v=mgZxlWBf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3098</Words>
  <Characters>18588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DZWONI</dc:creator>
  <cp:keywords/>
  <dc:description/>
  <cp:lastModifiedBy>Karolina Makowiecka</cp:lastModifiedBy>
  <cp:revision>5</cp:revision>
  <cp:lastPrinted>2017-12-13T12:51:00Z</cp:lastPrinted>
  <dcterms:created xsi:type="dcterms:W3CDTF">2019-07-10T13:51:00Z</dcterms:created>
  <dcterms:modified xsi:type="dcterms:W3CDTF">2019-07-10T14:00:00Z</dcterms:modified>
</cp:coreProperties>
</file>