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12DA4" w14:textId="77777777" w:rsidR="003F0A9E" w:rsidRDefault="003F0A9E" w:rsidP="003F0A9E">
      <w:pPr>
        <w:spacing w:line="360" w:lineRule="auto"/>
        <w:jc w:val="center"/>
        <w:rPr>
          <w:b/>
          <w:sz w:val="28"/>
          <w:szCs w:val="28"/>
        </w:rPr>
      </w:pPr>
    </w:p>
    <w:p w14:paraId="31C0D64E" w14:textId="77777777" w:rsidR="003F0A9E" w:rsidRPr="00D42AFB" w:rsidRDefault="003F0A9E" w:rsidP="003F0A9E">
      <w:pPr>
        <w:spacing w:line="360" w:lineRule="auto"/>
        <w:jc w:val="center"/>
        <w:rPr>
          <w:b/>
          <w:sz w:val="28"/>
          <w:szCs w:val="28"/>
        </w:rPr>
      </w:pPr>
      <w:r w:rsidRPr="00D42AFB">
        <w:rPr>
          <w:b/>
          <w:sz w:val="28"/>
          <w:szCs w:val="28"/>
        </w:rPr>
        <w:t>Produkt finalny powstały w wyniku testowanej innowacji</w:t>
      </w:r>
    </w:p>
    <w:p w14:paraId="4DEA2D33" w14:textId="77777777" w:rsidR="003F0A9E" w:rsidRPr="00D42AFB" w:rsidRDefault="003F0A9E" w:rsidP="003F0A9E">
      <w:pPr>
        <w:spacing w:line="360" w:lineRule="auto"/>
        <w:rPr>
          <w:b/>
          <w:sz w:val="28"/>
          <w:szCs w:val="28"/>
        </w:rPr>
      </w:pPr>
    </w:p>
    <w:p w14:paraId="2BD4E694" w14:textId="77777777" w:rsidR="003F0A9E" w:rsidRDefault="003F0A9E" w:rsidP="003F0A9E">
      <w:pPr>
        <w:pStyle w:val="Default"/>
      </w:pPr>
    </w:p>
    <w:p w14:paraId="219E8892" w14:textId="77777777" w:rsidR="003F0A9E" w:rsidRDefault="003F0A9E" w:rsidP="003F0A9E">
      <w:pPr>
        <w:pStyle w:val="Default"/>
        <w:jc w:val="center"/>
        <w:rPr>
          <w:b/>
          <w:bCs/>
          <w:sz w:val="28"/>
          <w:szCs w:val="28"/>
        </w:rPr>
      </w:pPr>
      <w:r w:rsidRPr="00D42AFB">
        <w:rPr>
          <w:b/>
          <w:bCs/>
          <w:sz w:val="28"/>
          <w:szCs w:val="28"/>
        </w:rPr>
        <w:t>Projektodawca</w:t>
      </w:r>
    </w:p>
    <w:p w14:paraId="59EA037B" w14:textId="77777777" w:rsidR="003F0A9E" w:rsidRPr="00D42AFB" w:rsidRDefault="003F0A9E" w:rsidP="003F0A9E">
      <w:pPr>
        <w:pStyle w:val="Default"/>
        <w:jc w:val="center"/>
        <w:rPr>
          <w:sz w:val="28"/>
          <w:szCs w:val="28"/>
        </w:rPr>
      </w:pPr>
    </w:p>
    <w:p w14:paraId="0194799A" w14:textId="77777777" w:rsidR="003F0A9E" w:rsidRDefault="003F0A9E" w:rsidP="003F0A9E">
      <w:pPr>
        <w:pStyle w:val="Default"/>
        <w:jc w:val="center"/>
        <w:rPr>
          <w:sz w:val="28"/>
          <w:szCs w:val="28"/>
        </w:rPr>
      </w:pPr>
      <w:r w:rsidRPr="00D42AFB">
        <w:rPr>
          <w:sz w:val="28"/>
          <w:szCs w:val="28"/>
        </w:rPr>
        <w:t>Polskie Stowarzyszenie na rzecz Osób z Niepełnosprawnością Intelektualną</w:t>
      </w:r>
    </w:p>
    <w:p w14:paraId="3809BC59" w14:textId="77777777" w:rsidR="003F0A9E" w:rsidRDefault="003F0A9E" w:rsidP="003F0A9E">
      <w:pPr>
        <w:pStyle w:val="Default"/>
        <w:jc w:val="center"/>
        <w:rPr>
          <w:sz w:val="28"/>
          <w:szCs w:val="28"/>
        </w:rPr>
      </w:pPr>
    </w:p>
    <w:p w14:paraId="688B6D09" w14:textId="77777777" w:rsidR="003F0A9E" w:rsidRDefault="003F0A9E" w:rsidP="003F0A9E">
      <w:pPr>
        <w:pStyle w:val="Default"/>
        <w:jc w:val="center"/>
        <w:rPr>
          <w:sz w:val="28"/>
          <w:szCs w:val="28"/>
        </w:rPr>
      </w:pPr>
    </w:p>
    <w:p w14:paraId="47E2DB3E" w14:textId="77777777" w:rsidR="003F0A9E" w:rsidRDefault="003F0A9E" w:rsidP="003F0A9E">
      <w:pPr>
        <w:pStyle w:val="Default"/>
        <w:jc w:val="center"/>
        <w:rPr>
          <w:sz w:val="28"/>
          <w:szCs w:val="28"/>
        </w:rPr>
      </w:pPr>
    </w:p>
    <w:p w14:paraId="6501C5B8" w14:textId="77777777" w:rsidR="003F0A9E" w:rsidRDefault="003F0A9E" w:rsidP="003F0A9E">
      <w:pPr>
        <w:pStyle w:val="Default"/>
        <w:jc w:val="center"/>
        <w:rPr>
          <w:sz w:val="28"/>
          <w:szCs w:val="28"/>
        </w:rPr>
      </w:pPr>
    </w:p>
    <w:p w14:paraId="100B08C7" w14:textId="77777777" w:rsidR="003F0A9E" w:rsidRDefault="003F0A9E" w:rsidP="003F0A9E">
      <w:pPr>
        <w:pStyle w:val="Default"/>
        <w:jc w:val="center"/>
        <w:rPr>
          <w:b/>
          <w:sz w:val="28"/>
          <w:szCs w:val="28"/>
        </w:rPr>
      </w:pPr>
      <w:r w:rsidRPr="003F0A9E">
        <w:rPr>
          <w:b/>
          <w:sz w:val="28"/>
          <w:szCs w:val="28"/>
        </w:rPr>
        <w:t>Tytuł innowacji społecznej:</w:t>
      </w:r>
    </w:p>
    <w:p w14:paraId="125C611C" w14:textId="77777777" w:rsidR="003F0A9E" w:rsidRPr="003F0A9E" w:rsidRDefault="003F0A9E" w:rsidP="003F0A9E">
      <w:pPr>
        <w:pStyle w:val="Default"/>
        <w:jc w:val="center"/>
        <w:rPr>
          <w:b/>
          <w:sz w:val="28"/>
          <w:szCs w:val="28"/>
        </w:rPr>
      </w:pPr>
    </w:p>
    <w:p w14:paraId="7D062617" w14:textId="77777777" w:rsidR="003F0A9E" w:rsidRPr="003F0A9E" w:rsidRDefault="003F0A9E" w:rsidP="003F0A9E">
      <w:pPr>
        <w:spacing w:after="120" w:line="240" w:lineRule="auto"/>
        <w:jc w:val="center"/>
        <w:rPr>
          <w:rFonts w:cstheme="minorHAnsi"/>
          <w:bCs/>
          <w:sz w:val="28"/>
          <w:szCs w:val="28"/>
          <w:lang w:eastAsia="pl-PL"/>
        </w:rPr>
      </w:pPr>
      <w:r w:rsidRPr="003F0A9E">
        <w:rPr>
          <w:rFonts w:cstheme="minorHAnsi"/>
          <w:bCs/>
          <w:sz w:val="28"/>
          <w:szCs w:val="28"/>
          <w:lang w:eastAsia="pl-PL"/>
        </w:rPr>
        <w:t>Kompleksowa nowatorska opieka domowa  nad osobą starszą w tym niesamodzielną z chorobą otępienną</w:t>
      </w:r>
      <w:r>
        <w:rPr>
          <w:rFonts w:cstheme="minorHAnsi"/>
          <w:bCs/>
          <w:sz w:val="28"/>
          <w:szCs w:val="28"/>
          <w:lang w:eastAsia="pl-PL"/>
        </w:rPr>
        <w:t xml:space="preserve"> p.n.:</w:t>
      </w:r>
      <w:r w:rsidRPr="003F0A9E">
        <w:rPr>
          <w:rFonts w:cstheme="minorHAnsi"/>
          <w:bCs/>
          <w:sz w:val="28"/>
          <w:szCs w:val="28"/>
          <w:lang w:eastAsia="pl-PL"/>
        </w:rPr>
        <w:t xml:space="preserve">  "Dodajmy im skrzydeł"</w:t>
      </w:r>
    </w:p>
    <w:p w14:paraId="6FF04606" w14:textId="77777777" w:rsidR="003F0A9E" w:rsidRDefault="003F0A9E" w:rsidP="003F0A9E">
      <w:pPr>
        <w:spacing w:line="360" w:lineRule="auto"/>
        <w:jc w:val="center"/>
        <w:rPr>
          <w:b/>
          <w:sz w:val="28"/>
          <w:szCs w:val="28"/>
        </w:rPr>
      </w:pPr>
    </w:p>
    <w:p w14:paraId="6FBB562D" w14:textId="77777777" w:rsidR="003F0A9E" w:rsidRDefault="003F0A9E" w:rsidP="003F0A9E">
      <w:pPr>
        <w:spacing w:line="360" w:lineRule="auto"/>
        <w:jc w:val="center"/>
        <w:rPr>
          <w:b/>
          <w:sz w:val="28"/>
          <w:szCs w:val="28"/>
        </w:rPr>
      </w:pPr>
    </w:p>
    <w:p w14:paraId="00E60240" w14:textId="77777777" w:rsidR="003F0A9E" w:rsidRDefault="003F0A9E" w:rsidP="003F0A9E">
      <w:pPr>
        <w:spacing w:line="360" w:lineRule="auto"/>
        <w:jc w:val="center"/>
        <w:rPr>
          <w:b/>
          <w:sz w:val="28"/>
          <w:szCs w:val="28"/>
        </w:rPr>
      </w:pPr>
    </w:p>
    <w:p w14:paraId="12F0F525" w14:textId="77777777" w:rsidR="003F0A9E" w:rsidRDefault="003F0A9E" w:rsidP="003F0A9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Realizator:</w:t>
      </w:r>
    </w:p>
    <w:p w14:paraId="40F94025" w14:textId="77777777" w:rsidR="003F0A9E" w:rsidRPr="003F0A9E" w:rsidRDefault="003F0A9E" w:rsidP="003F0A9E">
      <w:pPr>
        <w:spacing w:line="360" w:lineRule="auto"/>
        <w:jc w:val="center"/>
        <w:rPr>
          <w:sz w:val="28"/>
          <w:szCs w:val="28"/>
        </w:rPr>
      </w:pPr>
      <w:r w:rsidRPr="003F0A9E">
        <w:rPr>
          <w:sz w:val="28"/>
          <w:szCs w:val="28"/>
        </w:rPr>
        <w:t>Opolskie Stowarzyszenie Rehabilitacji Neurologicznej i Funkcjonalnej</w:t>
      </w:r>
    </w:p>
    <w:p w14:paraId="351E9728" w14:textId="77777777" w:rsidR="003F0A9E" w:rsidRDefault="003F0A9E" w:rsidP="003F0A9E">
      <w:pPr>
        <w:spacing w:line="360" w:lineRule="auto"/>
        <w:rPr>
          <w:b/>
          <w:sz w:val="28"/>
          <w:szCs w:val="28"/>
        </w:rPr>
      </w:pPr>
    </w:p>
    <w:p w14:paraId="7199B53E" w14:textId="77777777" w:rsidR="003F0A9E" w:rsidRDefault="003F0A9E" w:rsidP="003F0A9E">
      <w:pPr>
        <w:spacing w:line="360" w:lineRule="auto"/>
        <w:rPr>
          <w:b/>
          <w:sz w:val="28"/>
          <w:szCs w:val="28"/>
        </w:rPr>
      </w:pPr>
    </w:p>
    <w:p w14:paraId="30CAF1F4" w14:textId="77777777" w:rsidR="003F0A9E" w:rsidRDefault="003F0A9E" w:rsidP="003F0A9E">
      <w:pPr>
        <w:spacing w:line="360" w:lineRule="auto"/>
        <w:rPr>
          <w:b/>
          <w:sz w:val="28"/>
          <w:szCs w:val="28"/>
        </w:rPr>
      </w:pPr>
    </w:p>
    <w:p w14:paraId="74B0DCCD" w14:textId="77777777" w:rsidR="003F0A9E" w:rsidRPr="003477B0" w:rsidRDefault="003F0A9E" w:rsidP="003F0A9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Innowacja społeczna była</w:t>
      </w:r>
      <w:r w:rsidRPr="007D3FCF">
        <w:rPr>
          <w:sz w:val="24"/>
          <w:szCs w:val="24"/>
        </w:rPr>
        <w:t xml:space="preserve"> testowana w ramach projektu </w:t>
      </w:r>
      <w:r>
        <w:rPr>
          <w:sz w:val="24"/>
          <w:szCs w:val="24"/>
        </w:rPr>
        <w:t xml:space="preserve">POWER.04.01.00-00-I053/15             </w:t>
      </w:r>
      <w:r w:rsidRPr="007D3FCF">
        <w:rPr>
          <w:sz w:val="24"/>
          <w:szCs w:val="24"/>
        </w:rPr>
        <w:t>pt. „Usługi opiekuńcze dla osób niepełnosprawnych” realizowanego w ramach Programu Operacyjnego Wiedza Edukacja Rozwój 2014-2020, współfinansowanego ze środków Europejskiego Funduszu Społecznego</w:t>
      </w:r>
    </w:p>
    <w:p w14:paraId="4013A965" w14:textId="77777777" w:rsidR="003F0A9E" w:rsidRDefault="003F0A9E" w:rsidP="005C4B83">
      <w:pPr>
        <w:jc w:val="both"/>
        <w:rPr>
          <w:sz w:val="24"/>
          <w:szCs w:val="24"/>
        </w:rPr>
      </w:pPr>
    </w:p>
    <w:p w14:paraId="4D566A85" w14:textId="77777777" w:rsidR="003F0A9E" w:rsidRPr="00156672" w:rsidRDefault="00156672" w:rsidP="00156672">
      <w:pPr>
        <w:pStyle w:val="Akapitzlist"/>
        <w:numPr>
          <w:ilvl w:val="0"/>
          <w:numId w:val="21"/>
        </w:numPr>
        <w:rPr>
          <w:b/>
          <w:sz w:val="24"/>
          <w:szCs w:val="24"/>
        </w:rPr>
      </w:pPr>
      <w:r w:rsidRPr="00912EB8">
        <w:rPr>
          <w:b/>
          <w:sz w:val="24"/>
          <w:szCs w:val="24"/>
        </w:rPr>
        <w:t>Krótki opis innowacji społecznej</w:t>
      </w:r>
    </w:p>
    <w:p w14:paraId="07416090" w14:textId="77777777" w:rsidR="00586581" w:rsidRDefault="00036738" w:rsidP="000D14BF">
      <w:pPr>
        <w:spacing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Innowacja społeczna </w:t>
      </w:r>
      <w:r w:rsidR="00251B63">
        <w:rPr>
          <w:sz w:val="24"/>
          <w:szCs w:val="24"/>
        </w:rPr>
        <w:t xml:space="preserve">zrealizowana została w odpowiedzi na potrzeby środowiska osób zmagających się z </w:t>
      </w:r>
      <w:r w:rsidR="00156672">
        <w:rPr>
          <w:sz w:val="24"/>
          <w:szCs w:val="24"/>
        </w:rPr>
        <w:t xml:space="preserve">chorobą </w:t>
      </w:r>
      <w:r w:rsidR="00586581">
        <w:rPr>
          <w:sz w:val="24"/>
          <w:szCs w:val="24"/>
        </w:rPr>
        <w:t>otępienną typu Alzheimer</w:t>
      </w:r>
      <w:r w:rsidR="00251B63">
        <w:rPr>
          <w:sz w:val="24"/>
          <w:szCs w:val="24"/>
        </w:rPr>
        <w:t>, a w szczególności</w:t>
      </w:r>
      <w:r w:rsidR="00586581">
        <w:rPr>
          <w:sz w:val="24"/>
          <w:szCs w:val="24"/>
        </w:rPr>
        <w:t xml:space="preserve"> </w:t>
      </w:r>
      <w:r w:rsidR="00251B63">
        <w:rPr>
          <w:sz w:val="24"/>
          <w:szCs w:val="24"/>
        </w:rPr>
        <w:t>ich</w:t>
      </w:r>
      <w:r w:rsidR="00586581">
        <w:rPr>
          <w:sz w:val="24"/>
          <w:szCs w:val="24"/>
        </w:rPr>
        <w:t xml:space="preserve"> opiekunów. Obecnie dostępne formy wsparcia  jak np. opieka środowiskowa, rehabilitacja, opieka ambulatoryjna, nie odpowiadają na zróżnicowane potrzeby konkretnego pacjenta. Istotna </w:t>
      </w:r>
      <w:r w:rsidR="000D14BF">
        <w:rPr>
          <w:sz w:val="24"/>
          <w:szCs w:val="24"/>
        </w:rPr>
        <w:br/>
      </w:r>
      <w:r w:rsidR="00586581">
        <w:rPr>
          <w:sz w:val="24"/>
          <w:szCs w:val="24"/>
        </w:rPr>
        <w:t>w chorobach otępiennych jest indywidualna diagnostyka stanu zaawansowania choroby oraz uwzględnianie t</w:t>
      </w:r>
      <w:r w:rsidR="00D93CD8">
        <w:rPr>
          <w:sz w:val="24"/>
          <w:szCs w:val="24"/>
        </w:rPr>
        <w:t xml:space="preserve">ego w działaniach leczniczych i terapeutycznych. </w:t>
      </w:r>
      <w:r w:rsidR="00586581">
        <w:rPr>
          <w:sz w:val="24"/>
          <w:szCs w:val="24"/>
        </w:rPr>
        <w:t xml:space="preserve">Równie istotne jest wsparcie opiekunów osób z chorobą otępienną, którzy ze względu na specyfikę choroby, bardzo szybko wykazują </w:t>
      </w:r>
      <w:r w:rsidR="00D93CD8">
        <w:rPr>
          <w:sz w:val="24"/>
          <w:szCs w:val="24"/>
        </w:rPr>
        <w:t>wypalenie i nadmierne przemęczenie, ponadto obecne formy wsparcia nie uwzględniają potrzeb opiekunów wynikających np. z aktywności zawodowej</w:t>
      </w:r>
      <w:r w:rsidR="00251B63">
        <w:rPr>
          <w:sz w:val="24"/>
          <w:szCs w:val="24"/>
        </w:rPr>
        <w:t>, społecznej</w:t>
      </w:r>
      <w:r w:rsidR="00D93CD8">
        <w:rPr>
          <w:sz w:val="24"/>
          <w:szCs w:val="24"/>
        </w:rPr>
        <w:t xml:space="preserve">. Odpowiednio dobrane działania terapeutyczne </w:t>
      </w:r>
      <w:r w:rsidR="00251B63">
        <w:rPr>
          <w:sz w:val="24"/>
          <w:szCs w:val="24"/>
        </w:rPr>
        <w:t>w postaci form zastosowanych</w:t>
      </w:r>
      <w:r w:rsidR="00D93CD8">
        <w:rPr>
          <w:sz w:val="24"/>
          <w:szCs w:val="24"/>
        </w:rPr>
        <w:t xml:space="preserve"> </w:t>
      </w:r>
      <w:r w:rsidR="000D14BF">
        <w:rPr>
          <w:sz w:val="24"/>
          <w:szCs w:val="24"/>
        </w:rPr>
        <w:br/>
      </w:r>
      <w:r w:rsidR="00251B63">
        <w:rPr>
          <w:sz w:val="24"/>
          <w:szCs w:val="24"/>
        </w:rPr>
        <w:t xml:space="preserve">w ramach innowacji społecznej, </w:t>
      </w:r>
      <w:r w:rsidR="00D93CD8">
        <w:rPr>
          <w:sz w:val="24"/>
          <w:szCs w:val="24"/>
        </w:rPr>
        <w:t>znacząco wpły</w:t>
      </w:r>
      <w:r w:rsidR="00251B63">
        <w:rPr>
          <w:sz w:val="24"/>
          <w:szCs w:val="24"/>
        </w:rPr>
        <w:t>nęły</w:t>
      </w:r>
      <w:r w:rsidR="00D93CD8">
        <w:rPr>
          <w:sz w:val="24"/>
          <w:szCs w:val="24"/>
        </w:rPr>
        <w:t xml:space="preserve"> na poprawę jakości życia zarówno osób chorych jak i ich opiekunów. </w:t>
      </w:r>
    </w:p>
    <w:p w14:paraId="72222B88" w14:textId="77777777" w:rsidR="006656C1" w:rsidRDefault="00251B63" w:rsidP="00D2505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Celem innowacji było wypracowanie usługi umożliwiającej kompleksowe podejście</w:t>
      </w:r>
      <w:r w:rsidR="00D93CD8">
        <w:rPr>
          <w:sz w:val="24"/>
          <w:szCs w:val="24"/>
        </w:rPr>
        <w:t xml:space="preserve"> zarówno </w:t>
      </w:r>
      <w:r>
        <w:rPr>
          <w:sz w:val="24"/>
          <w:szCs w:val="24"/>
        </w:rPr>
        <w:t>do pacjenta jak i jego rodziny</w:t>
      </w:r>
      <w:r w:rsidR="00D93CD8">
        <w:rPr>
          <w:sz w:val="24"/>
          <w:szCs w:val="24"/>
        </w:rPr>
        <w:t xml:space="preserve">. </w:t>
      </w:r>
      <w:r w:rsidR="006656C1">
        <w:rPr>
          <w:sz w:val="24"/>
          <w:szCs w:val="24"/>
        </w:rPr>
        <w:t xml:space="preserve">Kompleksowość </w:t>
      </w:r>
      <w:r w:rsidR="00156672">
        <w:rPr>
          <w:sz w:val="24"/>
          <w:szCs w:val="24"/>
        </w:rPr>
        <w:t>a zarazem innowacyjność testowanego rozwiązania</w:t>
      </w:r>
      <w:r w:rsidR="006656C1">
        <w:rPr>
          <w:sz w:val="24"/>
          <w:szCs w:val="24"/>
        </w:rPr>
        <w:t xml:space="preserve"> obejmuje różne rodzaje wsparcia takie jak: </w:t>
      </w:r>
    </w:p>
    <w:p w14:paraId="23ECFB97" w14:textId="77777777" w:rsidR="006656C1" w:rsidRDefault="006656C1" w:rsidP="00D2505F">
      <w:pPr>
        <w:pStyle w:val="Akapitzlist"/>
        <w:numPr>
          <w:ilvl w:val="0"/>
          <w:numId w:val="13"/>
        </w:numPr>
        <w:spacing w:line="312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Kynoterapia</w:t>
      </w:r>
      <w:proofErr w:type="spellEnd"/>
      <w:r>
        <w:rPr>
          <w:sz w:val="24"/>
          <w:szCs w:val="24"/>
        </w:rPr>
        <w:t xml:space="preserve"> z elementami terapii behawioralnej dla pacjenta</w:t>
      </w:r>
    </w:p>
    <w:p w14:paraId="557C9B02" w14:textId="77777777" w:rsidR="006656C1" w:rsidRDefault="006656C1" w:rsidP="00D2505F">
      <w:pPr>
        <w:pStyle w:val="Akapitzlist"/>
        <w:numPr>
          <w:ilvl w:val="0"/>
          <w:numId w:val="1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Terapia poznawcza dla pacjenta</w:t>
      </w:r>
    </w:p>
    <w:p w14:paraId="28537CAF" w14:textId="77777777" w:rsidR="006656C1" w:rsidRDefault="006656C1" w:rsidP="00D2505F">
      <w:pPr>
        <w:pStyle w:val="Akapitzlist"/>
        <w:numPr>
          <w:ilvl w:val="0"/>
          <w:numId w:val="1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Terapia ruchowa dla pacjenta</w:t>
      </w:r>
    </w:p>
    <w:p w14:paraId="25E32110" w14:textId="77777777" w:rsidR="006656C1" w:rsidRDefault="006656C1" w:rsidP="00D2505F">
      <w:pPr>
        <w:pStyle w:val="Akapitzlist"/>
        <w:numPr>
          <w:ilvl w:val="0"/>
          <w:numId w:val="1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Indywidualne wsparcie psychologiczne dla opiekuna</w:t>
      </w:r>
    </w:p>
    <w:p w14:paraId="15783456" w14:textId="77777777" w:rsidR="006656C1" w:rsidRDefault="006656C1" w:rsidP="00D2505F">
      <w:pPr>
        <w:pStyle w:val="Akapitzlist"/>
        <w:numPr>
          <w:ilvl w:val="0"/>
          <w:numId w:val="1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Spotkanie szkoleniowo – warsztatowe dotyczące radzenia sobie w opiece nad osobą z chorobą otępienną dla opiekunów. </w:t>
      </w:r>
    </w:p>
    <w:p w14:paraId="3F7C92B2" w14:textId="77777777" w:rsidR="006656C1" w:rsidRDefault="006656C1" w:rsidP="00D2505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Innowacyjność rozwiązania polega </w:t>
      </w:r>
      <w:r w:rsidR="00156672">
        <w:rPr>
          <w:sz w:val="24"/>
          <w:szCs w:val="24"/>
        </w:rPr>
        <w:t xml:space="preserve">również </w:t>
      </w:r>
      <w:r>
        <w:rPr>
          <w:sz w:val="24"/>
          <w:szCs w:val="24"/>
        </w:rPr>
        <w:t xml:space="preserve">na odciążeniu czasowym oraz finansowym rodzin z osobą chorą, nad którą opieka sprawowana jest w warunkach domowych. </w:t>
      </w:r>
    </w:p>
    <w:p w14:paraId="29148D22" w14:textId="77777777" w:rsidR="00D93CD8" w:rsidRDefault="00251B63" w:rsidP="00D2505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Działania zrealizowane w ramach innowacji</w:t>
      </w:r>
      <w:r w:rsidR="006656C1">
        <w:rPr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 w:rsidR="006656C1">
        <w:rPr>
          <w:sz w:val="24"/>
          <w:szCs w:val="24"/>
        </w:rPr>
        <w:t xml:space="preserve"> odpowiedzią na rosnącą lawinowo liczbę osób chorych. W tej chwili szacuje się, że w Polsce jest ok. 300 tys. takich osób, dodatkowo w intensywną opiekę nad nimi zaangażowanych jest co najmniej drugie tyle. Do roku 2050 liczba ta sięgnie do 1 mln. osób z chorobą otępienną. W raportach medycznych autorzy zwracają uwagę, na to, że Polska pilnie potrzebuje wdrożenia „Planu Alzheimerowskiego”, analogicznego jaki istnieje w innych krajach. Nasza innowacja jest odpowiedzią na tą potrzebę. </w:t>
      </w:r>
    </w:p>
    <w:p w14:paraId="14771C5C" w14:textId="77777777" w:rsidR="00251B63" w:rsidRDefault="00251B63" w:rsidP="00D2505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Główne potrzeby środowiska zidentyfikowane w procesie realizowanej innowacji:</w:t>
      </w:r>
    </w:p>
    <w:p w14:paraId="3887A214" w14:textId="77777777" w:rsidR="00D2505F" w:rsidRDefault="00D2505F" w:rsidP="00D2505F">
      <w:p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>
        <w:rPr>
          <w:rFonts w:cstheme="minorHAnsi"/>
          <w:bCs/>
          <w:sz w:val="24"/>
          <w:szCs w:val="24"/>
          <w:u w:val="single"/>
          <w:lang w:eastAsia="pl-PL"/>
        </w:rPr>
        <w:lastRenderedPageBreak/>
        <w:t>Opiekunowie</w:t>
      </w:r>
      <w:r w:rsidRPr="00D2505F">
        <w:rPr>
          <w:rFonts w:cstheme="minorHAnsi"/>
          <w:bCs/>
          <w:sz w:val="24"/>
          <w:szCs w:val="24"/>
          <w:u w:val="single"/>
          <w:lang w:eastAsia="pl-PL"/>
        </w:rPr>
        <w:t xml:space="preserve"> </w:t>
      </w:r>
      <w:r>
        <w:rPr>
          <w:rFonts w:cstheme="minorHAnsi"/>
          <w:bCs/>
          <w:sz w:val="24"/>
          <w:szCs w:val="24"/>
          <w:u w:val="single"/>
          <w:lang w:eastAsia="pl-PL"/>
        </w:rPr>
        <w:t>zajmujący</w:t>
      </w:r>
      <w:r w:rsidRPr="00D2505F">
        <w:rPr>
          <w:rFonts w:cstheme="minorHAnsi"/>
          <w:bCs/>
          <w:sz w:val="24"/>
          <w:szCs w:val="24"/>
          <w:u w:val="single"/>
          <w:lang w:eastAsia="pl-PL"/>
        </w:rPr>
        <w:t xml:space="preserve"> się osobami starszymi z chorobą otępienną typu Alzhaimer:</w:t>
      </w:r>
    </w:p>
    <w:p w14:paraId="4661BCFF" w14:textId="77777777" w:rsidR="00D2505F" w:rsidRPr="00D2505F" w:rsidRDefault="00D2505F" w:rsidP="00D2505F">
      <w:pPr>
        <w:pStyle w:val="Akapitzlist"/>
        <w:numPr>
          <w:ilvl w:val="0"/>
          <w:numId w:val="19"/>
        </w:num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 w:rsidRPr="00D2505F">
        <w:rPr>
          <w:rFonts w:cstheme="minorHAnsi"/>
          <w:bCs/>
          <w:sz w:val="24"/>
          <w:szCs w:val="24"/>
          <w:lang w:eastAsia="pl-PL"/>
        </w:rPr>
        <w:t xml:space="preserve">przeciążenie wynikające z obowiązku sprawowania całodziennej opieki nad osobą chorą </w:t>
      </w:r>
    </w:p>
    <w:p w14:paraId="2E9C5369" w14:textId="77777777" w:rsidR="00D2505F" w:rsidRPr="00D2505F" w:rsidRDefault="00D2505F" w:rsidP="00D2505F">
      <w:pPr>
        <w:pStyle w:val="Akapitzlist"/>
        <w:numPr>
          <w:ilvl w:val="0"/>
          <w:numId w:val="19"/>
        </w:num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 w:rsidRPr="00D2505F">
        <w:rPr>
          <w:rFonts w:cstheme="minorHAnsi"/>
          <w:bCs/>
          <w:sz w:val="24"/>
          <w:szCs w:val="24"/>
          <w:lang w:eastAsia="pl-PL"/>
        </w:rPr>
        <w:t>brak wsparcia systemowego w postaci usług wspierających codzienną opiekę nad osobą chorą</w:t>
      </w:r>
    </w:p>
    <w:p w14:paraId="3E38B5A4" w14:textId="77777777" w:rsidR="00D2505F" w:rsidRPr="00D2505F" w:rsidRDefault="00D2505F" w:rsidP="00D2505F">
      <w:pPr>
        <w:pStyle w:val="Akapitzlist"/>
        <w:numPr>
          <w:ilvl w:val="0"/>
          <w:numId w:val="19"/>
        </w:num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 w:rsidRPr="00D2505F">
        <w:rPr>
          <w:rFonts w:cstheme="minorHAnsi"/>
          <w:bCs/>
          <w:sz w:val="24"/>
          <w:szCs w:val="24"/>
          <w:lang w:eastAsia="pl-PL"/>
        </w:rPr>
        <w:t xml:space="preserve">brak świadomości i wiedzy w zakresie opieki nad osobą chorą i brak umiejętności zastosowania adekwatnych do stanu zdrowia metod wspierających </w:t>
      </w:r>
    </w:p>
    <w:p w14:paraId="209D2DE5" w14:textId="77777777" w:rsidR="00D2505F" w:rsidRPr="00D2505F" w:rsidRDefault="00D2505F" w:rsidP="00D2505F">
      <w:pPr>
        <w:pStyle w:val="Akapitzlist"/>
        <w:numPr>
          <w:ilvl w:val="0"/>
          <w:numId w:val="19"/>
        </w:num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bezsilność, wypalenie i kryzysy psychiczne wynikające z obowiązku opieki nad osobą chorą</w:t>
      </w:r>
    </w:p>
    <w:p w14:paraId="48F67173" w14:textId="77777777" w:rsidR="00D2505F" w:rsidRPr="00D2505F" w:rsidRDefault="00D2505F" w:rsidP="00D2505F">
      <w:pPr>
        <w:pStyle w:val="Akapitzlist"/>
        <w:numPr>
          <w:ilvl w:val="0"/>
          <w:numId w:val="19"/>
        </w:num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brak dostępu do stosownych narzędzi ułatwiających codzienną komunikację i opiekę nad osobą chorą</w:t>
      </w:r>
    </w:p>
    <w:p w14:paraId="316B18A7" w14:textId="77777777" w:rsidR="00D2505F" w:rsidRPr="00D2505F" w:rsidRDefault="00D2505F" w:rsidP="00D2505F">
      <w:pPr>
        <w:pStyle w:val="Akapitzlist"/>
        <w:numPr>
          <w:ilvl w:val="0"/>
          <w:numId w:val="19"/>
        </w:num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 xml:space="preserve">ograniczony czas na realizację własnych potrzeb w zakresie aktywizacji zawodowej, udziału społecznego, realizacji czasu wolnego, realizacji własnych pasji </w:t>
      </w:r>
    </w:p>
    <w:p w14:paraId="749D8A45" w14:textId="77777777" w:rsidR="00D2505F" w:rsidRPr="00D2505F" w:rsidRDefault="00D2505F" w:rsidP="00D2505F">
      <w:pPr>
        <w:spacing w:after="120" w:line="312" w:lineRule="auto"/>
        <w:jc w:val="both"/>
        <w:rPr>
          <w:rFonts w:cstheme="minorHAnsi"/>
          <w:bCs/>
          <w:sz w:val="24"/>
          <w:szCs w:val="24"/>
          <w:u w:val="single"/>
          <w:lang w:eastAsia="pl-PL"/>
        </w:rPr>
      </w:pPr>
      <w:r>
        <w:rPr>
          <w:rFonts w:cstheme="minorHAnsi"/>
          <w:bCs/>
          <w:sz w:val="24"/>
          <w:szCs w:val="24"/>
          <w:u w:val="single"/>
          <w:lang w:eastAsia="pl-PL"/>
        </w:rPr>
        <w:t>Osoby starsze, w tym niesamodzielne</w:t>
      </w:r>
      <w:r w:rsidRPr="00D2505F">
        <w:rPr>
          <w:rFonts w:cstheme="minorHAnsi"/>
          <w:bCs/>
          <w:sz w:val="24"/>
          <w:szCs w:val="24"/>
          <w:u w:val="single"/>
          <w:lang w:eastAsia="pl-PL"/>
        </w:rPr>
        <w:t xml:space="preserve"> z chorobą otępienną typu Alzhaimer :</w:t>
      </w:r>
    </w:p>
    <w:p w14:paraId="5ACE5D78" w14:textId="77777777" w:rsidR="00D2505F" w:rsidRDefault="00D2505F" w:rsidP="00D2505F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brak dostępu do specjalistycznych usług wspierających w postępującej chorobie</w:t>
      </w:r>
    </w:p>
    <w:p w14:paraId="39E4ADB8" w14:textId="77777777" w:rsidR="00D2505F" w:rsidRDefault="00D2505F" w:rsidP="00D2505F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brak możliwości samodzielnego korzystania z usług oferowanych przez istniejące placówki</w:t>
      </w:r>
    </w:p>
    <w:p w14:paraId="14E93F9E" w14:textId="77777777" w:rsidR="00D2505F" w:rsidRDefault="00D2505F" w:rsidP="00D2505F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brak stałej, codziennej opieki medycznej, rehabilitacyjnej, psychologicznej</w:t>
      </w:r>
      <w:r w:rsidR="00450098">
        <w:rPr>
          <w:rFonts w:cstheme="minorHAnsi"/>
          <w:bCs/>
          <w:sz w:val="24"/>
          <w:szCs w:val="24"/>
          <w:lang w:eastAsia="pl-PL"/>
        </w:rPr>
        <w:t xml:space="preserve"> realizowanej w miejscu zamieszkania / w miejscu pobytu osoby chorej</w:t>
      </w:r>
    </w:p>
    <w:p w14:paraId="533A46B8" w14:textId="77777777" w:rsidR="00D2505F" w:rsidRDefault="00D2505F" w:rsidP="00D2505F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pogłębianie choroby będące wynikiem braku dostępu do specjalistycznych form wsparcia i opieki</w:t>
      </w:r>
    </w:p>
    <w:p w14:paraId="7DB7F521" w14:textId="77777777" w:rsidR="00450098" w:rsidRPr="00450098" w:rsidRDefault="00450098" w:rsidP="00450098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450098">
        <w:rPr>
          <w:rFonts w:cstheme="minorHAnsi"/>
          <w:bCs/>
          <w:sz w:val="24"/>
          <w:szCs w:val="24"/>
          <w:lang w:eastAsia="pl-PL"/>
        </w:rPr>
        <w:t>problem izolacji społecznej zarówno osób chorych, jak i ich opiekunów faktycznych</w:t>
      </w:r>
    </w:p>
    <w:p w14:paraId="1543EF99" w14:textId="77777777" w:rsidR="00251B63" w:rsidRDefault="00450098" w:rsidP="005C4B83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450098">
        <w:rPr>
          <w:rFonts w:cstheme="minorHAnsi"/>
          <w:bCs/>
          <w:sz w:val="24"/>
          <w:szCs w:val="24"/>
          <w:lang w:eastAsia="pl-PL"/>
        </w:rPr>
        <w:t>problem z finasowaniem wyżej wymienionych usług z budżetu domowego</w:t>
      </w:r>
    </w:p>
    <w:p w14:paraId="6A4B76C1" w14:textId="77777777" w:rsidR="005C4B83" w:rsidRPr="005C4B83" w:rsidRDefault="005C4B83" w:rsidP="005C4B83">
      <w:pPr>
        <w:pStyle w:val="Akapitzlist"/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6C17B077" w14:textId="77777777" w:rsidR="00156672" w:rsidRPr="00156672" w:rsidRDefault="00156672" w:rsidP="00156672">
      <w:pPr>
        <w:pStyle w:val="Akapitzlist"/>
        <w:numPr>
          <w:ilvl w:val="0"/>
          <w:numId w:val="21"/>
        </w:numPr>
        <w:rPr>
          <w:b/>
          <w:sz w:val="24"/>
          <w:szCs w:val="24"/>
        </w:rPr>
      </w:pPr>
      <w:r w:rsidRPr="00156672">
        <w:rPr>
          <w:b/>
          <w:sz w:val="24"/>
          <w:szCs w:val="24"/>
        </w:rPr>
        <w:t>Etapy realizacji Innowacji</w:t>
      </w:r>
    </w:p>
    <w:p w14:paraId="63D9A3B7" w14:textId="77777777" w:rsidR="00A01860" w:rsidRPr="00C5781B" w:rsidRDefault="00C5781B" w:rsidP="00EF5F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Przygotowanie techniczno-organizacyjne</w:t>
      </w:r>
      <w:r w:rsidRPr="00C5781B">
        <w:rPr>
          <w:b/>
          <w:sz w:val="24"/>
          <w:szCs w:val="24"/>
        </w:rPr>
        <w:t xml:space="preserve"> </w:t>
      </w:r>
      <w:r w:rsidR="005C4B83" w:rsidRPr="00C5781B">
        <w:rPr>
          <w:b/>
          <w:sz w:val="24"/>
          <w:szCs w:val="24"/>
        </w:rPr>
        <w:t xml:space="preserve"> </w:t>
      </w:r>
    </w:p>
    <w:p w14:paraId="2F6A7F45" w14:textId="77777777" w:rsidR="005C4B83" w:rsidRDefault="00EF5F90" w:rsidP="00893BB6">
      <w:p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EF5F90">
        <w:rPr>
          <w:rFonts w:cstheme="minorHAnsi"/>
          <w:sz w:val="24"/>
          <w:szCs w:val="24"/>
        </w:rPr>
        <w:t xml:space="preserve">Do realizacji </w:t>
      </w:r>
      <w:r>
        <w:rPr>
          <w:rFonts w:cstheme="minorHAnsi"/>
          <w:sz w:val="24"/>
          <w:szCs w:val="24"/>
        </w:rPr>
        <w:t xml:space="preserve">działań </w:t>
      </w:r>
      <w:r w:rsidRPr="00EF5F90">
        <w:rPr>
          <w:rFonts w:cstheme="minorHAnsi"/>
          <w:sz w:val="24"/>
          <w:szCs w:val="24"/>
        </w:rPr>
        <w:t>innowacji</w:t>
      </w:r>
      <w:r>
        <w:rPr>
          <w:rFonts w:cstheme="minorHAnsi"/>
          <w:sz w:val="24"/>
          <w:szCs w:val="24"/>
        </w:rPr>
        <w:t xml:space="preserve"> niezbędny jest</w:t>
      </w:r>
      <w:r w:rsidRPr="00EF5F90">
        <w:rPr>
          <w:rFonts w:cstheme="minorHAnsi"/>
          <w:sz w:val="24"/>
          <w:szCs w:val="24"/>
        </w:rPr>
        <w:t xml:space="preserve"> </w:t>
      </w:r>
      <w:r w:rsidR="00A01860" w:rsidRPr="00EF5F90">
        <w:rPr>
          <w:rFonts w:cstheme="minorHAnsi"/>
          <w:bCs/>
          <w:sz w:val="24"/>
          <w:szCs w:val="24"/>
          <w:lang w:eastAsia="pl-PL"/>
        </w:rPr>
        <w:t xml:space="preserve">lokal </w:t>
      </w:r>
      <w:r>
        <w:rPr>
          <w:rFonts w:cstheme="minorHAnsi"/>
          <w:bCs/>
          <w:sz w:val="24"/>
          <w:szCs w:val="24"/>
          <w:lang w:eastAsia="pl-PL"/>
        </w:rPr>
        <w:t>wyposażony</w:t>
      </w:r>
      <w:r w:rsidR="00A01860" w:rsidRPr="00EF5F90">
        <w:rPr>
          <w:rFonts w:cstheme="minorHAnsi"/>
          <w:bCs/>
          <w:sz w:val="24"/>
          <w:szCs w:val="24"/>
          <w:lang w:eastAsia="pl-PL"/>
        </w:rPr>
        <w:t xml:space="preserve"> w niezbędny sprzęt do realizacji projektu: komputer, laptop, kserokopiarka, </w:t>
      </w:r>
      <w:proofErr w:type="spellStart"/>
      <w:r w:rsidR="00A01860" w:rsidRPr="00EF5F90">
        <w:rPr>
          <w:rFonts w:cstheme="minorHAnsi"/>
          <w:bCs/>
          <w:sz w:val="24"/>
          <w:szCs w:val="24"/>
          <w:lang w:eastAsia="pl-PL"/>
        </w:rPr>
        <w:t>bindownica</w:t>
      </w:r>
      <w:proofErr w:type="spellEnd"/>
      <w:r w:rsidR="00A01860" w:rsidRPr="00EF5F90">
        <w:rPr>
          <w:rFonts w:cstheme="minorHAnsi"/>
          <w:bCs/>
          <w:sz w:val="24"/>
          <w:szCs w:val="24"/>
          <w:lang w:eastAsia="pl-PL"/>
        </w:rPr>
        <w:t xml:space="preserve">, aparat fotograficzny </w:t>
      </w:r>
      <w:r>
        <w:rPr>
          <w:rFonts w:cstheme="minorHAnsi"/>
          <w:bCs/>
          <w:sz w:val="24"/>
          <w:szCs w:val="24"/>
          <w:lang w:eastAsia="pl-PL"/>
        </w:rPr>
        <w:br/>
      </w:r>
      <w:r w:rsidR="00A01860" w:rsidRPr="00EF5F90">
        <w:rPr>
          <w:rFonts w:cstheme="minorHAnsi"/>
          <w:bCs/>
          <w:sz w:val="24"/>
          <w:szCs w:val="24"/>
          <w:lang w:eastAsia="pl-PL"/>
        </w:rPr>
        <w:t xml:space="preserve">z funkcją video – sprzęt pomocny podczas realizacji zajęć, a także fotorelacji przebiegu </w:t>
      </w:r>
      <w:r>
        <w:rPr>
          <w:rFonts w:cstheme="minorHAnsi"/>
          <w:bCs/>
          <w:sz w:val="24"/>
          <w:szCs w:val="24"/>
          <w:lang w:eastAsia="pl-PL"/>
        </w:rPr>
        <w:t>działań</w:t>
      </w:r>
      <w:r w:rsidR="00A01860" w:rsidRPr="00EF5F90">
        <w:rPr>
          <w:rFonts w:cstheme="minorHAnsi"/>
          <w:bCs/>
          <w:sz w:val="24"/>
          <w:szCs w:val="24"/>
          <w:lang w:eastAsia="pl-PL"/>
        </w:rPr>
        <w:t>, rzutnik</w:t>
      </w:r>
      <w:r>
        <w:rPr>
          <w:rFonts w:cstheme="minorHAnsi"/>
          <w:bCs/>
          <w:sz w:val="24"/>
          <w:szCs w:val="24"/>
          <w:lang w:eastAsia="pl-PL"/>
        </w:rPr>
        <w:t>. Lokal wymaga jedynie przygotowania w zakresie niezbędnego wyposażenia biurowego. Wszelkie działania realizowane są w miejscu zamieszkania uczestników, zatem nie są wymagane żadne dodatkowe zasoby techniczne.</w:t>
      </w:r>
    </w:p>
    <w:p w14:paraId="23A1411A" w14:textId="77777777" w:rsidR="00C5781B" w:rsidRPr="00C5781B" w:rsidRDefault="00C5781B" w:rsidP="00893BB6">
      <w:pPr>
        <w:spacing w:line="312" w:lineRule="auto"/>
        <w:jc w:val="both"/>
        <w:rPr>
          <w:rFonts w:cstheme="minorHAnsi"/>
          <w:bCs/>
          <w:i/>
          <w:sz w:val="24"/>
          <w:szCs w:val="24"/>
          <w:u w:val="single"/>
          <w:lang w:eastAsia="pl-PL"/>
        </w:rPr>
      </w:pPr>
      <w:r>
        <w:rPr>
          <w:i/>
          <w:sz w:val="24"/>
          <w:szCs w:val="24"/>
          <w:u w:val="single"/>
        </w:rPr>
        <w:t>Z</w:t>
      </w:r>
      <w:r w:rsidRPr="00C5781B">
        <w:rPr>
          <w:i/>
          <w:sz w:val="24"/>
          <w:szCs w:val="24"/>
          <w:u w:val="single"/>
        </w:rPr>
        <w:t>akup niezbędnego wyposażenia</w:t>
      </w:r>
    </w:p>
    <w:p w14:paraId="7C4B3D69" w14:textId="77777777" w:rsidR="00893BB6" w:rsidRPr="005C4B83" w:rsidRDefault="00C47C37" w:rsidP="00893BB6">
      <w:p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lastRenderedPageBreak/>
        <w:t xml:space="preserve">Wymaganym i jednocześnie preferowanym sprzętem niezbędnym do efektywnej pracy </w:t>
      </w:r>
      <w:r w:rsidR="002A647A">
        <w:rPr>
          <w:rFonts w:cstheme="minorHAnsi"/>
          <w:bCs/>
          <w:sz w:val="24"/>
          <w:szCs w:val="24"/>
          <w:lang w:eastAsia="pl-PL"/>
        </w:rPr>
        <w:br/>
      </w:r>
      <w:r>
        <w:rPr>
          <w:rFonts w:cstheme="minorHAnsi"/>
          <w:bCs/>
          <w:sz w:val="24"/>
          <w:szCs w:val="24"/>
          <w:lang w:eastAsia="pl-PL"/>
        </w:rPr>
        <w:t xml:space="preserve">z pacjentem z chorobą otępienną jest wyposażenie zespołu w </w:t>
      </w:r>
      <w:r w:rsidR="002A647A">
        <w:rPr>
          <w:rFonts w:cstheme="minorHAnsi"/>
          <w:bCs/>
          <w:sz w:val="24"/>
          <w:szCs w:val="24"/>
          <w:lang w:eastAsia="pl-PL"/>
        </w:rPr>
        <w:t xml:space="preserve">profesjonalne narzędzie. </w:t>
      </w:r>
      <w:r w:rsidR="002A647A">
        <w:rPr>
          <w:rFonts w:cstheme="minorHAnsi"/>
          <w:bCs/>
          <w:sz w:val="24"/>
          <w:szCs w:val="24"/>
          <w:lang w:eastAsia="pl-PL"/>
        </w:rPr>
        <w:br/>
        <w:t xml:space="preserve">W celu realizacji innowacji społecznej zakupiono niezbędny sprzęt w postaci : </w:t>
      </w:r>
      <w:r w:rsidRPr="002A647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System </w:t>
      </w:r>
      <w:proofErr w:type="spellStart"/>
      <w:r w:rsidRPr="002A647A">
        <w:rPr>
          <w:rFonts w:eastAsia="Times New Roman" w:cstheme="minorHAnsi"/>
          <w:b/>
          <w:bCs/>
          <w:sz w:val="24"/>
          <w:szCs w:val="24"/>
          <w:lang w:eastAsia="pl-PL"/>
        </w:rPr>
        <w:t>RehaCom</w:t>
      </w:r>
      <w:proofErr w:type="spellEnd"/>
      <w:r w:rsidR="002A647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2A647A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 </w:t>
      </w:r>
      <w:proofErr w:type="spellStart"/>
      <w:r w:rsidR="002A647A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RehaCom</w:t>
      </w:r>
      <w:proofErr w:type="spellEnd"/>
      <w:r w:rsidR="002A647A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jest</w:t>
      </w:r>
      <w:r w:rsidRPr="00C47C37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rodzajem komputerowo wspomaganej </w:t>
      </w:r>
      <w:hyperlink r:id="rId7" w:anchor="breadcrumb" w:history="1">
        <w:r w:rsidRPr="002A647A">
          <w:rPr>
            <w:rFonts w:eastAsia="Times New Roman" w:cstheme="minorHAnsi"/>
            <w:sz w:val="24"/>
            <w:szCs w:val="24"/>
            <w:lang w:eastAsia="pl-PL"/>
          </w:rPr>
          <w:t>rehabilitacji funkcji poznawczych</w:t>
        </w:r>
      </w:hyperlink>
      <w:r w:rsidRPr="00C47C37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. Korzystanie z tego systemu pozwala na poprawę u</w:t>
      </w:r>
      <w:r w:rsidR="002A647A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wagi, pamięci i innych funkcji. Zaletą tego systemu jest możliwość jego konfiguracji</w:t>
      </w:r>
      <w:r w:rsidRPr="00C47C37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pod względem m</w:t>
      </w:r>
      <w:r w:rsidR="002A647A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ożliwości pacjenta i dostosowania</w:t>
      </w:r>
      <w:r w:rsidRPr="00C47C37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do jego indywidualnych potrzeb, co z kolei w optymalny sposób umożliwia poprawę funkcji mózgowych.</w:t>
      </w:r>
      <w:r w:rsidR="00130916">
        <w:rPr>
          <w:rFonts w:cstheme="minorHAnsi"/>
          <w:bCs/>
          <w:sz w:val="24"/>
          <w:szCs w:val="24"/>
          <w:lang w:eastAsia="pl-PL"/>
        </w:rPr>
        <w:t xml:space="preserve"> </w:t>
      </w:r>
      <w:r w:rsidR="00130916">
        <w:rPr>
          <w:rFonts w:eastAsia="Times New Roman" w:cstheme="minorHAnsi"/>
          <w:sz w:val="24"/>
          <w:szCs w:val="24"/>
          <w:lang w:eastAsia="pl-PL"/>
        </w:rPr>
        <w:t>W sposób znaczący przyczynił się do diagnozowania jak i trenowania zdolności poznawczych</w:t>
      </w:r>
      <w:r w:rsidRPr="00C47C3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30916">
        <w:rPr>
          <w:rFonts w:eastAsia="Times New Roman" w:cstheme="minorHAnsi"/>
          <w:sz w:val="24"/>
          <w:szCs w:val="24"/>
          <w:lang w:eastAsia="pl-PL"/>
        </w:rPr>
        <w:t>u osób objętych wsparciem, takich jak: pamięć słowna i bezsłowna oraz zdolność uczenia się; utrzymywanie uwagi</w:t>
      </w:r>
      <w:r w:rsidRPr="00C47C37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="00130916">
        <w:rPr>
          <w:rFonts w:eastAsia="Times New Roman" w:cstheme="minorHAnsi"/>
          <w:sz w:val="24"/>
          <w:szCs w:val="24"/>
          <w:lang w:eastAsia="pl-PL"/>
        </w:rPr>
        <w:t xml:space="preserve">pobudzanie koncentracji, </w:t>
      </w:r>
      <w:r w:rsidRPr="00C47C37">
        <w:rPr>
          <w:rFonts w:eastAsia="Times New Roman" w:cstheme="minorHAnsi"/>
          <w:sz w:val="24"/>
          <w:szCs w:val="24"/>
          <w:lang w:eastAsia="pl-PL"/>
        </w:rPr>
        <w:t>logiczne</w:t>
      </w:r>
      <w:r w:rsidR="00130916">
        <w:rPr>
          <w:rFonts w:eastAsia="Times New Roman" w:cstheme="minorHAnsi"/>
          <w:sz w:val="24"/>
          <w:szCs w:val="24"/>
          <w:lang w:eastAsia="pl-PL"/>
        </w:rPr>
        <w:t xml:space="preserve">go myślenia </w:t>
      </w:r>
      <w:r w:rsidRPr="00C47C37">
        <w:rPr>
          <w:rFonts w:eastAsia="Times New Roman" w:cstheme="minorHAnsi"/>
          <w:sz w:val="24"/>
          <w:szCs w:val="24"/>
          <w:lang w:eastAsia="pl-PL"/>
        </w:rPr>
        <w:t>umiejętność rozwiązywania problemów oraz m</w:t>
      </w:r>
      <w:r w:rsidR="00130916">
        <w:rPr>
          <w:rFonts w:eastAsia="Times New Roman" w:cstheme="minorHAnsi"/>
          <w:sz w:val="24"/>
          <w:szCs w:val="24"/>
          <w:lang w:eastAsia="pl-PL"/>
        </w:rPr>
        <w:t xml:space="preserve">yślenia, </w:t>
      </w:r>
      <w:r w:rsidRPr="00C47C37">
        <w:rPr>
          <w:rFonts w:eastAsia="Times New Roman" w:cstheme="minorHAnsi"/>
          <w:sz w:val="24"/>
          <w:szCs w:val="24"/>
          <w:lang w:eastAsia="pl-PL"/>
        </w:rPr>
        <w:t>rozpoznawania twarzy</w:t>
      </w:r>
      <w:r w:rsidR="00130916">
        <w:rPr>
          <w:rFonts w:eastAsia="Times New Roman" w:cstheme="minorHAnsi"/>
          <w:sz w:val="24"/>
          <w:szCs w:val="24"/>
          <w:lang w:eastAsia="pl-PL"/>
        </w:rPr>
        <w:t>, zwiększenia sprawności w przetwarzaniu</w:t>
      </w:r>
      <w:r w:rsidRPr="00C47C37">
        <w:rPr>
          <w:rFonts w:eastAsia="Times New Roman" w:cstheme="minorHAnsi"/>
          <w:sz w:val="24"/>
          <w:szCs w:val="24"/>
          <w:lang w:eastAsia="pl-PL"/>
        </w:rPr>
        <w:t xml:space="preserve"> informacji</w:t>
      </w:r>
      <w:r w:rsidR="00130916">
        <w:rPr>
          <w:rFonts w:eastAsia="Times New Roman" w:cstheme="minorHAnsi"/>
          <w:sz w:val="24"/>
          <w:szCs w:val="24"/>
          <w:lang w:eastAsia="pl-PL"/>
        </w:rPr>
        <w:t>, koordynacji wzrokowo-ruchowej itp.</w:t>
      </w:r>
    </w:p>
    <w:p w14:paraId="6D7FE379" w14:textId="77777777" w:rsidR="00C47C37" w:rsidRPr="005C4B83" w:rsidRDefault="00C04D9C" w:rsidP="00EF5F90">
      <w:pPr>
        <w:spacing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4D9C">
        <w:rPr>
          <w:rFonts w:cstheme="minorHAnsi"/>
          <w:bCs/>
          <w:sz w:val="24"/>
          <w:szCs w:val="24"/>
          <w:lang w:eastAsia="pl-PL"/>
        </w:rPr>
        <w:t xml:space="preserve">Pozostałe zakupy  dotyczą realizacji projektu </w:t>
      </w:r>
      <w:proofErr w:type="spellStart"/>
      <w:r w:rsidRPr="00C04D9C">
        <w:rPr>
          <w:rFonts w:cstheme="minorHAnsi"/>
          <w:bCs/>
          <w:sz w:val="24"/>
          <w:szCs w:val="24"/>
          <w:lang w:eastAsia="pl-PL"/>
        </w:rPr>
        <w:t>tj</w:t>
      </w:r>
      <w:proofErr w:type="spellEnd"/>
      <w:r w:rsidRPr="00C04D9C">
        <w:rPr>
          <w:rFonts w:cstheme="minorHAnsi"/>
          <w:bCs/>
          <w:sz w:val="24"/>
          <w:szCs w:val="24"/>
          <w:lang w:eastAsia="pl-PL"/>
        </w:rPr>
        <w:t>: zaopatrzenia w materiały terapeutyczne potrzebne do realizacji zajęć terapeutycznych, a także zakupy związane ze spotkaniem szkoleniowo-warsztatowym  np.: materiały szkoleniowe oraz catering.</w:t>
      </w:r>
    </w:p>
    <w:p w14:paraId="5E467C63" w14:textId="77777777" w:rsidR="00EF5F90" w:rsidRDefault="00EF5F90" w:rsidP="00EF5F90">
      <w:pPr>
        <w:spacing w:line="312" w:lineRule="auto"/>
        <w:jc w:val="both"/>
        <w:rPr>
          <w:rFonts w:cstheme="minorHAnsi"/>
          <w:b/>
          <w:sz w:val="24"/>
          <w:szCs w:val="24"/>
        </w:rPr>
      </w:pPr>
      <w:r w:rsidRPr="00EF5F90">
        <w:rPr>
          <w:rFonts w:cstheme="minorHAnsi"/>
          <w:b/>
          <w:sz w:val="24"/>
          <w:szCs w:val="24"/>
        </w:rPr>
        <w:t>Przygotowanie merytoryczne</w:t>
      </w:r>
      <w:r>
        <w:rPr>
          <w:rFonts w:cstheme="minorHAnsi"/>
          <w:b/>
          <w:sz w:val="24"/>
          <w:szCs w:val="24"/>
        </w:rPr>
        <w:t xml:space="preserve"> i rekrutacja personelu</w:t>
      </w:r>
    </w:p>
    <w:p w14:paraId="511EBD4D" w14:textId="77777777" w:rsidR="005B7D1B" w:rsidRPr="00F2464F" w:rsidRDefault="00130916" w:rsidP="00EF5F90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F2464F">
        <w:rPr>
          <w:rFonts w:cstheme="minorHAnsi"/>
          <w:i/>
          <w:sz w:val="24"/>
          <w:szCs w:val="24"/>
          <w:u w:val="single"/>
        </w:rPr>
        <w:t xml:space="preserve">Opracowanie </w:t>
      </w:r>
      <w:r w:rsidR="005B7D1B" w:rsidRPr="00F2464F">
        <w:rPr>
          <w:rFonts w:cstheme="minorHAnsi"/>
          <w:i/>
          <w:sz w:val="24"/>
          <w:szCs w:val="24"/>
          <w:u w:val="single"/>
        </w:rPr>
        <w:t>dokumentacji:</w:t>
      </w:r>
    </w:p>
    <w:p w14:paraId="23511CEC" w14:textId="77777777" w:rsidR="00EF5F90" w:rsidRPr="002A630A" w:rsidRDefault="005B7D1B" w:rsidP="002A630A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2A630A">
        <w:rPr>
          <w:rFonts w:cstheme="minorHAnsi"/>
          <w:sz w:val="24"/>
          <w:szCs w:val="24"/>
        </w:rPr>
        <w:t xml:space="preserve">Opracowanie dokumentacji merytorycznej, w tym m.in.: karty realizacji usług specjalistycznych, karty diagnozy pacjenta i jego potrzeb, </w:t>
      </w:r>
      <w:r w:rsidR="002A630A" w:rsidRPr="002A630A">
        <w:rPr>
          <w:rFonts w:cstheme="minorHAnsi"/>
          <w:bCs/>
          <w:sz w:val="24"/>
          <w:szCs w:val="24"/>
          <w:lang w:eastAsia="pl-PL"/>
        </w:rPr>
        <w:t>testy do oceny osiągnięcia wskaźników i rezultatów testowanej innowacji:</w:t>
      </w:r>
      <w:r w:rsidR="002A630A">
        <w:rPr>
          <w:rFonts w:cstheme="minorHAnsi"/>
          <w:bCs/>
          <w:sz w:val="24"/>
          <w:szCs w:val="24"/>
          <w:lang w:eastAsia="pl-PL"/>
        </w:rPr>
        <w:t xml:space="preserve"> </w:t>
      </w:r>
      <w:r w:rsidR="002A630A" w:rsidRPr="002A630A">
        <w:rPr>
          <w:rFonts w:cstheme="minorHAnsi"/>
          <w:bCs/>
          <w:sz w:val="24"/>
          <w:szCs w:val="24"/>
          <w:lang w:eastAsia="pl-PL"/>
        </w:rPr>
        <w:t>do oceny poprawy jakości życia opiekunów faktycznych – kwestionariusz oceny jakości życia</w:t>
      </w:r>
      <w:r w:rsidR="002A630A">
        <w:rPr>
          <w:rFonts w:cstheme="minorHAnsi"/>
          <w:bCs/>
          <w:sz w:val="24"/>
          <w:szCs w:val="24"/>
          <w:lang w:eastAsia="pl-PL"/>
        </w:rPr>
        <w:t xml:space="preserve">, </w:t>
      </w:r>
      <w:r w:rsidR="002A630A" w:rsidRPr="002A630A">
        <w:rPr>
          <w:rFonts w:cstheme="minorHAnsi"/>
          <w:bCs/>
          <w:sz w:val="24"/>
          <w:szCs w:val="24"/>
          <w:lang w:eastAsia="pl-PL"/>
        </w:rPr>
        <w:t xml:space="preserve">do oceny wzrostu wiedzy opiekunów faktycznych – test wiedzy </w:t>
      </w:r>
      <w:proofErr w:type="spellStart"/>
      <w:r w:rsidR="002A630A" w:rsidRPr="002A630A">
        <w:rPr>
          <w:rFonts w:cstheme="minorHAnsi"/>
          <w:bCs/>
          <w:sz w:val="24"/>
          <w:szCs w:val="24"/>
          <w:lang w:eastAsia="pl-PL"/>
        </w:rPr>
        <w:t>pre</w:t>
      </w:r>
      <w:proofErr w:type="spellEnd"/>
      <w:r w:rsidR="002A630A" w:rsidRPr="002A630A">
        <w:rPr>
          <w:rFonts w:cstheme="minorHAnsi"/>
          <w:bCs/>
          <w:sz w:val="24"/>
          <w:szCs w:val="24"/>
          <w:lang w:eastAsia="pl-PL"/>
        </w:rPr>
        <w:t xml:space="preserve"> i post</w:t>
      </w:r>
      <w:r w:rsidR="002A630A">
        <w:rPr>
          <w:rFonts w:cstheme="minorHAnsi"/>
          <w:bCs/>
          <w:sz w:val="24"/>
          <w:szCs w:val="24"/>
          <w:lang w:eastAsia="pl-PL"/>
        </w:rPr>
        <w:t xml:space="preserve">, </w:t>
      </w:r>
      <w:r w:rsidR="002A630A" w:rsidRPr="002A630A">
        <w:rPr>
          <w:rFonts w:cstheme="minorHAnsi"/>
          <w:bCs/>
          <w:sz w:val="24"/>
          <w:szCs w:val="24"/>
          <w:lang w:eastAsia="pl-PL"/>
        </w:rPr>
        <w:t>do oceny funkcji poznawczych osób chorych np.: skala MMSE</w:t>
      </w:r>
      <w:r w:rsidR="002A630A">
        <w:rPr>
          <w:rFonts w:cstheme="minorHAnsi"/>
          <w:bCs/>
          <w:sz w:val="24"/>
          <w:szCs w:val="24"/>
          <w:lang w:eastAsia="pl-PL"/>
        </w:rPr>
        <w:t xml:space="preserve">, </w:t>
      </w:r>
      <w:r w:rsidR="002A630A" w:rsidRPr="002A630A">
        <w:rPr>
          <w:rFonts w:cstheme="minorHAnsi"/>
          <w:bCs/>
          <w:sz w:val="24"/>
          <w:szCs w:val="24"/>
          <w:lang w:eastAsia="pl-PL"/>
        </w:rPr>
        <w:t xml:space="preserve">do oceny funkcjonalnej ADL(Czynności dnia codziennego) osób chorych  np.: skala </w:t>
      </w:r>
      <w:proofErr w:type="spellStart"/>
      <w:r w:rsidR="002A630A" w:rsidRPr="002A630A">
        <w:rPr>
          <w:rFonts w:cstheme="minorHAnsi"/>
          <w:bCs/>
          <w:sz w:val="24"/>
          <w:szCs w:val="24"/>
          <w:lang w:eastAsia="pl-PL"/>
        </w:rPr>
        <w:t>Barhel</w:t>
      </w:r>
      <w:proofErr w:type="spellEnd"/>
      <w:r w:rsidR="002A630A" w:rsidRPr="002A630A">
        <w:rPr>
          <w:rFonts w:cstheme="minorHAnsi"/>
          <w:bCs/>
          <w:sz w:val="24"/>
          <w:szCs w:val="24"/>
          <w:lang w:eastAsia="pl-PL"/>
        </w:rPr>
        <w:t xml:space="preserve"> </w:t>
      </w:r>
      <w:r w:rsidR="002A630A">
        <w:rPr>
          <w:rFonts w:cstheme="minorHAnsi"/>
          <w:bCs/>
          <w:sz w:val="24"/>
          <w:szCs w:val="24"/>
          <w:lang w:eastAsia="pl-PL"/>
        </w:rPr>
        <w:t xml:space="preserve">, </w:t>
      </w:r>
      <w:r w:rsidR="002A630A" w:rsidRPr="002A630A">
        <w:rPr>
          <w:rFonts w:cstheme="minorHAnsi"/>
          <w:bCs/>
          <w:sz w:val="24"/>
          <w:szCs w:val="24"/>
          <w:lang w:eastAsia="pl-PL"/>
        </w:rPr>
        <w:t>do oceny  behawioralnej osób chorych np.: arkusz oceny zachowania</w:t>
      </w:r>
      <w:r w:rsidR="002A630A">
        <w:rPr>
          <w:rFonts w:cstheme="minorHAnsi"/>
          <w:bCs/>
          <w:sz w:val="24"/>
          <w:szCs w:val="24"/>
          <w:lang w:eastAsia="pl-PL"/>
        </w:rPr>
        <w:t xml:space="preserve">; </w:t>
      </w:r>
      <w:r w:rsidRPr="002A630A">
        <w:rPr>
          <w:rFonts w:cstheme="minorHAnsi"/>
          <w:sz w:val="24"/>
          <w:szCs w:val="24"/>
        </w:rPr>
        <w:t>materiał szkoleniowy</w:t>
      </w:r>
      <w:r w:rsidR="00130916" w:rsidRPr="002A630A">
        <w:rPr>
          <w:rFonts w:cstheme="minorHAnsi"/>
          <w:sz w:val="24"/>
          <w:szCs w:val="24"/>
        </w:rPr>
        <w:t xml:space="preserve"> w zakresie obsługi i wykorzystywania możliwości zakupionego </w:t>
      </w:r>
      <w:r w:rsidR="00865B77">
        <w:rPr>
          <w:rFonts w:cstheme="minorHAnsi"/>
          <w:sz w:val="24"/>
          <w:szCs w:val="24"/>
        </w:rPr>
        <w:t>systemu.</w:t>
      </w:r>
    </w:p>
    <w:p w14:paraId="79CF5D6D" w14:textId="77777777" w:rsidR="005B7D1B" w:rsidRPr="00F2464F" w:rsidRDefault="005B7D1B" w:rsidP="00EF5F90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F2464F">
        <w:rPr>
          <w:rFonts w:cstheme="minorHAnsi"/>
          <w:i/>
          <w:sz w:val="24"/>
          <w:szCs w:val="24"/>
          <w:u w:val="single"/>
        </w:rPr>
        <w:t>Rekrutacja personelu:</w:t>
      </w:r>
    </w:p>
    <w:p w14:paraId="23401AAE" w14:textId="77777777" w:rsidR="006766FF" w:rsidRDefault="005B7D1B" w:rsidP="006766F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prowadzonych działań rekrutacyjnych, wykorzystano dostępne narzędzia naboru kandydatów na konkretne stanowiska tj.: poszukiwanie pracowników </w:t>
      </w:r>
      <w:r w:rsidR="00157127">
        <w:rPr>
          <w:sz w:val="24"/>
          <w:szCs w:val="24"/>
        </w:rPr>
        <w:t xml:space="preserve">poprzez </w:t>
      </w:r>
      <w:r>
        <w:rPr>
          <w:sz w:val="24"/>
          <w:szCs w:val="24"/>
        </w:rPr>
        <w:t xml:space="preserve">kontakt </w:t>
      </w:r>
      <w:r>
        <w:rPr>
          <w:sz w:val="24"/>
          <w:szCs w:val="24"/>
        </w:rPr>
        <w:br/>
        <w:t>z organizacjami społecznymi funkcjonującymi na terenie objętym realizacją usług</w:t>
      </w:r>
      <w:r w:rsidR="00157127">
        <w:rPr>
          <w:sz w:val="24"/>
          <w:szCs w:val="24"/>
        </w:rPr>
        <w:t>, ogłoszenia na portalach społecznościowych</w:t>
      </w:r>
      <w:r>
        <w:rPr>
          <w:sz w:val="24"/>
          <w:szCs w:val="24"/>
        </w:rPr>
        <w:t xml:space="preserve"> w tym m.in.: Facebook, pracuj.pl, zamieszczenie informacji </w:t>
      </w:r>
    </w:p>
    <w:p w14:paraId="6D4C5741" w14:textId="77777777" w:rsidR="006766FF" w:rsidRDefault="006766FF" w:rsidP="006766FF">
      <w:pPr>
        <w:spacing w:line="312" w:lineRule="auto"/>
        <w:jc w:val="both"/>
        <w:rPr>
          <w:sz w:val="24"/>
          <w:szCs w:val="24"/>
        </w:rPr>
      </w:pPr>
    </w:p>
    <w:p w14:paraId="24BC54D9" w14:textId="77777777" w:rsidR="00F2464F" w:rsidRDefault="005B7D1B" w:rsidP="006766F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portalu opolskim oraz w Urzędzie Pracy. </w:t>
      </w:r>
      <w:r w:rsidR="00F2464F">
        <w:rPr>
          <w:sz w:val="24"/>
          <w:szCs w:val="24"/>
        </w:rPr>
        <w:t xml:space="preserve">Zasobami niezbędnymi do realizacji działań </w:t>
      </w:r>
      <w:r w:rsidR="002134BC">
        <w:rPr>
          <w:sz w:val="24"/>
          <w:szCs w:val="24"/>
        </w:rPr>
        <w:br/>
      </w:r>
      <w:r w:rsidR="00F2464F">
        <w:rPr>
          <w:sz w:val="24"/>
          <w:szCs w:val="24"/>
        </w:rPr>
        <w:t>w zakresie innowacji społecznej są:</w:t>
      </w:r>
    </w:p>
    <w:p w14:paraId="680FC29A" w14:textId="77777777" w:rsidR="002134BC" w:rsidRDefault="00BA1D14" w:rsidP="006766FF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 w:rsidRPr="00F2464F">
        <w:rPr>
          <w:sz w:val="24"/>
          <w:szCs w:val="24"/>
        </w:rPr>
        <w:t xml:space="preserve">Specjalista </w:t>
      </w:r>
      <w:proofErr w:type="spellStart"/>
      <w:r w:rsidRPr="00F2464F">
        <w:rPr>
          <w:sz w:val="24"/>
          <w:szCs w:val="24"/>
        </w:rPr>
        <w:t>kynoterapeuta</w:t>
      </w:r>
      <w:proofErr w:type="spellEnd"/>
      <w:r w:rsidR="00831DA4" w:rsidRPr="00F2464F">
        <w:rPr>
          <w:sz w:val="24"/>
          <w:szCs w:val="24"/>
        </w:rPr>
        <w:t xml:space="preserve"> </w:t>
      </w:r>
      <w:r w:rsidR="00F2464F">
        <w:rPr>
          <w:sz w:val="24"/>
          <w:szCs w:val="24"/>
        </w:rPr>
        <w:t xml:space="preserve"> - podstawowe kryteria rekrutacji: wykwalifikowany </w:t>
      </w:r>
      <w:proofErr w:type="spellStart"/>
      <w:r w:rsidR="00F2464F">
        <w:rPr>
          <w:sz w:val="24"/>
          <w:szCs w:val="24"/>
        </w:rPr>
        <w:t>kynoterapeuta</w:t>
      </w:r>
      <w:proofErr w:type="spellEnd"/>
      <w:r w:rsidR="00F2464F">
        <w:rPr>
          <w:sz w:val="24"/>
          <w:szCs w:val="24"/>
        </w:rPr>
        <w:t xml:space="preserve"> posiadający ważny egzamin psa  terapeutycznego; opcjonalnie asystent z doświadczeniem w pracy z psem terapeutą lub przewodnik psa; </w:t>
      </w:r>
    </w:p>
    <w:p w14:paraId="3FA96982" w14:textId="77777777" w:rsidR="00831DA4" w:rsidRPr="00380C48" w:rsidRDefault="00BA1D14" w:rsidP="006766FF">
      <w:pPr>
        <w:pStyle w:val="Akapitzlist"/>
        <w:numPr>
          <w:ilvl w:val="0"/>
          <w:numId w:val="14"/>
        </w:numPr>
        <w:spacing w:line="312" w:lineRule="auto"/>
        <w:jc w:val="both"/>
        <w:rPr>
          <w:sz w:val="24"/>
          <w:szCs w:val="24"/>
        </w:rPr>
      </w:pPr>
      <w:r w:rsidRPr="00380C48">
        <w:rPr>
          <w:sz w:val="24"/>
          <w:szCs w:val="24"/>
        </w:rPr>
        <w:t>Specjalista terapii poznawczej osób z chorobą otępienną</w:t>
      </w:r>
      <w:r w:rsidR="002134BC" w:rsidRPr="00380C48">
        <w:rPr>
          <w:sz w:val="24"/>
          <w:szCs w:val="24"/>
        </w:rPr>
        <w:t>/pielęgniarka</w:t>
      </w:r>
      <w:r w:rsidR="00F2464F" w:rsidRPr="00380C48">
        <w:rPr>
          <w:sz w:val="24"/>
          <w:szCs w:val="24"/>
        </w:rPr>
        <w:t xml:space="preserve"> – podstawowe kryteria rekrutacji: </w:t>
      </w:r>
      <w:r w:rsidR="004D7945" w:rsidRPr="00380C48">
        <w:rPr>
          <w:sz w:val="24"/>
          <w:szCs w:val="24"/>
        </w:rPr>
        <w:t xml:space="preserve">wykwalifikowany terapeuta behawioralny; terapeuta; ukończone studia wyższe z zakresu psychologii, szkoły psychoterapii; min. 2 letnie doświadczenie </w:t>
      </w:r>
      <w:r w:rsidR="004D7945" w:rsidRPr="00380C48">
        <w:rPr>
          <w:sz w:val="24"/>
          <w:szCs w:val="24"/>
        </w:rPr>
        <w:br/>
        <w:t xml:space="preserve">w pracy z osobami chorymi, osobami z niepełnosprawnością (w tym osoby </w:t>
      </w:r>
      <w:r w:rsidR="007F13B6" w:rsidRPr="00380C48">
        <w:rPr>
          <w:sz w:val="24"/>
          <w:szCs w:val="24"/>
        </w:rPr>
        <w:br/>
      </w:r>
      <w:r w:rsidR="004D7945" w:rsidRPr="00380C48">
        <w:rPr>
          <w:sz w:val="24"/>
          <w:szCs w:val="24"/>
        </w:rPr>
        <w:t>z niepełnosprawnością intelektualną, zaburzeniami psychicznymi)</w:t>
      </w:r>
      <w:r w:rsidR="002134BC" w:rsidRPr="00380C48">
        <w:rPr>
          <w:sz w:val="24"/>
          <w:szCs w:val="24"/>
        </w:rPr>
        <w:t xml:space="preserve"> lub wykwalifikowana pielęgniarka </w:t>
      </w:r>
      <w:r w:rsidR="002134BC" w:rsidRPr="00380C48">
        <w:rPr>
          <w:rFonts w:cstheme="minorHAnsi"/>
          <w:color w:val="000000"/>
          <w:sz w:val="24"/>
          <w:szCs w:val="24"/>
        </w:rPr>
        <w:t xml:space="preserve">posiadająca tytułu specjalisty w dziedzinie pielęgniarstwa rodzinnego lub zaświadczenia ukończenia kursu kwalifikacyjnego </w:t>
      </w:r>
      <w:r w:rsidR="002134BC" w:rsidRPr="00380C48">
        <w:rPr>
          <w:rFonts w:cstheme="minorHAnsi"/>
          <w:color w:val="000000"/>
          <w:sz w:val="24"/>
          <w:szCs w:val="24"/>
        </w:rPr>
        <w:br/>
        <w:t xml:space="preserve">w dziedzinie pielęgniarstwa rodzinnego/odbycia szkolenia specjalizacyjnego </w:t>
      </w:r>
      <w:r w:rsidR="005C4B83">
        <w:rPr>
          <w:rFonts w:cstheme="minorHAnsi"/>
          <w:color w:val="000000"/>
          <w:sz w:val="24"/>
          <w:szCs w:val="24"/>
        </w:rPr>
        <w:br/>
      </w:r>
      <w:r w:rsidR="002134BC" w:rsidRPr="00380C48">
        <w:rPr>
          <w:rFonts w:cstheme="minorHAnsi"/>
          <w:color w:val="000000"/>
          <w:sz w:val="24"/>
          <w:szCs w:val="24"/>
        </w:rPr>
        <w:t>w dziedzinie pielęgniarstwa rodzinnego / posiadanie tytułu zawodowego magistra pielęgniarstwa; posiadanie tytułu specjalisty w dziedzinie pielęgniarstwa: środowiskowego, środowiskowo-r</w:t>
      </w:r>
      <w:r w:rsidR="00380C48" w:rsidRPr="00380C48">
        <w:rPr>
          <w:rFonts w:cstheme="minorHAnsi"/>
          <w:color w:val="000000"/>
          <w:sz w:val="24"/>
          <w:szCs w:val="24"/>
        </w:rPr>
        <w:t xml:space="preserve">odzinnego, przewlekle chorych </w:t>
      </w:r>
      <w:r w:rsidR="005C4B83">
        <w:rPr>
          <w:rFonts w:cstheme="minorHAnsi"/>
          <w:color w:val="000000"/>
          <w:sz w:val="24"/>
          <w:szCs w:val="24"/>
        </w:rPr>
        <w:br/>
        <w:t>i</w:t>
      </w:r>
      <w:r w:rsidR="003F07B5">
        <w:rPr>
          <w:rFonts w:cstheme="minorHAnsi"/>
          <w:color w:val="000000"/>
          <w:sz w:val="24"/>
          <w:szCs w:val="24"/>
        </w:rPr>
        <w:t xml:space="preserve"> </w:t>
      </w:r>
      <w:r w:rsidR="002134BC" w:rsidRPr="00380C48">
        <w:rPr>
          <w:rFonts w:cstheme="minorHAnsi"/>
          <w:color w:val="000000"/>
          <w:sz w:val="24"/>
          <w:szCs w:val="24"/>
        </w:rPr>
        <w:t xml:space="preserve">niepełnosprawnych, opieki długoterminowej, promocji zdrowia </w:t>
      </w:r>
      <w:r w:rsidR="00380C48" w:rsidRPr="00380C48">
        <w:rPr>
          <w:rFonts w:cstheme="minorHAnsi"/>
          <w:color w:val="000000"/>
          <w:sz w:val="24"/>
          <w:szCs w:val="24"/>
        </w:rPr>
        <w:t xml:space="preserve">i edukacji </w:t>
      </w:r>
      <w:r w:rsidR="002134BC" w:rsidRPr="00380C48">
        <w:rPr>
          <w:rFonts w:cstheme="minorHAnsi"/>
          <w:color w:val="000000"/>
          <w:sz w:val="24"/>
          <w:szCs w:val="24"/>
        </w:rPr>
        <w:t xml:space="preserve">zdrowotnej; przynajmniej roczne doświadczenie pracy w zawodzie. </w:t>
      </w:r>
    </w:p>
    <w:p w14:paraId="614178B7" w14:textId="77777777" w:rsidR="00BA1D14" w:rsidRPr="00831DA4" w:rsidRDefault="00BA1D14" w:rsidP="006766FF">
      <w:pPr>
        <w:pStyle w:val="Akapitzlist"/>
        <w:numPr>
          <w:ilvl w:val="0"/>
          <w:numId w:val="14"/>
        </w:numPr>
        <w:spacing w:line="312" w:lineRule="auto"/>
        <w:ind w:left="714" w:hanging="357"/>
        <w:jc w:val="both"/>
        <w:rPr>
          <w:sz w:val="24"/>
          <w:szCs w:val="24"/>
        </w:rPr>
      </w:pPr>
      <w:r w:rsidRPr="00831DA4">
        <w:rPr>
          <w:sz w:val="24"/>
          <w:szCs w:val="24"/>
        </w:rPr>
        <w:t>Specjalista rehabilitacji ruchowej</w:t>
      </w:r>
      <w:r w:rsidR="00831DA4">
        <w:rPr>
          <w:sz w:val="24"/>
          <w:szCs w:val="24"/>
        </w:rPr>
        <w:t xml:space="preserve"> </w:t>
      </w:r>
      <w:r w:rsidR="004D7945">
        <w:rPr>
          <w:sz w:val="24"/>
          <w:szCs w:val="24"/>
        </w:rPr>
        <w:t>– podstawowe kryteria rekrutacji: wykwalifikowany fizjoterapeuta/rehabilitant; posiadający dyplom ukończenia studiów wyższych kierunkowych; opcjonalnie opiekun medyczny-ratownik medyczny z kwalifikacjami fizjoterapeutycznymi; min. 2 letnie doświadczenie w pracy rehabilitacyjnej</w:t>
      </w:r>
      <w:r w:rsidR="007F13B6">
        <w:rPr>
          <w:sz w:val="24"/>
          <w:szCs w:val="24"/>
        </w:rPr>
        <w:t xml:space="preserve">/ terapii fizycznej; </w:t>
      </w:r>
    </w:p>
    <w:p w14:paraId="27C0F22D" w14:textId="77777777" w:rsidR="00BA1D14" w:rsidRDefault="00BA1D14" w:rsidP="006766FF">
      <w:pPr>
        <w:pStyle w:val="Akapitzlist"/>
        <w:numPr>
          <w:ilvl w:val="0"/>
          <w:numId w:val="14"/>
        </w:numPr>
        <w:spacing w:line="312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Psycholog</w:t>
      </w:r>
      <w:r w:rsidR="007F13B6">
        <w:rPr>
          <w:sz w:val="24"/>
          <w:szCs w:val="24"/>
        </w:rPr>
        <w:t xml:space="preserve"> – podstawowe kryteria rekrutacji: mgr psychologii, preferowane ukończenie studiów w zakresie psychologii klinicznej; mile widziane doświadczenie </w:t>
      </w:r>
      <w:r w:rsidR="007F13B6">
        <w:rPr>
          <w:sz w:val="24"/>
          <w:szCs w:val="24"/>
        </w:rPr>
        <w:br/>
        <w:t>w pracy z osobami chorymi, przewlekle chorymi, osobami z niepełnosprawnością, doświadczenie w prowadzeniu działań  z zakresu psychoedukacji i edukacji prozdrowotnej; min. 5 letnie doświadczenie  pracy w zawodzie.</w:t>
      </w:r>
    </w:p>
    <w:p w14:paraId="30177F31" w14:textId="77777777" w:rsidR="00BA1D14" w:rsidRDefault="00BA1D14" w:rsidP="006766FF">
      <w:pPr>
        <w:jc w:val="both"/>
        <w:rPr>
          <w:sz w:val="24"/>
          <w:szCs w:val="24"/>
        </w:rPr>
      </w:pPr>
    </w:p>
    <w:p w14:paraId="10774249" w14:textId="77777777" w:rsidR="00EC1027" w:rsidRDefault="00EC1027" w:rsidP="006766FF">
      <w:pPr>
        <w:jc w:val="both"/>
        <w:rPr>
          <w:sz w:val="24"/>
          <w:szCs w:val="24"/>
        </w:rPr>
      </w:pPr>
    </w:p>
    <w:p w14:paraId="4A36A8EF" w14:textId="77777777" w:rsidR="00EC1027" w:rsidRDefault="00EC1027" w:rsidP="006766FF">
      <w:pPr>
        <w:jc w:val="both"/>
        <w:rPr>
          <w:sz w:val="24"/>
          <w:szCs w:val="24"/>
        </w:rPr>
      </w:pPr>
    </w:p>
    <w:p w14:paraId="2DFBBE6E" w14:textId="77777777" w:rsidR="00EC1027" w:rsidRDefault="00EC1027" w:rsidP="006766FF">
      <w:pPr>
        <w:jc w:val="both"/>
        <w:rPr>
          <w:sz w:val="24"/>
          <w:szCs w:val="24"/>
        </w:rPr>
      </w:pPr>
    </w:p>
    <w:p w14:paraId="2DC54120" w14:textId="77777777" w:rsidR="00893BB6" w:rsidRPr="006766FF" w:rsidRDefault="006766FF" w:rsidP="006766FF">
      <w:pPr>
        <w:jc w:val="both"/>
        <w:rPr>
          <w:b/>
          <w:sz w:val="24"/>
          <w:szCs w:val="24"/>
        </w:rPr>
      </w:pPr>
      <w:r w:rsidRPr="006766FF">
        <w:rPr>
          <w:b/>
          <w:sz w:val="24"/>
          <w:szCs w:val="24"/>
        </w:rPr>
        <w:t>Realizacja usług</w:t>
      </w:r>
      <w:r>
        <w:rPr>
          <w:b/>
          <w:sz w:val="24"/>
          <w:szCs w:val="24"/>
        </w:rPr>
        <w:t xml:space="preserve"> wobec uczestników działań</w:t>
      </w:r>
    </w:p>
    <w:p w14:paraId="03604730" w14:textId="77777777" w:rsidR="00E50566" w:rsidRDefault="00E50566" w:rsidP="006766FF">
      <w:pPr>
        <w:jc w:val="both"/>
        <w:rPr>
          <w:i/>
          <w:sz w:val="24"/>
          <w:szCs w:val="24"/>
          <w:u w:val="single"/>
        </w:rPr>
      </w:pPr>
      <w:r w:rsidRPr="006766FF">
        <w:rPr>
          <w:i/>
          <w:sz w:val="24"/>
          <w:szCs w:val="24"/>
          <w:u w:val="single"/>
        </w:rPr>
        <w:lastRenderedPageBreak/>
        <w:t xml:space="preserve">Diagnoza poziomu </w:t>
      </w:r>
      <w:r w:rsidR="00BA1D14" w:rsidRPr="006766FF">
        <w:rPr>
          <w:i/>
          <w:sz w:val="24"/>
          <w:szCs w:val="24"/>
          <w:u w:val="single"/>
        </w:rPr>
        <w:t>zaawansowania choroby każdego pacjenta</w:t>
      </w:r>
    </w:p>
    <w:p w14:paraId="1F97B8C2" w14:textId="77777777" w:rsidR="000B0396" w:rsidRDefault="000B0396" w:rsidP="006766FF">
      <w:pPr>
        <w:jc w:val="both"/>
        <w:rPr>
          <w:sz w:val="24"/>
          <w:szCs w:val="24"/>
        </w:rPr>
      </w:pPr>
      <w:r>
        <w:rPr>
          <w:sz w:val="24"/>
          <w:szCs w:val="24"/>
        </w:rPr>
        <w:t>Proces diagnozy realizowany etapowo:</w:t>
      </w:r>
    </w:p>
    <w:p w14:paraId="1A97A66C" w14:textId="77777777" w:rsidR="000B0396" w:rsidRDefault="000B0396" w:rsidP="000B039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Wywiad z pacjentem i jego najbliższym otoczeniem w miejscu zamieszkania/stałego pobytu pacjenta</w:t>
      </w:r>
    </w:p>
    <w:p w14:paraId="46D83CB3" w14:textId="77777777" w:rsidR="000B0396" w:rsidRDefault="000B0396" w:rsidP="000B039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Formularz diagnostyczny, uwzględniający wszystkie obszary funkcjonowania pacjenta i jego otoczenie, stan zdrowotny, psychofizyczny, określający jego podstawowe potrzeby możliwe do zabezpieczenia w zakresie  realizowanej usługi</w:t>
      </w:r>
    </w:p>
    <w:p w14:paraId="709D7318" w14:textId="77777777" w:rsidR="000B0396" w:rsidRDefault="000B0396" w:rsidP="000B039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Stworzenie indywidualnego planu Wsparcia pacjenta i jego otoczenia</w:t>
      </w:r>
    </w:p>
    <w:p w14:paraId="63555847" w14:textId="77777777" w:rsidR="000B0396" w:rsidRDefault="000B0396" w:rsidP="000B039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Wywiad diagnozujący potrzeby otoczenia w zakresie niezbędnego Wsparcia, szkolenia, przygotowania do opieki nad osobą z chorobą otępienną</w:t>
      </w:r>
    </w:p>
    <w:p w14:paraId="5C287FAC" w14:textId="77777777" w:rsidR="000B0396" w:rsidRDefault="000B0396" w:rsidP="000B0396">
      <w:pPr>
        <w:pStyle w:val="Akapitzlist"/>
        <w:numPr>
          <w:ilvl w:val="0"/>
          <w:numId w:val="25"/>
        </w:numPr>
        <w:spacing w:after="120"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0B0396">
        <w:rPr>
          <w:rFonts w:cstheme="minorHAnsi"/>
          <w:bCs/>
          <w:sz w:val="24"/>
          <w:szCs w:val="24"/>
          <w:lang w:eastAsia="pl-PL"/>
        </w:rPr>
        <w:t>K</w:t>
      </w:r>
      <w:r>
        <w:rPr>
          <w:rFonts w:cstheme="minorHAnsi"/>
          <w:bCs/>
          <w:sz w:val="24"/>
          <w:szCs w:val="24"/>
          <w:lang w:eastAsia="pl-PL"/>
        </w:rPr>
        <w:t>onsultacja specjalisty</w:t>
      </w:r>
      <w:r w:rsidRPr="000B0396">
        <w:rPr>
          <w:rFonts w:cstheme="minorHAnsi"/>
          <w:bCs/>
          <w:sz w:val="24"/>
          <w:szCs w:val="24"/>
          <w:lang w:eastAsia="pl-PL"/>
        </w:rPr>
        <w:t xml:space="preserve"> fizjoterapii (3 wizy</w:t>
      </w:r>
      <w:r>
        <w:rPr>
          <w:rFonts w:cstheme="minorHAnsi"/>
          <w:bCs/>
          <w:sz w:val="24"/>
          <w:szCs w:val="24"/>
          <w:lang w:eastAsia="pl-PL"/>
        </w:rPr>
        <w:t xml:space="preserve">ty kwalifikacyjne mające na celu określenie </w:t>
      </w:r>
      <w:r w:rsidRPr="000B0396">
        <w:rPr>
          <w:rFonts w:cstheme="minorHAnsi"/>
          <w:bCs/>
          <w:sz w:val="24"/>
          <w:szCs w:val="24"/>
          <w:lang w:eastAsia="pl-PL"/>
        </w:rPr>
        <w:t>indywidualnego procesu rehabilitacyjnego)</w:t>
      </w:r>
    </w:p>
    <w:p w14:paraId="18B6C832" w14:textId="77777777" w:rsidR="000B0396" w:rsidRPr="000B0396" w:rsidRDefault="000B0396" w:rsidP="000B0396">
      <w:pPr>
        <w:pStyle w:val="Akapitzlist"/>
        <w:numPr>
          <w:ilvl w:val="0"/>
          <w:numId w:val="25"/>
        </w:numPr>
        <w:spacing w:after="120"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0B0396">
        <w:rPr>
          <w:rFonts w:cstheme="minorHAnsi"/>
          <w:bCs/>
          <w:sz w:val="24"/>
          <w:szCs w:val="24"/>
          <w:lang w:eastAsia="pl-PL"/>
        </w:rPr>
        <w:t xml:space="preserve">Konsultacja specjalisty pielęgniarstwa zachowawczego (3 wizyty kwalifikacyjne </w:t>
      </w:r>
      <w:r>
        <w:rPr>
          <w:rFonts w:cstheme="minorHAnsi"/>
          <w:bCs/>
          <w:sz w:val="24"/>
          <w:szCs w:val="24"/>
          <w:lang w:eastAsia="pl-PL"/>
        </w:rPr>
        <w:br/>
      </w:r>
      <w:r w:rsidRPr="000B0396">
        <w:rPr>
          <w:rFonts w:cstheme="minorHAnsi"/>
          <w:bCs/>
          <w:sz w:val="24"/>
          <w:szCs w:val="24"/>
          <w:lang w:eastAsia="pl-PL"/>
        </w:rPr>
        <w:t>z określeniem indywidualnego planu opieki)</w:t>
      </w:r>
    </w:p>
    <w:p w14:paraId="372AF06B" w14:textId="77777777" w:rsidR="000B0396" w:rsidRPr="000B0396" w:rsidRDefault="000B0396" w:rsidP="000B0396">
      <w:pPr>
        <w:pStyle w:val="Akapitzlist"/>
        <w:numPr>
          <w:ilvl w:val="0"/>
          <w:numId w:val="25"/>
        </w:numPr>
        <w:spacing w:line="312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Konsultacja psychologa (1 konsultacja kwalifikacyjna)</w:t>
      </w:r>
    </w:p>
    <w:p w14:paraId="055612F0" w14:textId="77777777" w:rsidR="000B0396" w:rsidRPr="000B0396" w:rsidRDefault="000B0396" w:rsidP="000B0396">
      <w:pPr>
        <w:jc w:val="both"/>
        <w:rPr>
          <w:sz w:val="24"/>
          <w:szCs w:val="24"/>
        </w:rPr>
      </w:pPr>
      <w:r>
        <w:rPr>
          <w:sz w:val="24"/>
          <w:szCs w:val="24"/>
        </w:rPr>
        <w:t>Proces diagnostyczny prowadzony jest przez cały zespół diagnostyczny – spotkania indywidualne. W wyniku zebranych informacji, cały zespół, podczas spotkań zespołowych, opracowuje indywidualny plan Wsparcia.</w:t>
      </w:r>
    </w:p>
    <w:p w14:paraId="52214166" w14:textId="77777777" w:rsidR="00EC1027" w:rsidRDefault="00EC1027" w:rsidP="006766FF">
      <w:pPr>
        <w:jc w:val="both"/>
        <w:rPr>
          <w:i/>
          <w:sz w:val="24"/>
          <w:szCs w:val="24"/>
          <w:u w:val="single"/>
        </w:rPr>
      </w:pPr>
    </w:p>
    <w:p w14:paraId="60D6D971" w14:textId="77777777" w:rsidR="008F3DD7" w:rsidRDefault="000B0396" w:rsidP="006766FF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Prowadzenie</w:t>
      </w:r>
      <w:r w:rsidR="00D87B8D" w:rsidRPr="006766FF">
        <w:rPr>
          <w:i/>
          <w:sz w:val="24"/>
          <w:szCs w:val="24"/>
          <w:u w:val="single"/>
        </w:rPr>
        <w:t xml:space="preserve"> </w:t>
      </w:r>
      <w:r w:rsidR="00BA1D14" w:rsidRPr="006766FF">
        <w:rPr>
          <w:i/>
          <w:sz w:val="24"/>
          <w:szCs w:val="24"/>
          <w:u w:val="single"/>
        </w:rPr>
        <w:t>indywidualn</w:t>
      </w:r>
      <w:r>
        <w:rPr>
          <w:i/>
          <w:sz w:val="24"/>
          <w:szCs w:val="24"/>
          <w:u w:val="single"/>
        </w:rPr>
        <w:t>i</w:t>
      </w:r>
      <w:r w:rsidR="00BA1D14" w:rsidRPr="006766FF">
        <w:rPr>
          <w:i/>
          <w:sz w:val="24"/>
          <w:szCs w:val="24"/>
          <w:u w:val="single"/>
        </w:rPr>
        <w:t>e dobranych zajęć terapeutycznych w domu pacjenta</w:t>
      </w:r>
    </w:p>
    <w:p w14:paraId="2D60B9C4" w14:textId="77777777" w:rsidR="003F65A8" w:rsidRPr="00DB772D" w:rsidRDefault="003F65A8" w:rsidP="00DB772D">
      <w:pPr>
        <w:pStyle w:val="Akapitzlist"/>
        <w:numPr>
          <w:ilvl w:val="0"/>
          <w:numId w:val="27"/>
        </w:numPr>
        <w:spacing w:after="120" w:line="312" w:lineRule="auto"/>
        <w:jc w:val="both"/>
        <w:rPr>
          <w:rFonts w:ascii="Times New Roman" w:hAnsi="Times New Roman"/>
          <w:bCs/>
          <w:noProof/>
          <w:sz w:val="24"/>
          <w:szCs w:val="24"/>
          <w:lang w:eastAsia="pl-PL"/>
        </w:rPr>
      </w:pPr>
      <w:r w:rsidRPr="00DB772D">
        <w:rPr>
          <w:sz w:val="24"/>
          <w:szCs w:val="24"/>
        </w:rPr>
        <w:t>Spotkanie szkoleniowo – warsztatowe dla opiekunów faktycznych (najbliższego otoczenia pacjenta)</w:t>
      </w:r>
      <w:r w:rsidR="007368BE" w:rsidRPr="00DB772D">
        <w:rPr>
          <w:sz w:val="24"/>
          <w:szCs w:val="24"/>
        </w:rPr>
        <w:t xml:space="preserve"> – szkolenie dostosowane do poziomu wiedzy i wagi problemów, zidentyfikowanych w ramach procesu diagnostycznego. Szkolenie prowadzone przez psycholog</w:t>
      </w:r>
      <w:r w:rsidR="00DB772D" w:rsidRPr="00DB772D">
        <w:rPr>
          <w:sz w:val="24"/>
          <w:szCs w:val="24"/>
        </w:rPr>
        <w:t>a</w:t>
      </w:r>
      <w:r w:rsidR="007368BE" w:rsidRPr="00DB772D">
        <w:rPr>
          <w:sz w:val="24"/>
          <w:szCs w:val="24"/>
        </w:rPr>
        <w:t xml:space="preserve"> przy wsparciu zespołu realizującego działania. </w:t>
      </w:r>
      <w:r w:rsidR="00DB772D" w:rsidRPr="00DB772D">
        <w:rPr>
          <w:rFonts w:cstheme="minorHAnsi"/>
          <w:bCs/>
          <w:noProof/>
          <w:sz w:val="24"/>
          <w:szCs w:val="24"/>
          <w:lang w:eastAsia="pl-PL"/>
        </w:rPr>
        <w:t>Spotkanie szkoleniowo-warsztatowe kierowane jest do  opiekunów osób chorych na choroby demencyjne. Ponieważ często sytuacja w jakiej znaleźli się nagle opiekunowie jest trudna i niejasna spotkanie ma na celu przybliżenie tematów związanych z oznakami pojawienia się choroby, jej postępu,wyzwaniami w opiece, sposobem opieki nad chorym, wsparciem dla rodziny, wsparciem innych członków społeczeństwa, zagadnieniami prawnymi, istoty  rehabilitacji  chorego oraz  ćwiczeniami praktycznymi</w:t>
      </w:r>
      <w:r w:rsidR="00DB772D">
        <w:rPr>
          <w:rFonts w:cstheme="minorHAnsi"/>
          <w:bCs/>
          <w:noProof/>
          <w:sz w:val="24"/>
          <w:szCs w:val="24"/>
          <w:lang w:eastAsia="pl-PL"/>
        </w:rPr>
        <w:t xml:space="preserve"> (optymalna </w:t>
      </w:r>
      <w:r w:rsidR="007368BE" w:rsidRPr="00DB772D">
        <w:rPr>
          <w:sz w:val="24"/>
          <w:szCs w:val="24"/>
        </w:rPr>
        <w:t xml:space="preserve">ilość uczestników </w:t>
      </w:r>
      <w:r w:rsidR="00DB772D">
        <w:rPr>
          <w:sz w:val="24"/>
          <w:szCs w:val="24"/>
        </w:rPr>
        <w:t>ok</w:t>
      </w:r>
      <w:r w:rsidR="007368BE" w:rsidRPr="00DB772D">
        <w:rPr>
          <w:sz w:val="24"/>
          <w:szCs w:val="24"/>
        </w:rPr>
        <w:t>. 5 osób, czas</w:t>
      </w:r>
      <w:r w:rsidR="00DB772D">
        <w:rPr>
          <w:sz w:val="24"/>
          <w:szCs w:val="24"/>
        </w:rPr>
        <w:t xml:space="preserve"> trwania min.</w:t>
      </w:r>
      <w:r w:rsidR="007368BE" w:rsidRPr="00DB772D">
        <w:rPr>
          <w:sz w:val="24"/>
          <w:szCs w:val="24"/>
        </w:rPr>
        <w:t xml:space="preserve"> 8 godzin dydaktycznych; miejsce realizacji szkolenia – wynajęta sala/zasoby własne organizacji. Niezbędne materiały w zakresie tematyki opieki nad osobą zależną, </w:t>
      </w:r>
      <w:r w:rsidR="002A3C5C" w:rsidRPr="00DB772D">
        <w:rPr>
          <w:sz w:val="24"/>
          <w:szCs w:val="24"/>
        </w:rPr>
        <w:t xml:space="preserve">komunikacji, zastosowania narzędzi do komunikacji i pracy z osobą z chorobą otępienną (w tym materiały szkoleniowe </w:t>
      </w:r>
      <w:r w:rsidR="00DB772D">
        <w:rPr>
          <w:sz w:val="24"/>
          <w:szCs w:val="24"/>
        </w:rPr>
        <w:br/>
      </w:r>
      <w:r w:rsidR="002A3C5C" w:rsidRPr="00DB772D">
        <w:rPr>
          <w:sz w:val="24"/>
          <w:szCs w:val="24"/>
        </w:rPr>
        <w:lastRenderedPageBreak/>
        <w:t>w zakresie obsługi systemu</w:t>
      </w:r>
      <w:r w:rsidR="002A3C5C" w:rsidRPr="00DB772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="005C66FA" w:rsidRPr="00DB772D">
        <w:rPr>
          <w:rFonts w:eastAsia="Times New Roman" w:cstheme="minorHAnsi"/>
          <w:bCs/>
          <w:sz w:val="24"/>
          <w:szCs w:val="24"/>
          <w:lang w:eastAsia="pl-PL"/>
        </w:rPr>
        <w:t>Reha</w:t>
      </w:r>
      <w:proofErr w:type="spellEnd"/>
      <w:r w:rsidR="003F07B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5C66FA" w:rsidRPr="00DB772D">
        <w:rPr>
          <w:rFonts w:eastAsia="Times New Roman" w:cstheme="minorHAnsi"/>
          <w:bCs/>
          <w:sz w:val="24"/>
          <w:szCs w:val="24"/>
          <w:lang w:eastAsia="pl-PL"/>
        </w:rPr>
        <w:t>Com i wykorzystywania narzędzi do codziennej pracy z osobą zależną).</w:t>
      </w:r>
    </w:p>
    <w:p w14:paraId="72C35563" w14:textId="77777777" w:rsidR="005C66FA" w:rsidRDefault="003F65A8" w:rsidP="005C66FA">
      <w:pPr>
        <w:pStyle w:val="Akapitzlist"/>
        <w:numPr>
          <w:ilvl w:val="0"/>
          <w:numId w:val="27"/>
        </w:numPr>
        <w:spacing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5C66FA">
        <w:rPr>
          <w:rFonts w:cstheme="minorHAnsi"/>
          <w:sz w:val="24"/>
          <w:szCs w:val="24"/>
          <w:lang w:eastAsia="pl-PL"/>
        </w:rPr>
        <w:t>Usługi opiekuńcze świadczone w domu pacjenta</w:t>
      </w:r>
      <w:r w:rsidRPr="005C66FA">
        <w:rPr>
          <w:rFonts w:cstheme="minorHAnsi"/>
          <w:bCs/>
          <w:sz w:val="24"/>
          <w:szCs w:val="24"/>
          <w:lang w:eastAsia="pl-PL"/>
        </w:rPr>
        <w:t xml:space="preserve"> realizacja godzin opiekuńczyc</w:t>
      </w:r>
      <w:r w:rsidR="005C66FA" w:rsidRPr="005C66FA">
        <w:rPr>
          <w:rFonts w:cstheme="minorHAnsi"/>
          <w:bCs/>
          <w:sz w:val="24"/>
          <w:szCs w:val="24"/>
          <w:lang w:eastAsia="pl-PL"/>
        </w:rPr>
        <w:t xml:space="preserve">h świadczona w domu pacjenta </w:t>
      </w:r>
      <w:r w:rsidR="00DB772D">
        <w:rPr>
          <w:rFonts w:cstheme="minorHAnsi"/>
          <w:bCs/>
          <w:sz w:val="24"/>
          <w:szCs w:val="24"/>
          <w:lang w:eastAsia="pl-PL"/>
        </w:rPr>
        <w:t xml:space="preserve">(w tym wsparcie w wykonywaniu codziennych czynności pielęgnacyjnych, higienicznych, karmieniu, przenoszeniu/prowadzeniu pacjenta, organizacji najbliższej przestrzeni – z wykorzystaniem zasad ergo terapeutycznych itp. </w:t>
      </w:r>
      <w:r w:rsidR="005C66FA" w:rsidRPr="005C66FA">
        <w:rPr>
          <w:rFonts w:cstheme="minorHAnsi"/>
          <w:bCs/>
          <w:sz w:val="24"/>
          <w:szCs w:val="24"/>
          <w:lang w:eastAsia="pl-PL"/>
        </w:rPr>
        <w:t xml:space="preserve">– dostępność usługi : </w:t>
      </w:r>
      <w:r w:rsidRPr="005C66FA">
        <w:rPr>
          <w:rFonts w:cstheme="minorHAnsi"/>
          <w:bCs/>
          <w:sz w:val="24"/>
          <w:szCs w:val="24"/>
          <w:lang w:eastAsia="pl-PL"/>
        </w:rPr>
        <w:t xml:space="preserve">7 dni </w:t>
      </w:r>
      <w:r w:rsidR="005C66FA" w:rsidRPr="005C66FA">
        <w:rPr>
          <w:rFonts w:cstheme="minorHAnsi"/>
          <w:bCs/>
          <w:sz w:val="24"/>
          <w:szCs w:val="24"/>
          <w:lang w:eastAsia="pl-PL"/>
        </w:rPr>
        <w:t xml:space="preserve">w tygodniu, ok. 2- </w:t>
      </w:r>
      <w:r w:rsidRPr="005C66FA">
        <w:rPr>
          <w:rFonts w:cstheme="minorHAnsi"/>
          <w:bCs/>
          <w:sz w:val="24"/>
          <w:szCs w:val="24"/>
          <w:lang w:eastAsia="pl-PL"/>
        </w:rPr>
        <w:t>4</w:t>
      </w:r>
      <w:r w:rsidR="00DB772D">
        <w:rPr>
          <w:rFonts w:cstheme="minorHAnsi"/>
          <w:bCs/>
          <w:sz w:val="24"/>
          <w:szCs w:val="24"/>
          <w:lang w:eastAsia="pl-PL"/>
        </w:rPr>
        <w:t xml:space="preserve"> </w:t>
      </w:r>
      <w:r w:rsidRPr="005C66FA">
        <w:rPr>
          <w:rFonts w:cstheme="minorHAnsi"/>
          <w:bCs/>
          <w:sz w:val="24"/>
          <w:szCs w:val="24"/>
          <w:lang w:eastAsia="pl-PL"/>
        </w:rPr>
        <w:t>godz</w:t>
      </w:r>
      <w:r w:rsidR="005C66FA" w:rsidRPr="005C66FA">
        <w:rPr>
          <w:rFonts w:cstheme="minorHAnsi"/>
          <w:bCs/>
          <w:sz w:val="24"/>
          <w:szCs w:val="24"/>
          <w:lang w:eastAsia="pl-PL"/>
        </w:rPr>
        <w:t xml:space="preserve">. dziennie). W zrealizowanej innowacji wsparcie zapewnione było </w:t>
      </w:r>
      <w:r w:rsidR="005C66FA" w:rsidRPr="005C66FA">
        <w:rPr>
          <w:rFonts w:cstheme="minorHAnsi"/>
          <w:bCs/>
          <w:noProof/>
          <w:sz w:val="24"/>
          <w:szCs w:val="24"/>
          <w:lang w:eastAsia="pl-PL"/>
        </w:rPr>
        <w:t xml:space="preserve">w wymiarze 4 godzin dziennie przez 21 dni pracujących w miesiącu (średnio) co daje 84 godziny wsparcia </w:t>
      </w:r>
      <w:r w:rsidR="005C66FA">
        <w:rPr>
          <w:rFonts w:cstheme="minorHAnsi"/>
          <w:bCs/>
          <w:noProof/>
          <w:sz w:val="24"/>
          <w:szCs w:val="24"/>
          <w:lang w:eastAsia="pl-PL"/>
        </w:rPr>
        <w:br/>
      </w:r>
      <w:r w:rsidR="005C66FA" w:rsidRPr="005C66FA">
        <w:rPr>
          <w:rFonts w:cstheme="minorHAnsi"/>
          <w:bCs/>
          <w:noProof/>
          <w:sz w:val="24"/>
          <w:szCs w:val="24"/>
          <w:lang w:eastAsia="pl-PL"/>
        </w:rPr>
        <w:t>w miesiącu dla 1 osoby</w:t>
      </w:r>
      <w:r w:rsidR="005C66FA">
        <w:rPr>
          <w:rFonts w:cstheme="minorHAnsi"/>
          <w:bCs/>
          <w:noProof/>
          <w:sz w:val="24"/>
          <w:szCs w:val="24"/>
          <w:lang w:eastAsia="pl-PL"/>
        </w:rPr>
        <w:t>.</w:t>
      </w:r>
    </w:p>
    <w:p w14:paraId="4AAFB837" w14:textId="77777777" w:rsidR="00B15F5B" w:rsidRDefault="003F65A8" w:rsidP="00B15F5B">
      <w:pPr>
        <w:pStyle w:val="Akapitzlist"/>
        <w:numPr>
          <w:ilvl w:val="0"/>
          <w:numId w:val="27"/>
        </w:numPr>
        <w:spacing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5C66FA">
        <w:rPr>
          <w:rFonts w:cstheme="minorHAnsi"/>
          <w:bCs/>
          <w:sz w:val="24"/>
          <w:szCs w:val="24"/>
          <w:lang w:eastAsia="pl-PL"/>
        </w:rPr>
        <w:t xml:space="preserve">Realizacja opieki terapeutycznej w domu pacjenta </w:t>
      </w:r>
      <w:r w:rsidR="005C66FA">
        <w:rPr>
          <w:rFonts w:cstheme="minorHAnsi"/>
          <w:sz w:val="24"/>
          <w:szCs w:val="24"/>
          <w:lang w:eastAsia="pl-PL"/>
        </w:rPr>
        <w:t xml:space="preserve">- </w:t>
      </w:r>
      <w:r w:rsidR="005C66FA" w:rsidRPr="005C66FA">
        <w:rPr>
          <w:rFonts w:cstheme="minorHAnsi"/>
          <w:bCs/>
          <w:noProof/>
          <w:sz w:val="24"/>
          <w:szCs w:val="24"/>
          <w:lang w:eastAsia="pl-PL"/>
        </w:rPr>
        <w:t xml:space="preserve">zapewnienie specjalistycznej opieki terapeutycznej os. starszym w zakresu opieki ukierunkowanej na podtrzymanie funkcji motorycznych, funkcji poznawczych oraz behawioralnych (wykorzystanie specjalistycznych form terapeutycznych takich jak: terapia ręki, terapia aktywnej rehabilitacji, </w:t>
      </w:r>
      <w:r w:rsidR="00B15F5B">
        <w:rPr>
          <w:rFonts w:cstheme="minorHAnsi"/>
          <w:bCs/>
          <w:noProof/>
          <w:sz w:val="24"/>
          <w:szCs w:val="24"/>
          <w:lang w:eastAsia="pl-PL"/>
        </w:rPr>
        <w:t xml:space="preserve">ćwiczenia fizyczne, fizjoterapia, </w:t>
      </w:r>
      <w:r w:rsidR="005C66FA" w:rsidRPr="005C66FA">
        <w:rPr>
          <w:rFonts w:cstheme="minorHAnsi"/>
          <w:bCs/>
          <w:noProof/>
          <w:sz w:val="24"/>
          <w:szCs w:val="24"/>
          <w:lang w:eastAsia="pl-PL"/>
        </w:rPr>
        <w:t xml:space="preserve">kynoterapia z elementami terapii behavioralnej i terapia funkcji poznawczych) </w:t>
      </w:r>
      <w:r w:rsidR="005C66FA">
        <w:rPr>
          <w:rFonts w:cstheme="minorHAnsi"/>
          <w:bCs/>
          <w:noProof/>
          <w:sz w:val="24"/>
          <w:szCs w:val="24"/>
          <w:lang w:eastAsia="pl-PL"/>
        </w:rPr>
        <w:t xml:space="preserve">- </w:t>
      </w:r>
      <w:r w:rsidR="005C66FA" w:rsidRPr="005C66FA">
        <w:rPr>
          <w:rFonts w:cstheme="minorHAnsi"/>
          <w:bCs/>
          <w:noProof/>
          <w:sz w:val="24"/>
          <w:szCs w:val="24"/>
          <w:lang w:eastAsia="pl-PL"/>
        </w:rPr>
        <w:t>w wymiarze 12 godz terapeutycznych w miesiącu dla 1osoby</w:t>
      </w:r>
      <w:r w:rsidR="005C66FA">
        <w:rPr>
          <w:rFonts w:cstheme="minorHAnsi"/>
          <w:bCs/>
          <w:noProof/>
          <w:sz w:val="24"/>
          <w:szCs w:val="24"/>
          <w:lang w:eastAsia="pl-PL"/>
        </w:rPr>
        <w:t>, łącznie</w:t>
      </w:r>
      <w:r w:rsidR="005C66FA" w:rsidRPr="005C66FA">
        <w:rPr>
          <w:rFonts w:cstheme="minorHAnsi"/>
          <w:bCs/>
          <w:noProof/>
          <w:sz w:val="24"/>
          <w:szCs w:val="24"/>
          <w:lang w:eastAsia="pl-PL"/>
        </w:rPr>
        <w:t xml:space="preserve"> 60 godzin wsparcia na 1 chorego/ ilość godzin wsparcia przewidziana w </w:t>
      </w:r>
      <w:r w:rsidR="005C66FA">
        <w:rPr>
          <w:rFonts w:cstheme="minorHAnsi"/>
          <w:bCs/>
          <w:noProof/>
          <w:sz w:val="24"/>
          <w:szCs w:val="24"/>
          <w:lang w:eastAsia="pl-PL"/>
        </w:rPr>
        <w:t>innowacji</w:t>
      </w:r>
      <w:r w:rsidR="005C66FA" w:rsidRPr="005C66FA">
        <w:rPr>
          <w:rFonts w:cstheme="minorHAnsi"/>
          <w:bCs/>
          <w:noProof/>
          <w:sz w:val="24"/>
          <w:szCs w:val="24"/>
          <w:lang w:eastAsia="pl-PL"/>
        </w:rPr>
        <w:t xml:space="preserve"> przez okres </w:t>
      </w:r>
      <w:r w:rsidR="005C66FA">
        <w:rPr>
          <w:rFonts w:cstheme="minorHAnsi"/>
          <w:bCs/>
          <w:noProof/>
          <w:sz w:val="24"/>
          <w:szCs w:val="24"/>
          <w:lang w:eastAsia="pl-PL"/>
        </w:rPr>
        <w:t>min. 5 mcy)</w:t>
      </w:r>
    </w:p>
    <w:p w14:paraId="523AFC8E" w14:textId="77777777" w:rsidR="008627CA" w:rsidRPr="00B15F5B" w:rsidRDefault="00B15F5B" w:rsidP="00B15F5B">
      <w:pPr>
        <w:pStyle w:val="Akapitzlist"/>
        <w:numPr>
          <w:ilvl w:val="0"/>
          <w:numId w:val="27"/>
        </w:numPr>
        <w:spacing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Konsultacje</w:t>
      </w:r>
      <w:r w:rsidR="008627CA" w:rsidRPr="00B15F5B">
        <w:rPr>
          <w:rFonts w:cstheme="minorHAnsi"/>
          <w:sz w:val="24"/>
          <w:szCs w:val="24"/>
          <w:lang w:eastAsia="pl-PL"/>
        </w:rPr>
        <w:t xml:space="preserve"> specjalisty  fizjoterapii (3 wizyty cząstkowe </w:t>
      </w:r>
      <w:r>
        <w:rPr>
          <w:rFonts w:cstheme="minorHAnsi"/>
          <w:sz w:val="24"/>
          <w:szCs w:val="24"/>
          <w:lang w:eastAsia="pl-PL"/>
        </w:rPr>
        <w:t xml:space="preserve">w trakcie całego procesu rehabilitacji pacjenta </w:t>
      </w:r>
      <w:r w:rsidR="008627CA" w:rsidRPr="00B15F5B">
        <w:rPr>
          <w:rFonts w:cstheme="minorHAnsi"/>
          <w:sz w:val="24"/>
          <w:szCs w:val="24"/>
          <w:lang w:eastAsia="pl-PL"/>
        </w:rPr>
        <w:t xml:space="preserve">z dokonaniem oceny postępu indywidualnego procesu rehabilitacyjnego) </w:t>
      </w:r>
    </w:p>
    <w:p w14:paraId="3BF7C6FA" w14:textId="77777777" w:rsidR="00B15F5B" w:rsidRPr="00FB0129" w:rsidRDefault="00B15F5B" w:rsidP="00B15F5B">
      <w:pPr>
        <w:pStyle w:val="Akapitzlist"/>
        <w:numPr>
          <w:ilvl w:val="0"/>
          <w:numId w:val="27"/>
        </w:numPr>
        <w:spacing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Konsultacje</w:t>
      </w:r>
      <w:r w:rsidR="008627CA" w:rsidRPr="00B15F5B">
        <w:rPr>
          <w:rFonts w:cstheme="minorHAnsi"/>
          <w:sz w:val="24"/>
          <w:szCs w:val="24"/>
          <w:lang w:eastAsia="pl-PL"/>
        </w:rPr>
        <w:t xml:space="preserve"> specjalisty pielęgniarstwa zachowawczego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B15F5B">
        <w:rPr>
          <w:rFonts w:cstheme="minorHAnsi"/>
          <w:sz w:val="24"/>
          <w:szCs w:val="24"/>
          <w:lang w:eastAsia="pl-PL"/>
        </w:rPr>
        <w:t xml:space="preserve">(3 wizyty cząstkowe </w:t>
      </w:r>
      <w:r>
        <w:rPr>
          <w:rFonts w:cstheme="minorHAnsi"/>
          <w:sz w:val="24"/>
          <w:szCs w:val="24"/>
          <w:lang w:eastAsia="pl-PL"/>
        </w:rPr>
        <w:t xml:space="preserve">w trakcie całego procesu rehabilitacji pacjenta </w:t>
      </w:r>
      <w:r w:rsidRPr="00B15F5B">
        <w:rPr>
          <w:rFonts w:cstheme="minorHAnsi"/>
          <w:sz w:val="24"/>
          <w:szCs w:val="24"/>
          <w:lang w:eastAsia="pl-PL"/>
        </w:rPr>
        <w:t xml:space="preserve">z dokonaniem oceny postępu indywidualnego procesu rehabilitacyjnego) </w:t>
      </w:r>
    </w:p>
    <w:p w14:paraId="2B99342C" w14:textId="77777777" w:rsidR="00FB0129" w:rsidRPr="00FB0129" w:rsidRDefault="00FB0129" w:rsidP="00551DF4">
      <w:pPr>
        <w:spacing w:after="120" w:line="312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>
        <w:rPr>
          <w:rFonts w:cstheme="minorHAnsi"/>
          <w:bCs/>
          <w:noProof/>
          <w:sz w:val="24"/>
          <w:szCs w:val="24"/>
          <w:u w:val="single"/>
          <w:lang w:eastAsia="pl-PL"/>
        </w:rPr>
        <w:t>K</w:t>
      </w:r>
      <w:r w:rsidRPr="00FB0129">
        <w:rPr>
          <w:rFonts w:cstheme="minorHAnsi"/>
          <w:bCs/>
          <w:noProof/>
          <w:sz w:val="24"/>
          <w:szCs w:val="24"/>
          <w:u w:val="single"/>
          <w:lang w:eastAsia="pl-PL"/>
        </w:rPr>
        <w:t>onsultacje specjalistyczne fizjoterapeutyczne i pielęgniarskie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 xml:space="preserve"> (przed, w tarkcie testowania innowacji i po jej zakończeniu) </w:t>
      </w:r>
      <w:r>
        <w:rPr>
          <w:rFonts w:cstheme="minorHAnsi"/>
          <w:bCs/>
          <w:noProof/>
          <w:sz w:val="24"/>
          <w:szCs w:val="24"/>
          <w:lang w:eastAsia="pl-PL"/>
        </w:rPr>
        <w:t xml:space="preserve">przeprowadzono 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 xml:space="preserve">z opracowaniem raportu dotyczącego oceny stanu pacjenta oraz sposobu i jakości funkcjonowania osoby chorej w odniesieniu do poprawy jakości ich życia (w wymiarze 3 godz konsultacji fizjoterapeutycznych </w:t>
      </w:r>
      <w:r>
        <w:rPr>
          <w:rFonts w:cstheme="minorHAnsi"/>
          <w:bCs/>
          <w:noProof/>
          <w:sz w:val="24"/>
          <w:szCs w:val="24"/>
          <w:lang w:eastAsia="pl-PL"/>
        </w:rPr>
        <w:br/>
      </w:r>
      <w:r w:rsidRPr="00FB0129">
        <w:rPr>
          <w:rFonts w:cstheme="minorHAnsi"/>
          <w:bCs/>
          <w:noProof/>
          <w:sz w:val="24"/>
          <w:szCs w:val="24"/>
          <w:lang w:eastAsia="pl-PL"/>
        </w:rPr>
        <w:t>i pilęgniarskich/ łącznie 6 wizyt w ciągu 5 m</w:t>
      </w:r>
      <w:r>
        <w:rPr>
          <w:rFonts w:cstheme="minorHAnsi"/>
          <w:bCs/>
          <w:noProof/>
          <w:sz w:val="24"/>
          <w:szCs w:val="24"/>
          <w:lang w:eastAsia="pl-PL"/>
        </w:rPr>
        <w:t>-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 xml:space="preserve">cy trwania </w:t>
      </w:r>
      <w:r>
        <w:rPr>
          <w:rFonts w:cstheme="minorHAnsi"/>
          <w:bCs/>
          <w:noProof/>
          <w:sz w:val="24"/>
          <w:szCs w:val="24"/>
          <w:lang w:eastAsia="pl-PL"/>
        </w:rPr>
        <w:t>innowacji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 xml:space="preserve"> dla 1 osoby/ ilość godzin wsparcia przewidziana w</w:t>
      </w:r>
      <w:r>
        <w:rPr>
          <w:rFonts w:cstheme="minorHAnsi"/>
          <w:bCs/>
          <w:noProof/>
          <w:sz w:val="24"/>
          <w:szCs w:val="24"/>
          <w:lang w:eastAsia="pl-PL"/>
        </w:rPr>
        <w:t xml:space="preserve"> innowacji 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  <w:r>
        <w:rPr>
          <w:rFonts w:cstheme="minorHAnsi"/>
          <w:bCs/>
          <w:noProof/>
          <w:sz w:val="24"/>
          <w:szCs w:val="24"/>
          <w:lang w:eastAsia="pl-PL"/>
        </w:rPr>
        <w:t>p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>rzez okres 5 m</w:t>
      </w:r>
      <w:r>
        <w:rPr>
          <w:rFonts w:cstheme="minorHAnsi"/>
          <w:bCs/>
          <w:noProof/>
          <w:sz w:val="24"/>
          <w:szCs w:val="24"/>
          <w:lang w:eastAsia="pl-PL"/>
        </w:rPr>
        <w:t>-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 xml:space="preserve">cy </w:t>
      </w:r>
      <w:r>
        <w:rPr>
          <w:rFonts w:cstheme="minorHAnsi"/>
          <w:bCs/>
          <w:noProof/>
          <w:sz w:val="24"/>
          <w:szCs w:val="24"/>
          <w:lang w:eastAsia="pl-PL"/>
        </w:rPr>
        <w:t>każdej z osób objętych wsparciem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  <w:r>
        <w:rPr>
          <w:rFonts w:cstheme="minorHAnsi"/>
          <w:bCs/>
          <w:noProof/>
          <w:sz w:val="24"/>
          <w:szCs w:val="24"/>
          <w:lang w:eastAsia="pl-PL"/>
        </w:rPr>
        <w:br/>
      </w:r>
      <w:r w:rsidRPr="00FB0129">
        <w:rPr>
          <w:rFonts w:cstheme="minorHAnsi"/>
          <w:bCs/>
          <w:noProof/>
          <w:sz w:val="24"/>
          <w:szCs w:val="24"/>
          <w:lang w:eastAsia="pl-PL"/>
        </w:rPr>
        <w:t>6 godz/os</w:t>
      </w:r>
      <w:r>
        <w:rPr>
          <w:rFonts w:cstheme="minorHAnsi"/>
          <w:bCs/>
          <w:noProof/>
          <w:sz w:val="24"/>
          <w:szCs w:val="24"/>
          <w:lang w:eastAsia="pl-PL"/>
        </w:rPr>
        <w:t>obę</w:t>
      </w:r>
      <w:r w:rsidRPr="00FB0129">
        <w:rPr>
          <w:rFonts w:cstheme="minorHAnsi"/>
          <w:bCs/>
          <w:noProof/>
          <w:sz w:val="24"/>
          <w:szCs w:val="24"/>
          <w:lang w:eastAsia="pl-PL"/>
        </w:rPr>
        <w:t>)</w:t>
      </w:r>
      <w:r>
        <w:rPr>
          <w:rFonts w:cstheme="minorHAnsi"/>
          <w:bCs/>
          <w:noProof/>
          <w:sz w:val="24"/>
          <w:szCs w:val="24"/>
          <w:lang w:eastAsia="pl-PL"/>
        </w:rPr>
        <w:t>.</w:t>
      </w:r>
    </w:p>
    <w:p w14:paraId="2F733D2C" w14:textId="77777777" w:rsidR="000B0396" w:rsidRDefault="00B15F5B" w:rsidP="00B15F5B">
      <w:pPr>
        <w:spacing w:after="120" w:line="312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15F5B">
        <w:rPr>
          <w:rFonts w:cstheme="minorHAnsi"/>
          <w:bCs/>
          <w:noProof/>
          <w:sz w:val="24"/>
          <w:szCs w:val="24"/>
          <w:lang w:eastAsia="pl-PL"/>
        </w:rPr>
        <w:t xml:space="preserve">Realizacja godzin usług opiekuńczych i wsparcia terapeutycznego </w:t>
      </w:r>
      <w:r>
        <w:rPr>
          <w:rFonts w:cstheme="minorHAnsi"/>
          <w:bCs/>
          <w:noProof/>
          <w:sz w:val="24"/>
          <w:szCs w:val="24"/>
          <w:lang w:eastAsia="pl-PL"/>
        </w:rPr>
        <w:t>uwzględnia</w:t>
      </w:r>
      <w:r w:rsidRPr="00B15F5B">
        <w:rPr>
          <w:rFonts w:cstheme="minorHAnsi"/>
          <w:bCs/>
          <w:noProof/>
          <w:sz w:val="24"/>
          <w:szCs w:val="24"/>
          <w:lang w:eastAsia="pl-PL"/>
        </w:rPr>
        <w:t xml:space="preserve"> potrzeby </w:t>
      </w:r>
      <w:r>
        <w:rPr>
          <w:rFonts w:cstheme="minorHAnsi"/>
          <w:bCs/>
          <w:noProof/>
          <w:sz w:val="24"/>
          <w:szCs w:val="24"/>
          <w:lang w:eastAsia="pl-PL"/>
        </w:rPr>
        <w:br/>
      </w:r>
      <w:r w:rsidRPr="00B15F5B">
        <w:rPr>
          <w:rFonts w:cstheme="minorHAnsi"/>
          <w:bCs/>
          <w:noProof/>
          <w:sz w:val="24"/>
          <w:szCs w:val="24"/>
          <w:lang w:eastAsia="pl-PL"/>
        </w:rPr>
        <w:t xml:space="preserve">i możliwości osoby chorej i jej rodziny, </w:t>
      </w:r>
      <w:r>
        <w:rPr>
          <w:rFonts w:cstheme="minorHAnsi"/>
          <w:bCs/>
          <w:noProof/>
          <w:sz w:val="24"/>
          <w:szCs w:val="24"/>
          <w:lang w:eastAsia="pl-PL"/>
        </w:rPr>
        <w:t>jest całkowicie</w:t>
      </w:r>
      <w:r w:rsidRPr="00B15F5B">
        <w:rPr>
          <w:rFonts w:cstheme="minorHAnsi"/>
          <w:bCs/>
          <w:noProof/>
          <w:sz w:val="24"/>
          <w:szCs w:val="24"/>
          <w:lang w:eastAsia="pl-PL"/>
        </w:rPr>
        <w:t xml:space="preserve"> dostosow</w:t>
      </w:r>
      <w:r>
        <w:rPr>
          <w:rFonts w:cstheme="minorHAnsi"/>
          <w:bCs/>
          <w:noProof/>
          <w:sz w:val="24"/>
          <w:szCs w:val="24"/>
          <w:lang w:eastAsia="pl-PL"/>
        </w:rPr>
        <w:t>yw</w:t>
      </w:r>
      <w:r w:rsidRPr="00B15F5B">
        <w:rPr>
          <w:rFonts w:cstheme="minorHAnsi"/>
          <w:bCs/>
          <w:noProof/>
          <w:sz w:val="24"/>
          <w:szCs w:val="24"/>
          <w:lang w:eastAsia="pl-PL"/>
        </w:rPr>
        <w:t>ana na bież</w:t>
      </w:r>
      <w:r>
        <w:rPr>
          <w:rFonts w:cstheme="minorHAnsi"/>
          <w:bCs/>
          <w:noProof/>
          <w:sz w:val="24"/>
          <w:szCs w:val="24"/>
          <w:lang w:eastAsia="pl-PL"/>
        </w:rPr>
        <w:t>ąco podczas realizacji całego indywidualnego programu wsparcia.</w:t>
      </w:r>
    </w:p>
    <w:p w14:paraId="72FE9BDF" w14:textId="77777777" w:rsidR="00B15F5B" w:rsidRPr="00B15F5B" w:rsidRDefault="00B15F5B" w:rsidP="00B15F5B">
      <w:pPr>
        <w:spacing w:after="120" w:line="312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</w:p>
    <w:p w14:paraId="2CAEA084" w14:textId="77777777" w:rsidR="008F3DD7" w:rsidRPr="006766FF" w:rsidRDefault="00BA1D14" w:rsidP="006766FF">
      <w:pPr>
        <w:jc w:val="both"/>
        <w:rPr>
          <w:i/>
          <w:sz w:val="24"/>
          <w:szCs w:val="24"/>
          <w:u w:val="single"/>
        </w:rPr>
      </w:pPr>
      <w:r w:rsidRPr="006766FF">
        <w:rPr>
          <w:i/>
          <w:sz w:val="24"/>
          <w:szCs w:val="24"/>
          <w:u w:val="single"/>
        </w:rPr>
        <w:lastRenderedPageBreak/>
        <w:t>Prowadzenie indywidualnego wsparcia psychologicznego opiekunów</w:t>
      </w:r>
    </w:p>
    <w:p w14:paraId="4250AE03" w14:textId="77777777" w:rsidR="00B15F5B" w:rsidRPr="00B15F5B" w:rsidRDefault="003F65A8" w:rsidP="00B15F5B">
      <w:pPr>
        <w:spacing w:after="120" w:line="312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15F5B">
        <w:rPr>
          <w:rFonts w:cstheme="minorHAnsi"/>
          <w:bCs/>
          <w:sz w:val="24"/>
          <w:szCs w:val="24"/>
          <w:lang w:eastAsia="pl-PL"/>
        </w:rPr>
        <w:t>Wsparcie psychologiczne dla opiekunów faktycznych</w:t>
      </w:r>
      <w:r w:rsidR="00835E22">
        <w:rPr>
          <w:rFonts w:cstheme="minorHAnsi"/>
          <w:bCs/>
          <w:sz w:val="24"/>
          <w:szCs w:val="24"/>
          <w:lang w:eastAsia="pl-PL"/>
        </w:rPr>
        <w:t xml:space="preserve"> prowadzone jest w celu wzmocnienia najbliższego otoczenia w radzeniu sobie z trudami codziennej opieki i pracy z osobą chorą. </w:t>
      </w:r>
      <w:r w:rsidRPr="00B15F5B">
        <w:rPr>
          <w:rFonts w:cstheme="minorHAnsi"/>
          <w:bCs/>
          <w:sz w:val="24"/>
          <w:szCs w:val="24"/>
          <w:lang w:eastAsia="pl-PL"/>
        </w:rPr>
        <w:t xml:space="preserve"> </w:t>
      </w:r>
      <w:r w:rsidR="00835E22">
        <w:rPr>
          <w:rFonts w:cstheme="minorHAnsi"/>
          <w:bCs/>
          <w:sz w:val="24"/>
          <w:szCs w:val="24"/>
          <w:lang w:eastAsia="pl-PL"/>
        </w:rPr>
        <w:t>R</w:t>
      </w:r>
      <w:r w:rsidRPr="00B15F5B">
        <w:rPr>
          <w:rFonts w:cstheme="minorHAnsi"/>
          <w:bCs/>
          <w:sz w:val="24"/>
          <w:szCs w:val="24"/>
          <w:lang w:eastAsia="pl-PL"/>
        </w:rPr>
        <w:t xml:space="preserve">ealizacja godzin wsparcia psychologicznego dla opiekunów faktycznych </w:t>
      </w:r>
      <w:r w:rsidR="00835E22">
        <w:rPr>
          <w:rFonts w:cstheme="minorHAnsi"/>
          <w:bCs/>
          <w:sz w:val="24"/>
          <w:szCs w:val="24"/>
          <w:lang w:eastAsia="pl-PL"/>
        </w:rPr>
        <w:t xml:space="preserve">odbywała się </w:t>
      </w:r>
      <w:r w:rsidR="00835E22">
        <w:rPr>
          <w:rFonts w:cstheme="minorHAnsi"/>
          <w:bCs/>
          <w:sz w:val="24"/>
          <w:szCs w:val="24"/>
          <w:lang w:eastAsia="pl-PL"/>
        </w:rPr>
        <w:br/>
        <w:t>w wymiarze: 4</w:t>
      </w:r>
      <w:r w:rsidRPr="00B15F5B">
        <w:rPr>
          <w:rFonts w:cstheme="minorHAnsi"/>
          <w:bCs/>
          <w:sz w:val="24"/>
          <w:szCs w:val="24"/>
          <w:lang w:eastAsia="pl-PL"/>
        </w:rPr>
        <w:t xml:space="preserve"> godziny</w:t>
      </w:r>
      <w:r w:rsidR="00835E22">
        <w:rPr>
          <w:rFonts w:cstheme="minorHAnsi"/>
          <w:bCs/>
          <w:sz w:val="24"/>
          <w:szCs w:val="24"/>
          <w:lang w:eastAsia="pl-PL"/>
        </w:rPr>
        <w:t xml:space="preserve"> miesięcznie/każdego pacjenta i jego najbliższe otoczenie. </w:t>
      </w:r>
      <w:r w:rsidR="00835E22">
        <w:rPr>
          <w:rFonts w:cstheme="minorHAnsi"/>
          <w:bCs/>
          <w:noProof/>
          <w:sz w:val="24"/>
          <w:szCs w:val="24"/>
          <w:lang w:eastAsia="pl-PL"/>
        </w:rPr>
        <w:t>I</w:t>
      </w:r>
      <w:r w:rsidR="00B15F5B" w:rsidRPr="00B15F5B">
        <w:rPr>
          <w:rFonts w:cstheme="minorHAnsi"/>
          <w:bCs/>
          <w:noProof/>
          <w:sz w:val="24"/>
          <w:szCs w:val="24"/>
          <w:lang w:eastAsia="pl-PL"/>
        </w:rPr>
        <w:t xml:space="preserve">lość godzin wsparcia przewidziana w </w:t>
      </w:r>
      <w:r w:rsidR="00835E22">
        <w:rPr>
          <w:rFonts w:cstheme="minorHAnsi"/>
          <w:bCs/>
          <w:noProof/>
          <w:sz w:val="24"/>
          <w:szCs w:val="24"/>
          <w:lang w:eastAsia="pl-PL"/>
        </w:rPr>
        <w:t>innowacji przez okres 5 mcy : 20 godz/osobę</w:t>
      </w:r>
      <w:r w:rsidR="00B15F5B" w:rsidRPr="00B15F5B">
        <w:rPr>
          <w:rFonts w:cstheme="minorHAnsi"/>
          <w:bCs/>
          <w:noProof/>
          <w:sz w:val="24"/>
          <w:szCs w:val="24"/>
          <w:lang w:eastAsia="pl-PL"/>
        </w:rPr>
        <w:t xml:space="preserve">) </w:t>
      </w:r>
    </w:p>
    <w:p w14:paraId="2C307C90" w14:textId="77777777" w:rsidR="00251B63" w:rsidRPr="00CF1ECC" w:rsidRDefault="00251B63" w:rsidP="00251B63">
      <w:pPr>
        <w:spacing w:after="120"/>
        <w:rPr>
          <w:rFonts w:ascii="Times New Roman" w:hAnsi="Times New Roman"/>
          <w:bCs/>
          <w:sz w:val="20"/>
          <w:szCs w:val="20"/>
          <w:lang w:eastAsia="pl-PL"/>
        </w:rPr>
      </w:pPr>
    </w:p>
    <w:p w14:paraId="5B276120" w14:textId="77777777" w:rsidR="00C24884" w:rsidRPr="009B3406" w:rsidRDefault="00C24884" w:rsidP="009B3406">
      <w:pPr>
        <w:pStyle w:val="Akapitzlist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9B3406">
        <w:rPr>
          <w:b/>
          <w:sz w:val="24"/>
          <w:szCs w:val="24"/>
        </w:rPr>
        <w:t>Grupa odbiorców i użytkowników:</w:t>
      </w:r>
    </w:p>
    <w:p w14:paraId="10C5E70A" w14:textId="77777777" w:rsidR="003D5D97" w:rsidRDefault="00C24884" w:rsidP="005D6980">
      <w:pPr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Odbiorcami innowacji społecznej są </w:t>
      </w:r>
      <w:r w:rsidR="008F3DD7">
        <w:rPr>
          <w:sz w:val="24"/>
          <w:szCs w:val="24"/>
        </w:rPr>
        <w:t>osoby</w:t>
      </w:r>
      <w:r w:rsidR="00495DF7">
        <w:rPr>
          <w:sz w:val="24"/>
          <w:szCs w:val="24"/>
        </w:rPr>
        <w:t xml:space="preserve"> z </w:t>
      </w:r>
      <w:r w:rsidR="00BA1D14">
        <w:rPr>
          <w:sz w:val="24"/>
          <w:szCs w:val="24"/>
        </w:rPr>
        <w:t>chorobą otępienną typu Alzheimer oraz ich opiekunowie. Ze względu na długotrwałość choroby, stałe pogarszanie się stanu pacjenta, pojawianie się coraz bardziej zaawansowanych objawów choroby, w tym wył</w:t>
      </w:r>
      <w:r w:rsidR="008713ED">
        <w:rPr>
          <w:sz w:val="24"/>
          <w:szCs w:val="24"/>
        </w:rPr>
        <w:t>ą</w:t>
      </w:r>
      <w:r w:rsidR="00BA1D14">
        <w:rPr>
          <w:sz w:val="24"/>
          <w:szCs w:val="24"/>
        </w:rPr>
        <w:t>czanie podstawowych funkcji pamięciowych,</w:t>
      </w:r>
      <w:r w:rsidR="003D5D97">
        <w:rPr>
          <w:sz w:val="24"/>
          <w:szCs w:val="24"/>
        </w:rPr>
        <w:t xml:space="preserve"> umysłowych, </w:t>
      </w:r>
      <w:r w:rsidR="00BA1D14">
        <w:rPr>
          <w:sz w:val="24"/>
          <w:szCs w:val="24"/>
        </w:rPr>
        <w:t>ruchowych, opieka domowa nad pacjentami jest bardzo obciąż</w:t>
      </w:r>
      <w:r w:rsidR="003D5D97">
        <w:rPr>
          <w:sz w:val="24"/>
          <w:szCs w:val="24"/>
        </w:rPr>
        <w:t xml:space="preserve">ająca i kłopotliwa. Zadowalające rezultaty można osiągnąć zwłaszcza w początkowej fazie choroby, kiedy to włączenie specjalistycznych terapii poznawczych, ruchowych może opóźnić gwałtowne zanikanie funkcji w tych obszarach. Takie działania podnoszą jakoś życia osób chorych. </w:t>
      </w:r>
    </w:p>
    <w:p w14:paraId="133D1904" w14:textId="77777777" w:rsidR="002F396B" w:rsidRDefault="003D5D97" w:rsidP="005D6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drugiej strony włączenie skutecznych terapii jest odciążeniem zarówno czasowym jak </w:t>
      </w:r>
      <w:r w:rsidR="005D6980">
        <w:rPr>
          <w:sz w:val="24"/>
          <w:szCs w:val="24"/>
        </w:rPr>
        <w:br/>
      </w:r>
      <w:r>
        <w:rPr>
          <w:sz w:val="24"/>
          <w:szCs w:val="24"/>
        </w:rPr>
        <w:t xml:space="preserve">i finansowym opiekunów, którzy bardzo często nie otrzymują adekwatnego </w:t>
      </w:r>
      <w:r w:rsidR="005D6980">
        <w:rPr>
          <w:sz w:val="24"/>
          <w:szCs w:val="24"/>
        </w:rPr>
        <w:br/>
      </w:r>
      <w:r>
        <w:rPr>
          <w:sz w:val="24"/>
          <w:szCs w:val="24"/>
        </w:rPr>
        <w:t xml:space="preserve">i wystarczającego wsparcia w opiece nad osobą chorą. </w:t>
      </w:r>
    </w:p>
    <w:p w14:paraId="29F572A4" w14:textId="77777777" w:rsidR="005D6980" w:rsidRPr="005D6980" w:rsidRDefault="005D6980" w:rsidP="005D6980">
      <w:pPr>
        <w:spacing w:after="0" w:line="312" w:lineRule="auto"/>
        <w:jc w:val="both"/>
        <w:rPr>
          <w:rFonts w:cstheme="minorHAnsi"/>
          <w:bCs/>
          <w:i/>
          <w:sz w:val="24"/>
          <w:szCs w:val="24"/>
          <w:u w:val="single"/>
          <w:lang w:eastAsia="pl-PL"/>
        </w:rPr>
      </w:pPr>
      <w:r w:rsidRPr="005D6980">
        <w:rPr>
          <w:rFonts w:cstheme="minorHAnsi"/>
          <w:bCs/>
          <w:i/>
          <w:sz w:val="24"/>
          <w:szCs w:val="24"/>
          <w:u w:val="single"/>
          <w:lang w:eastAsia="pl-PL"/>
        </w:rPr>
        <w:t>Grupy docelowe innowacji społecznej to:</w:t>
      </w:r>
    </w:p>
    <w:p w14:paraId="483BBC4B" w14:textId="77777777" w:rsidR="005D6980" w:rsidRDefault="005D6980" w:rsidP="005D6980">
      <w:pPr>
        <w:pStyle w:val="Akapitzlist"/>
        <w:numPr>
          <w:ilvl w:val="0"/>
          <w:numId w:val="30"/>
        </w:numPr>
        <w:spacing w:after="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D6980">
        <w:rPr>
          <w:rFonts w:cstheme="minorHAnsi"/>
          <w:bCs/>
          <w:sz w:val="24"/>
          <w:szCs w:val="24"/>
          <w:lang w:eastAsia="pl-PL"/>
        </w:rPr>
        <w:t xml:space="preserve">osoby starsze cierpiące na chorobę otępienną (typu Alzhaimer) </w:t>
      </w:r>
    </w:p>
    <w:p w14:paraId="36B3645C" w14:textId="77777777" w:rsidR="005D6980" w:rsidRPr="0068392A" w:rsidRDefault="005D6980" w:rsidP="005D6980">
      <w:pPr>
        <w:pStyle w:val="Akapitzlist"/>
        <w:numPr>
          <w:ilvl w:val="0"/>
          <w:numId w:val="30"/>
        </w:numPr>
        <w:spacing w:after="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D6980">
        <w:rPr>
          <w:rFonts w:cstheme="minorHAnsi"/>
          <w:bCs/>
          <w:sz w:val="24"/>
          <w:szCs w:val="24"/>
          <w:lang w:eastAsia="pl-PL"/>
        </w:rPr>
        <w:t>opiekunowie faktyczni sprawujący opiekę nad osobą bliską</w:t>
      </w:r>
      <w:r>
        <w:rPr>
          <w:rFonts w:cstheme="minorHAnsi"/>
          <w:bCs/>
          <w:sz w:val="24"/>
          <w:szCs w:val="24"/>
          <w:lang w:eastAsia="pl-PL"/>
        </w:rPr>
        <w:t>-będący</w:t>
      </w:r>
      <w:r w:rsidRPr="005D6980">
        <w:rPr>
          <w:rFonts w:cstheme="minorHAnsi"/>
          <w:bCs/>
          <w:sz w:val="24"/>
          <w:szCs w:val="24"/>
          <w:lang w:eastAsia="pl-PL"/>
        </w:rPr>
        <w:t xml:space="preserve"> najczęściej rodziną np. syn, córka, wnuk, współmałżonek</w:t>
      </w:r>
      <w:r>
        <w:rPr>
          <w:rFonts w:cstheme="minorHAnsi"/>
          <w:bCs/>
          <w:sz w:val="24"/>
          <w:szCs w:val="24"/>
          <w:lang w:eastAsia="pl-PL"/>
        </w:rPr>
        <w:t xml:space="preserve"> itp.</w:t>
      </w:r>
    </w:p>
    <w:p w14:paraId="1B1DF278" w14:textId="77777777" w:rsidR="00AE6ACB" w:rsidRPr="005D6980" w:rsidRDefault="00AE6ACB" w:rsidP="005D6980">
      <w:pPr>
        <w:spacing w:line="312" w:lineRule="auto"/>
        <w:jc w:val="both"/>
        <w:rPr>
          <w:i/>
          <w:sz w:val="24"/>
          <w:szCs w:val="24"/>
          <w:u w:val="single"/>
        </w:rPr>
      </w:pPr>
      <w:r w:rsidRPr="005D6980">
        <w:rPr>
          <w:i/>
          <w:sz w:val="24"/>
          <w:szCs w:val="24"/>
          <w:u w:val="single"/>
        </w:rPr>
        <w:t>Podmioty, które mog</w:t>
      </w:r>
      <w:r w:rsidR="00122B2A" w:rsidRPr="005D6980">
        <w:rPr>
          <w:i/>
          <w:sz w:val="24"/>
          <w:szCs w:val="24"/>
          <w:u w:val="single"/>
        </w:rPr>
        <w:t>ą być zainteresowane innowacją</w:t>
      </w:r>
      <w:r w:rsidR="005D6980">
        <w:rPr>
          <w:i/>
          <w:sz w:val="24"/>
          <w:szCs w:val="24"/>
          <w:u w:val="single"/>
        </w:rPr>
        <w:t xml:space="preserve"> np.</w:t>
      </w:r>
      <w:r w:rsidR="00122B2A" w:rsidRPr="005D6980">
        <w:rPr>
          <w:i/>
          <w:sz w:val="24"/>
          <w:szCs w:val="24"/>
          <w:u w:val="single"/>
        </w:rPr>
        <w:t>:</w:t>
      </w:r>
    </w:p>
    <w:p w14:paraId="66EB9F49" w14:textId="77777777" w:rsidR="005D6980" w:rsidRDefault="00A04198" w:rsidP="005D6980">
      <w:pPr>
        <w:pStyle w:val="Akapitzlist"/>
        <w:numPr>
          <w:ilvl w:val="0"/>
          <w:numId w:val="31"/>
        </w:numPr>
        <w:spacing w:line="312" w:lineRule="auto"/>
        <w:jc w:val="both"/>
        <w:rPr>
          <w:sz w:val="24"/>
          <w:szCs w:val="24"/>
        </w:rPr>
      </w:pPr>
      <w:r w:rsidRPr="005D6980">
        <w:rPr>
          <w:sz w:val="24"/>
          <w:szCs w:val="24"/>
        </w:rPr>
        <w:t xml:space="preserve">Organizacje </w:t>
      </w:r>
      <w:r w:rsidR="003D5D97" w:rsidRPr="005D6980">
        <w:rPr>
          <w:sz w:val="24"/>
          <w:szCs w:val="24"/>
        </w:rPr>
        <w:t>społeczne</w:t>
      </w:r>
      <w:r w:rsidRPr="005D6980">
        <w:rPr>
          <w:sz w:val="24"/>
          <w:szCs w:val="24"/>
        </w:rPr>
        <w:t xml:space="preserve"> zajmujące się działaniami na rzecz osób </w:t>
      </w:r>
      <w:r w:rsidR="003D5D97" w:rsidRPr="005D6980">
        <w:rPr>
          <w:sz w:val="24"/>
          <w:szCs w:val="24"/>
        </w:rPr>
        <w:t>z chorobami otępiennymi typu Alzheimer</w:t>
      </w:r>
    </w:p>
    <w:p w14:paraId="784AAE79" w14:textId="77777777" w:rsidR="005D6980" w:rsidRDefault="005D6980" w:rsidP="005D6980">
      <w:pPr>
        <w:pStyle w:val="Akapitzlist"/>
        <w:numPr>
          <w:ilvl w:val="0"/>
          <w:numId w:val="3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Organizacje/podmioty </w:t>
      </w:r>
      <w:r w:rsidR="003D5D97" w:rsidRPr="005D6980">
        <w:rPr>
          <w:sz w:val="24"/>
          <w:szCs w:val="24"/>
        </w:rPr>
        <w:t>świadczące usługi opiekuńcze dla osób starszych i chorych</w:t>
      </w:r>
    </w:p>
    <w:p w14:paraId="64145AEE" w14:textId="77777777" w:rsidR="005D6980" w:rsidRDefault="005D6980" w:rsidP="005D6980">
      <w:pPr>
        <w:pStyle w:val="Akapitzlist"/>
        <w:numPr>
          <w:ilvl w:val="0"/>
          <w:numId w:val="3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Organizacje/placówki/podmioty</w:t>
      </w:r>
      <w:r w:rsidR="003D5D97" w:rsidRPr="005D6980">
        <w:rPr>
          <w:sz w:val="24"/>
          <w:szCs w:val="24"/>
        </w:rPr>
        <w:t xml:space="preserve"> rehabilitacyjne świadczące usługi rehabilitacyjne dla osób starszych i chorych w domu pacjenta.</w:t>
      </w:r>
    </w:p>
    <w:p w14:paraId="7BF149C7" w14:textId="77777777" w:rsidR="003D5D97" w:rsidRDefault="003D5D97" w:rsidP="005D6980">
      <w:pPr>
        <w:pStyle w:val="Akapitzlist"/>
        <w:numPr>
          <w:ilvl w:val="0"/>
          <w:numId w:val="31"/>
        </w:numPr>
        <w:spacing w:line="312" w:lineRule="auto"/>
        <w:jc w:val="both"/>
        <w:rPr>
          <w:sz w:val="24"/>
          <w:szCs w:val="24"/>
        </w:rPr>
      </w:pPr>
      <w:r w:rsidRPr="005D6980">
        <w:rPr>
          <w:sz w:val="24"/>
          <w:szCs w:val="24"/>
        </w:rPr>
        <w:t>Samorządy zainteresowane wprowadza</w:t>
      </w:r>
      <w:r w:rsidR="005D6980">
        <w:rPr>
          <w:sz w:val="24"/>
          <w:szCs w:val="24"/>
        </w:rPr>
        <w:t>niem programów alzheimerowskich</w:t>
      </w:r>
    </w:p>
    <w:p w14:paraId="72A85804" w14:textId="77777777" w:rsidR="005D6980" w:rsidRPr="005D6980" w:rsidRDefault="005D6980" w:rsidP="005D6980">
      <w:pPr>
        <w:pStyle w:val="Akapitzlist"/>
        <w:numPr>
          <w:ilvl w:val="0"/>
          <w:numId w:val="3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Ośrodki Pomocy Społecznej prowadzące/zlecające specjalistyczne usługi społeczne</w:t>
      </w:r>
    </w:p>
    <w:p w14:paraId="3F45940E" w14:textId="77777777" w:rsidR="00A01860" w:rsidRDefault="00A01860" w:rsidP="005D6980">
      <w:pPr>
        <w:spacing w:line="312" w:lineRule="auto"/>
        <w:jc w:val="both"/>
        <w:rPr>
          <w:sz w:val="24"/>
          <w:szCs w:val="24"/>
        </w:rPr>
      </w:pPr>
    </w:p>
    <w:p w14:paraId="6B4DA7A3" w14:textId="77777777" w:rsidR="00A01860" w:rsidRPr="005D6980" w:rsidRDefault="00A01860" w:rsidP="00A0186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D250E28" w14:textId="77777777" w:rsidR="00A01860" w:rsidRPr="005D6980" w:rsidRDefault="005D6980" w:rsidP="005D6980">
      <w:pPr>
        <w:pStyle w:val="Akapitzlist"/>
        <w:numPr>
          <w:ilvl w:val="0"/>
          <w:numId w:val="21"/>
        </w:numPr>
        <w:spacing w:line="312" w:lineRule="auto"/>
        <w:jc w:val="both"/>
        <w:rPr>
          <w:b/>
          <w:sz w:val="24"/>
          <w:szCs w:val="24"/>
        </w:rPr>
      </w:pPr>
      <w:r w:rsidRPr="005D6980">
        <w:rPr>
          <w:b/>
          <w:sz w:val="24"/>
          <w:szCs w:val="24"/>
        </w:rPr>
        <w:lastRenderedPageBreak/>
        <w:t>Podsumowanie</w:t>
      </w:r>
    </w:p>
    <w:p w14:paraId="319CC469" w14:textId="77777777" w:rsidR="00B80BA5" w:rsidRDefault="005D6980" w:rsidP="005D6980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Realizacja innowacji dowiodła</w:t>
      </w:r>
      <w:r w:rsidR="003D5D97">
        <w:rPr>
          <w:sz w:val="24"/>
          <w:szCs w:val="24"/>
        </w:rPr>
        <w:t>, że włączenie różnorodnych, dopasowanych d</w:t>
      </w:r>
      <w:r>
        <w:rPr>
          <w:sz w:val="24"/>
          <w:szCs w:val="24"/>
        </w:rPr>
        <w:t>o potrzeb pacjenta form terapii</w:t>
      </w:r>
      <w:r w:rsidR="003D5D97">
        <w:rPr>
          <w:sz w:val="24"/>
          <w:szCs w:val="24"/>
        </w:rPr>
        <w:t xml:space="preserve"> oraz świadczenie tych </w:t>
      </w:r>
      <w:r>
        <w:rPr>
          <w:sz w:val="24"/>
          <w:szCs w:val="24"/>
        </w:rPr>
        <w:t>usług</w:t>
      </w:r>
      <w:r w:rsidR="003D5D97">
        <w:rPr>
          <w:sz w:val="24"/>
          <w:szCs w:val="24"/>
        </w:rPr>
        <w:t xml:space="preserve"> w domu pacjenta znacząco podnosi jakość życia zarówno osób z chorobą jak i ich opiekunów. </w:t>
      </w:r>
    </w:p>
    <w:p w14:paraId="6627CC9B" w14:textId="77777777" w:rsidR="00666E8B" w:rsidRPr="0061257A" w:rsidRDefault="003D5D97" w:rsidP="005D6980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powodzenia innowacji </w:t>
      </w:r>
      <w:r w:rsidR="005D6980">
        <w:rPr>
          <w:sz w:val="24"/>
          <w:szCs w:val="24"/>
        </w:rPr>
        <w:t>był</w:t>
      </w:r>
      <w:r>
        <w:rPr>
          <w:sz w:val="24"/>
          <w:szCs w:val="24"/>
        </w:rPr>
        <w:t xml:space="preserve"> dobór odpowiednio wy</w:t>
      </w:r>
      <w:r w:rsidR="00342296">
        <w:rPr>
          <w:sz w:val="24"/>
          <w:szCs w:val="24"/>
        </w:rPr>
        <w:t xml:space="preserve">szkolonej kadry. Wdrażający może także potrzebować specjalistycznego sprzętu do terapii funkcji poznawczych typu </w:t>
      </w:r>
      <w:proofErr w:type="spellStart"/>
      <w:r w:rsidR="00342296">
        <w:rPr>
          <w:sz w:val="24"/>
          <w:szCs w:val="24"/>
        </w:rPr>
        <w:t>Reha</w:t>
      </w:r>
      <w:proofErr w:type="spellEnd"/>
      <w:r w:rsidR="00342296">
        <w:rPr>
          <w:sz w:val="24"/>
          <w:szCs w:val="24"/>
        </w:rPr>
        <w:t xml:space="preserve"> Com, bądź też innego o podobnych funkcjach do pracy z pacjentami w I fazie choroby. </w:t>
      </w:r>
    </w:p>
    <w:p w14:paraId="1FE135B2" w14:textId="77777777" w:rsidR="005D6980" w:rsidRPr="005D6980" w:rsidRDefault="005D6980" w:rsidP="005D6980">
      <w:pPr>
        <w:spacing w:after="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D6980">
        <w:rPr>
          <w:rFonts w:cstheme="minorHAnsi"/>
          <w:bCs/>
          <w:sz w:val="24"/>
          <w:szCs w:val="24"/>
          <w:lang w:eastAsia="pl-PL"/>
        </w:rPr>
        <w:t xml:space="preserve">Dzięki </w:t>
      </w:r>
      <w:r>
        <w:rPr>
          <w:rFonts w:cstheme="minorHAnsi"/>
          <w:bCs/>
          <w:sz w:val="24"/>
          <w:szCs w:val="24"/>
          <w:lang w:eastAsia="pl-PL"/>
        </w:rPr>
        <w:t xml:space="preserve">działaniom realizowanym w ramach </w:t>
      </w:r>
      <w:r w:rsidRPr="005D6980">
        <w:rPr>
          <w:rFonts w:cstheme="minorHAnsi"/>
          <w:bCs/>
          <w:sz w:val="24"/>
          <w:szCs w:val="24"/>
          <w:lang w:eastAsia="pl-PL"/>
        </w:rPr>
        <w:t>innowacji społecznej poprawie</w:t>
      </w:r>
      <w:r>
        <w:rPr>
          <w:rFonts w:cstheme="minorHAnsi"/>
          <w:bCs/>
          <w:sz w:val="24"/>
          <w:szCs w:val="24"/>
          <w:lang w:eastAsia="pl-PL"/>
        </w:rPr>
        <w:t xml:space="preserve"> uległa</w:t>
      </w:r>
      <w:r w:rsidRPr="005D6980">
        <w:rPr>
          <w:rFonts w:cstheme="minorHAnsi"/>
          <w:bCs/>
          <w:sz w:val="24"/>
          <w:szCs w:val="24"/>
          <w:lang w:eastAsia="pl-PL"/>
        </w:rPr>
        <w:t xml:space="preserve"> sytuacja społeczna tych grup docelowych, </w:t>
      </w:r>
      <w:r>
        <w:rPr>
          <w:rFonts w:cstheme="minorHAnsi"/>
          <w:bCs/>
          <w:sz w:val="24"/>
          <w:szCs w:val="24"/>
          <w:lang w:eastAsia="pl-PL"/>
        </w:rPr>
        <w:t xml:space="preserve">które zostały objęte jej działaniami. Zauważalna poprawa nastąpiła min.: w następujących obszarach: </w:t>
      </w:r>
      <w:r w:rsidRPr="005D6980">
        <w:rPr>
          <w:rFonts w:cstheme="minorHAnsi"/>
          <w:bCs/>
          <w:sz w:val="24"/>
          <w:szCs w:val="24"/>
          <w:lang w:eastAsia="pl-PL"/>
        </w:rPr>
        <w:t>sytuacja materialna (odciążenie budżetu domowego z wydatków ponoszonych na zapewnienie specjalistycznej opieki i terapii)</w:t>
      </w:r>
      <w:r>
        <w:rPr>
          <w:rFonts w:cstheme="minorHAnsi"/>
          <w:bCs/>
          <w:sz w:val="24"/>
          <w:szCs w:val="24"/>
          <w:lang w:eastAsia="pl-PL"/>
        </w:rPr>
        <w:t>, aktywność społeczna opiekunów faktycznych (dzięki wsparciu usług terapeutycznych</w:t>
      </w:r>
      <w:r w:rsidR="005641B4">
        <w:rPr>
          <w:rFonts w:cstheme="minorHAnsi"/>
          <w:bCs/>
          <w:sz w:val="24"/>
          <w:szCs w:val="24"/>
          <w:lang w:eastAsia="pl-PL"/>
        </w:rPr>
        <w:t xml:space="preserve"> </w:t>
      </w:r>
      <w:r>
        <w:rPr>
          <w:rFonts w:cstheme="minorHAnsi"/>
          <w:bCs/>
          <w:sz w:val="24"/>
          <w:szCs w:val="24"/>
          <w:lang w:eastAsia="pl-PL"/>
        </w:rPr>
        <w:t>/opiekuńczych świadczonych w domu pacjenta, opiekunowie zyskali czas na organizację własnych potrzeb i zadań, spotkania towarzyskie, zadbanie o własny stan zdrowia), utrzymanie a w niektórych wypadkach polepszenie poziomu</w:t>
      </w:r>
      <w:r w:rsidRPr="005D6980">
        <w:rPr>
          <w:rFonts w:cstheme="minorHAnsi"/>
          <w:bCs/>
          <w:sz w:val="24"/>
          <w:szCs w:val="24"/>
          <w:lang w:eastAsia="pl-PL"/>
        </w:rPr>
        <w:t xml:space="preserve"> funkcji motorycznych, poznawczych oraz behawioralnych.</w:t>
      </w:r>
    </w:p>
    <w:p w14:paraId="1DD5A9E9" w14:textId="77777777" w:rsidR="00AE6ACB" w:rsidRPr="0061257A" w:rsidRDefault="00AE6ACB" w:rsidP="005D6980">
      <w:pPr>
        <w:spacing w:line="312" w:lineRule="auto"/>
        <w:jc w:val="both"/>
        <w:rPr>
          <w:b/>
          <w:sz w:val="24"/>
          <w:szCs w:val="24"/>
        </w:rPr>
      </w:pPr>
    </w:p>
    <w:p w14:paraId="28E4049F" w14:textId="77777777" w:rsidR="001D2BDE" w:rsidRPr="00061045" w:rsidRDefault="001D2BDE" w:rsidP="001D2BDE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wypracowane narzędzia załączono do niniejszego modelu.</w:t>
      </w:r>
      <w:r>
        <w:rPr>
          <w:sz w:val="24"/>
          <w:szCs w:val="24"/>
        </w:rPr>
        <w:br/>
      </w:r>
      <w:r w:rsidRPr="00D12A08">
        <w:rPr>
          <w:rFonts w:cstheme="minorHAnsi"/>
          <w:sz w:val="24"/>
          <w:szCs w:val="24"/>
        </w:rPr>
        <w:t xml:space="preserve">Wersja elektroniczna produktu finalnego będzie dostępna na stronie projektu „Usługi opiekuńcze dla osób niepełnosprawnych” - </w:t>
      </w:r>
      <w:hyperlink r:id="rId8" w:history="1">
        <w:r w:rsidRPr="00D12A08">
          <w:rPr>
            <w:rStyle w:val="Hipercze"/>
            <w:rFonts w:cstheme="minorHAnsi"/>
            <w:sz w:val="24"/>
            <w:szCs w:val="24"/>
          </w:rPr>
          <w:t>www.innowacje.psoni.org.pl</w:t>
        </w:r>
      </w:hyperlink>
    </w:p>
    <w:p w14:paraId="4E920B59" w14:textId="77777777" w:rsidR="001D2BDE" w:rsidRDefault="001D2BDE" w:rsidP="001D2BDE">
      <w:pPr>
        <w:jc w:val="both"/>
      </w:pPr>
    </w:p>
    <w:p w14:paraId="53CA2907" w14:textId="77777777" w:rsidR="00C24884" w:rsidRPr="0061257A" w:rsidRDefault="00C24884" w:rsidP="005D6980">
      <w:pPr>
        <w:spacing w:line="312" w:lineRule="auto"/>
        <w:jc w:val="both"/>
        <w:rPr>
          <w:sz w:val="24"/>
          <w:szCs w:val="24"/>
        </w:rPr>
      </w:pPr>
    </w:p>
    <w:p w14:paraId="0D94C744" w14:textId="77777777" w:rsidR="005C7F90" w:rsidRPr="0061257A" w:rsidRDefault="005C7F90" w:rsidP="005D6980">
      <w:pPr>
        <w:spacing w:line="312" w:lineRule="auto"/>
        <w:jc w:val="both"/>
        <w:rPr>
          <w:sz w:val="24"/>
          <w:szCs w:val="24"/>
        </w:rPr>
      </w:pPr>
    </w:p>
    <w:p w14:paraId="1FAD2763" w14:textId="77777777" w:rsidR="005C7F90" w:rsidRPr="0061257A" w:rsidRDefault="005C7F90" w:rsidP="005D6980">
      <w:pPr>
        <w:spacing w:line="312" w:lineRule="auto"/>
        <w:jc w:val="both"/>
        <w:rPr>
          <w:sz w:val="24"/>
          <w:szCs w:val="24"/>
        </w:rPr>
      </w:pPr>
    </w:p>
    <w:p w14:paraId="50CCD6D5" w14:textId="77777777" w:rsidR="005C7F90" w:rsidRPr="0061257A" w:rsidRDefault="005C7F90" w:rsidP="0061257A">
      <w:pPr>
        <w:pStyle w:val="Akapitzlist"/>
        <w:ind w:left="1080"/>
        <w:jc w:val="both"/>
        <w:rPr>
          <w:sz w:val="24"/>
          <w:szCs w:val="24"/>
        </w:rPr>
      </w:pPr>
    </w:p>
    <w:p w14:paraId="5D5A895C" w14:textId="77777777" w:rsidR="00CB30F9" w:rsidRPr="0061257A" w:rsidRDefault="00CB30F9" w:rsidP="0061257A">
      <w:pPr>
        <w:jc w:val="both"/>
        <w:rPr>
          <w:sz w:val="24"/>
          <w:szCs w:val="24"/>
        </w:rPr>
      </w:pPr>
    </w:p>
    <w:sectPr w:rsidR="00CB30F9" w:rsidRPr="0061257A" w:rsidSect="00077F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13596" w14:textId="77777777" w:rsidR="00D449F7" w:rsidRDefault="00D449F7" w:rsidP="003F0A9E">
      <w:pPr>
        <w:spacing w:after="0" w:line="240" w:lineRule="auto"/>
      </w:pPr>
      <w:r>
        <w:separator/>
      </w:r>
    </w:p>
  </w:endnote>
  <w:endnote w:type="continuationSeparator" w:id="0">
    <w:p w14:paraId="7F4E68F8" w14:textId="77777777" w:rsidR="00D449F7" w:rsidRDefault="00D449F7" w:rsidP="003F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BD6E0" w14:textId="77777777" w:rsidR="00D449F7" w:rsidRDefault="00D449F7" w:rsidP="003F0A9E">
      <w:pPr>
        <w:spacing w:after="0" w:line="240" w:lineRule="auto"/>
      </w:pPr>
      <w:r>
        <w:separator/>
      </w:r>
    </w:p>
  </w:footnote>
  <w:footnote w:type="continuationSeparator" w:id="0">
    <w:p w14:paraId="248CD38C" w14:textId="77777777" w:rsidR="00D449F7" w:rsidRDefault="00D449F7" w:rsidP="003F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744E" w14:textId="77777777" w:rsidR="003F0A9E" w:rsidRDefault="003F0A9E">
    <w:pPr>
      <w:pStyle w:val="Nagwek"/>
    </w:pPr>
    <w:r w:rsidRPr="003F0A9E">
      <w:rPr>
        <w:noProof/>
      </w:rPr>
      <w:drawing>
        <wp:inline distT="0" distB="0" distL="0" distR="0" wp14:anchorId="728E230F" wp14:editId="51E3E617">
          <wp:extent cx="5760720" cy="63690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BE0"/>
    <w:multiLevelType w:val="hybridMultilevel"/>
    <w:tmpl w:val="FECEDE9E"/>
    <w:lvl w:ilvl="0" w:tplc="05805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0E4"/>
    <w:multiLevelType w:val="hybridMultilevel"/>
    <w:tmpl w:val="17822C2A"/>
    <w:lvl w:ilvl="0" w:tplc="BEE866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5ACA"/>
    <w:multiLevelType w:val="hybridMultilevel"/>
    <w:tmpl w:val="F1A60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F209C"/>
    <w:multiLevelType w:val="hybridMultilevel"/>
    <w:tmpl w:val="9732E52C"/>
    <w:lvl w:ilvl="0" w:tplc="D982F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FA600B"/>
    <w:multiLevelType w:val="multilevel"/>
    <w:tmpl w:val="92C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C09EB"/>
    <w:multiLevelType w:val="hybridMultilevel"/>
    <w:tmpl w:val="9A6CB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6512"/>
    <w:multiLevelType w:val="hybridMultilevel"/>
    <w:tmpl w:val="FECEDE9E"/>
    <w:lvl w:ilvl="0" w:tplc="05805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A7F85"/>
    <w:multiLevelType w:val="hybridMultilevel"/>
    <w:tmpl w:val="266A2D60"/>
    <w:lvl w:ilvl="0" w:tplc="5D7EF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355E69"/>
    <w:multiLevelType w:val="hybridMultilevel"/>
    <w:tmpl w:val="1D62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51B7B"/>
    <w:multiLevelType w:val="hybridMultilevel"/>
    <w:tmpl w:val="8E9EC24C"/>
    <w:lvl w:ilvl="0" w:tplc="DB52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EF44F4"/>
    <w:multiLevelType w:val="multilevel"/>
    <w:tmpl w:val="2A48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C09DC"/>
    <w:multiLevelType w:val="hybridMultilevel"/>
    <w:tmpl w:val="BC38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09E2"/>
    <w:multiLevelType w:val="hybridMultilevel"/>
    <w:tmpl w:val="F3D0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F74D3"/>
    <w:multiLevelType w:val="hybridMultilevel"/>
    <w:tmpl w:val="0ACEE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A76B9"/>
    <w:multiLevelType w:val="hybridMultilevel"/>
    <w:tmpl w:val="D2D02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65DC1"/>
    <w:multiLevelType w:val="hybridMultilevel"/>
    <w:tmpl w:val="43D0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C366C"/>
    <w:multiLevelType w:val="hybridMultilevel"/>
    <w:tmpl w:val="0DC6B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06E18"/>
    <w:multiLevelType w:val="hybridMultilevel"/>
    <w:tmpl w:val="FCF0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C02657"/>
    <w:multiLevelType w:val="hybridMultilevel"/>
    <w:tmpl w:val="D3CA6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A31C8D"/>
    <w:multiLevelType w:val="hybridMultilevel"/>
    <w:tmpl w:val="FECEDE9E"/>
    <w:lvl w:ilvl="0" w:tplc="05805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16155"/>
    <w:multiLevelType w:val="hybridMultilevel"/>
    <w:tmpl w:val="4C2ED272"/>
    <w:lvl w:ilvl="0" w:tplc="DCD6B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F0F75"/>
    <w:multiLevelType w:val="hybridMultilevel"/>
    <w:tmpl w:val="9208CDD4"/>
    <w:lvl w:ilvl="0" w:tplc="5252A2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4B42AD"/>
    <w:multiLevelType w:val="hybridMultilevel"/>
    <w:tmpl w:val="1D62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33B5A"/>
    <w:multiLevelType w:val="hybridMultilevel"/>
    <w:tmpl w:val="53789A92"/>
    <w:lvl w:ilvl="0" w:tplc="686EC6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27"/>
  </w:num>
  <w:num w:numId="5">
    <w:abstractNumId w:val="22"/>
  </w:num>
  <w:num w:numId="6">
    <w:abstractNumId w:val="20"/>
  </w:num>
  <w:num w:numId="7">
    <w:abstractNumId w:val="30"/>
  </w:num>
  <w:num w:numId="8">
    <w:abstractNumId w:val="13"/>
  </w:num>
  <w:num w:numId="9">
    <w:abstractNumId w:val="10"/>
  </w:num>
  <w:num w:numId="10">
    <w:abstractNumId w:val="21"/>
  </w:num>
  <w:num w:numId="11">
    <w:abstractNumId w:val="4"/>
  </w:num>
  <w:num w:numId="12">
    <w:abstractNumId w:val="28"/>
  </w:num>
  <w:num w:numId="13">
    <w:abstractNumId w:val="8"/>
  </w:num>
  <w:num w:numId="14">
    <w:abstractNumId w:val="2"/>
  </w:num>
  <w:num w:numId="15">
    <w:abstractNumId w:val="6"/>
  </w:num>
  <w:num w:numId="16">
    <w:abstractNumId w:val="26"/>
  </w:num>
  <w:num w:numId="17">
    <w:abstractNumId w:val="0"/>
  </w:num>
  <w:num w:numId="18">
    <w:abstractNumId w:val="23"/>
  </w:num>
  <w:num w:numId="19">
    <w:abstractNumId w:val="19"/>
  </w:num>
  <w:num w:numId="20">
    <w:abstractNumId w:val="17"/>
  </w:num>
  <w:num w:numId="21">
    <w:abstractNumId w:val="24"/>
  </w:num>
  <w:num w:numId="22">
    <w:abstractNumId w:val="18"/>
  </w:num>
  <w:num w:numId="23">
    <w:abstractNumId w:val="5"/>
  </w:num>
  <w:num w:numId="24">
    <w:abstractNumId w:val="12"/>
  </w:num>
  <w:num w:numId="25">
    <w:abstractNumId w:val="14"/>
  </w:num>
  <w:num w:numId="26">
    <w:abstractNumId w:val="3"/>
  </w:num>
  <w:num w:numId="27">
    <w:abstractNumId w:val="9"/>
  </w:num>
  <w:num w:numId="28">
    <w:abstractNumId w:val="29"/>
  </w:num>
  <w:num w:numId="29">
    <w:abstractNumId w:val="7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3603A"/>
    <w:rsid w:val="00036738"/>
    <w:rsid w:val="00056C22"/>
    <w:rsid w:val="00067A75"/>
    <w:rsid w:val="00077FBC"/>
    <w:rsid w:val="000B0396"/>
    <w:rsid w:val="000D14BF"/>
    <w:rsid w:val="001012E9"/>
    <w:rsid w:val="00105612"/>
    <w:rsid w:val="00122B2A"/>
    <w:rsid w:val="00130916"/>
    <w:rsid w:val="00137AB9"/>
    <w:rsid w:val="00153CF5"/>
    <w:rsid w:val="00156672"/>
    <w:rsid w:val="00157127"/>
    <w:rsid w:val="001D2BDE"/>
    <w:rsid w:val="001F051E"/>
    <w:rsid w:val="001F2083"/>
    <w:rsid w:val="002134BC"/>
    <w:rsid w:val="00221EC1"/>
    <w:rsid w:val="0022226D"/>
    <w:rsid w:val="00245E99"/>
    <w:rsid w:val="00251B63"/>
    <w:rsid w:val="002A3C5C"/>
    <w:rsid w:val="002A630A"/>
    <w:rsid w:val="002A647A"/>
    <w:rsid w:val="002D2668"/>
    <w:rsid w:val="002E613A"/>
    <w:rsid w:val="002F396B"/>
    <w:rsid w:val="002F48B4"/>
    <w:rsid w:val="00342296"/>
    <w:rsid w:val="00380C48"/>
    <w:rsid w:val="003D51C6"/>
    <w:rsid w:val="003D5D97"/>
    <w:rsid w:val="003F07B5"/>
    <w:rsid w:val="003F0A9E"/>
    <w:rsid w:val="003F65A8"/>
    <w:rsid w:val="00450098"/>
    <w:rsid w:val="00462ED7"/>
    <w:rsid w:val="004644B7"/>
    <w:rsid w:val="00495DF7"/>
    <w:rsid w:val="004B0FC8"/>
    <w:rsid w:val="004C1C96"/>
    <w:rsid w:val="004C60DF"/>
    <w:rsid w:val="004D7945"/>
    <w:rsid w:val="00520B56"/>
    <w:rsid w:val="00551DF4"/>
    <w:rsid w:val="005641B4"/>
    <w:rsid w:val="00586581"/>
    <w:rsid w:val="005B7D1B"/>
    <w:rsid w:val="005C1E1C"/>
    <w:rsid w:val="005C4B83"/>
    <w:rsid w:val="005C66FA"/>
    <w:rsid w:val="005C7F90"/>
    <w:rsid w:val="005D6980"/>
    <w:rsid w:val="005E43E3"/>
    <w:rsid w:val="0061257A"/>
    <w:rsid w:val="00615116"/>
    <w:rsid w:val="006656C1"/>
    <w:rsid w:val="00666E8B"/>
    <w:rsid w:val="006766FF"/>
    <w:rsid w:val="0068392A"/>
    <w:rsid w:val="00685D78"/>
    <w:rsid w:val="006B0162"/>
    <w:rsid w:val="006F7A9F"/>
    <w:rsid w:val="007114A5"/>
    <w:rsid w:val="007368BE"/>
    <w:rsid w:val="00787E24"/>
    <w:rsid w:val="007F13B6"/>
    <w:rsid w:val="00831DA4"/>
    <w:rsid w:val="00835E22"/>
    <w:rsid w:val="00845226"/>
    <w:rsid w:val="00853D7C"/>
    <w:rsid w:val="008627CA"/>
    <w:rsid w:val="00865B77"/>
    <w:rsid w:val="008713ED"/>
    <w:rsid w:val="00893BB6"/>
    <w:rsid w:val="00895B76"/>
    <w:rsid w:val="008C30BD"/>
    <w:rsid w:val="008F3DD7"/>
    <w:rsid w:val="009B3406"/>
    <w:rsid w:val="009B49C0"/>
    <w:rsid w:val="009E1E12"/>
    <w:rsid w:val="00A00909"/>
    <w:rsid w:val="00A01860"/>
    <w:rsid w:val="00A04198"/>
    <w:rsid w:val="00A07DBF"/>
    <w:rsid w:val="00A163D6"/>
    <w:rsid w:val="00A37BDF"/>
    <w:rsid w:val="00AE6ACB"/>
    <w:rsid w:val="00B059E1"/>
    <w:rsid w:val="00B15F5B"/>
    <w:rsid w:val="00B47BCD"/>
    <w:rsid w:val="00B6587C"/>
    <w:rsid w:val="00B80BA5"/>
    <w:rsid w:val="00B97579"/>
    <w:rsid w:val="00BA1D14"/>
    <w:rsid w:val="00C04D9C"/>
    <w:rsid w:val="00C24884"/>
    <w:rsid w:val="00C47C37"/>
    <w:rsid w:val="00C5781B"/>
    <w:rsid w:val="00CB30F9"/>
    <w:rsid w:val="00CC3600"/>
    <w:rsid w:val="00D2505F"/>
    <w:rsid w:val="00D267B2"/>
    <w:rsid w:val="00D31EF5"/>
    <w:rsid w:val="00D449F7"/>
    <w:rsid w:val="00D87B8D"/>
    <w:rsid w:val="00D93CD8"/>
    <w:rsid w:val="00DB772D"/>
    <w:rsid w:val="00E1620A"/>
    <w:rsid w:val="00E50566"/>
    <w:rsid w:val="00E55D7F"/>
    <w:rsid w:val="00E86248"/>
    <w:rsid w:val="00E95F41"/>
    <w:rsid w:val="00EC1027"/>
    <w:rsid w:val="00EF4638"/>
    <w:rsid w:val="00EF5F90"/>
    <w:rsid w:val="00F2464F"/>
    <w:rsid w:val="00F56B7C"/>
    <w:rsid w:val="00F82020"/>
    <w:rsid w:val="00FB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D6E7"/>
  <w15:docId w15:val="{5DC3BAF0-EE5E-4273-AE4B-A3D7C3A1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7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43E3"/>
    <w:pPr>
      <w:ind w:left="720"/>
      <w:contextualSpacing/>
    </w:pPr>
  </w:style>
  <w:style w:type="paragraph" w:customStyle="1" w:styleId="Default">
    <w:name w:val="Default"/>
    <w:rsid w:val="003F0A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F0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0A9E"/>
  </w:style>
  <w:style w:type="paragraph" w:styleId="Stopka">
    <w:name w:val="footer"/>
    <w:basedOn w:val="Normalny"/>
    <w:link w:val="StopkaZnak"/>
    <w:uiPriority w:val="99"/>
    <w:semiHidden/>
    <w:unhideWhenUsed/>
    <w:rsid w:val="003F0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0A9E"/>
  </w:style>
  <w:style w:type="paragraph" w:styleId="Tekstdymka">
    <w:name w:val="Balloon Text"/>
    <w:basedOn w:val="Normalny"/>
    <w:link w:val="TekstdymkaZnak"/>
    <w:uiPriority w:val="99"/>
    <w:semiHidden/>
    <w:unhideWhenUsed/>
    <w:rsid w:val="003F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9E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01860"/>
  </w:style>
  <w:style w:type="character" w:styleId="Odwoaniedokomentarza">
    <w:name w:val="annotation reference"/>
    <w:basedOn w:val="Domylnaczcionkaakapitu"/>
    <w:uiPriority w:val="99"/>
    <w:semiHidden/>
    <w:unhideWhenUsed/>
    <w:rsid w:val="00EF5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F9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47C3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7C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1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wacje.psoni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med.org.pl/rehacom-w-rehabilitacji-funkcji-poznawcz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2541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Ewa Zajączkowska</cp:lastModifiedBy>
  <cp:revision>3</cp:revision>
  <dcterms:created xsi:type="dcterms:W3CDTF">2019-07-01T13:38:00Z</dcterms:created>
  <dcterms:modified xsi:type="dcterms:W3CDTF">2019-07-01T13:40:00Z</dcterms:modified>
</cp:coreProperties>
</file>