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CD" w:rsidRDefault="001D19CD" w:rsidP="008A12B6">
      <w:pPr>
        <w:jc w:val="center"/>
        <w:rPr>
          <w:b/>
          <w:sz w:val="24"/>
        </w:rPr>
      </w:pPr>
    </w:p>
    <w:p w:rsidR="001D19CD" w:rsidRDefault="001D19CD" w:rsidP="008A12B6">
      <w:pPr>
        <w:jc w:val="center"/>
        <w:rPr>
          <w:b/>
          <w:sz w:val="24"/>
        </w:rPr>
      </w:pPr>
    </w:p>
    <w:p w:rsidR="002E74FA" w:rsidRPr="00A13CB5" w:rsidRDefault="008A12B6" w:rsidP="008A12B6">
      <w:pPr>
        <w:jc w:val="center"/>
        <w:rPr>
          <w:b/>
          <w:sz w:val="32"/>
        </w:rPr>
      </w:pPr>
      <w:r w:rsidRPr="00A13CB5">
        <w:rPr>
          <w:b/>
          <w:sz w:val="32"/>
        </w:rPr>
        <w:t>INDYWIDUALNY PLAN PRACY</w:t>
      </w:r>
    </w:p>
    <w:p w:rsidR="009E2688" w:rsidRDefault="009E2688" w:rsidP="008A12B6">
      <w:pPr>
        <w:jc w:val="center"/>
        <w:rPr>
          <w:b/>
          <w:sz w:val="24"/>
        </w:rPr>
      </w:pPr>
    </w:p>
    <w:p w:rsidR="009E2688" w:rsidRPr="008A12B6" w:rsidRDefault="009E2688" w:rsidP="009E2688">
      <w:pPr>
        <w:jc w:val="center"/>
        <w:rPr>
          <w:sz w:val="24"/>
        </w:rPr>
      </w:pPr>
      <w:r>
        <w:rPr>
          <w:sz w:val="24"/>
        </w:rPr>
        <w:t>Imię i nazwisko BO I ……………………………………………………………………………………..</w:t>
      </w:r>
    </w:p>
    <w:p w:rsidR="00C361D0" w:rsidRDefault="00C361D0">
      <w:pPr>
        <w:rPr>
          <w:sz w:val="24"/>
        </w:rPr>
      </w:pPr>
    </w:p>
    <w:tbl>
      <w:tblPr>
        <w:tblStyle w:val="Tabela-Siatka"/>
        <w:tblW w:w="14884" w:type="dxa"/>
        <w:tblInd w:w="-572" w:type="dxa"/>
        <w:tblLayout w:type="fixed"/>
        <w:tblLook w:val="04A0"/>
      </w:tblPr>
      <w:tblGrid>
        <w:gridCol w:w="4095"/>
        <w:gridCol w:w="1270"/>
        <w:gridCol w:w="1283"/>
        <w:gridCol w:w="1283"/>
        <w:gridCol w:w="2134"/>
        <w:gridCol w:w="4819"/>
      </w:tblGrid>
      <w:tr w:rsidR="008E3920" w:rsidTr="00A13CB5">
        <w:tc>
          <w:tcPr>
            <w:tcW w:w="4095" w:type="dxa"/>
            <w:vAlign w:val="center"/>
          </w:tcPr>
          <w:p w:rsidR="008E3920" w:rsidRDefault="008E3920" w:rsidP="00A13C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8E3920" w:rsidRDefault="008E3920" w:rsidP="00A13C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Obecny poziom wykonania</w:t>
            </w:r>
          </w:p>
        </w:tc>
        <w:tc>
          <w:tcPr>
            <w:tcW w:w="1283" w:type="dxa"/>
            <w:vAlign w:val="center"/>
          </w:tcPr>
          <w:p w:rsidR="008E3920" w:rsidRDefault="008E3920" w:rsidP="00A13C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Planowany poziom wykonania</w:t>
            </w:r>
          </w:p>
        </w:tc>
        <w:tc>
          <w:tcPr>
            <w:tcW w:w="1283" w:type="dxa"/>
            <w:vAlign w:val="center"/>
          </w:tcPr>
          <w:p w:rsidR="008E3920" w:rsidRDefault="008E3920" w:rsidP="00A13C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Planowany termin realizacji</w:t>
            </w:r>
          </w:p>
        </w:tc>
        <w:tc>
          <w:tcPr>
            <w:tcW w:w="2134" w:type="dxa"/>
            <w:vAlign w:val="center"/>
          </w:tcPr>
          <w:p w:rsidR="008E3920" w:rsidRDefault="008E3920" w:rsidP="00A13C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Osoba odpowiedzialna</w:t>
            </w:r>
          </w:p>
        </w:tc>
        <w:tc>
          <w:tcPr>
            <w:tcW w:w="4819" w:type="dxa"/>
            <w:vAlign w:val="center"/>
          </w:tcPr>
          <w:p w:rsidR="008E3920" w:rsidRDefault="002A729B" w:rsidP="00A13C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Metody pracy</w:t>
            </w: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się (przygotowanie potrzebnych środków, dokładne mycie poszczególnych części ciała)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Pielęgnacja włosów (mycie, czesanie, układanie, strzyżenie)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Pielęgnacja zębów (umiejętność szczotkowania, częstotliwość szczotkowania, przegląd dentystyczny)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Pielęgnacja paznokci ( czyszczenie, obcinanie/piłowanie, dbałość o skórę wokół paznokci)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Korzystanie z toalety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Znajomość kosmetyków i środków higienicznych (zna przeznaczenie poszczególnych produktów)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Stosowanie kosmetyków i środków higienicznych (odpowiednia częstotliwość, ilość 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Ubieranie się- schludny ubiór (czysty, kompletny, bez dziur, wyprasowany)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Ubieranie się- dopasowanie odzieży (zgodność elementów garderoby pomiędzy sobą- kolory, styl)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Ubieranie się- znajomość swoich rozmiarów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Ubieranie się- ubiór adekwatny do wieku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Ubieranie się- ubiór adekwatny do pogody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Ubieranie się- ubiór adekwatny do okoliczności/ okazji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Zna lokalizację gabinetów lekarskich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Samodzielnie przychodzi/przyjeżdża na wizyty lekarskie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Rejestruje się na wizytę (zna nazwisko lekarza, zna dane osobowe niezbędne przy rejestracji, przekazuje informacje w odpowiedni sposób, przestrzega norm społecznych w kontakcie z rejestratorką)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Zna daty wizyt lekarskich (pamięta/ zapisuje, nie opuszcza umówionych wizyt)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Odbywa wizytę lekarską (przestrzega norm społecznych obowiązujących w kontakcie z innymi pacjentami oraz lekarzem, prawidłowo określa cel wizyty, odpowiada na pytania dot. stanu zdrowia- dolegliwości i czas ich trwania, zażywane leki)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Stosuje się do zaleceń lekarza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Wykupuje zapisane leki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Odpowiednio zażywa przepisane leki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(dawki, częstotliwość)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Dokonywanie zakupów-wybieranie odpowiedniej ilości produktów żywnościowych, zgodnie z zapotrzebowaniem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zakupów- sprawdzanie jakości produktów żywnościowych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zakupów- sprawdzanie cen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zakupów- porównywanie cen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zakupów- płacenie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zakupów- przeliczanie reszty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zakupów- prowadzenie rozmowy z ekspedientką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 w sklepie odzieżowym- wybór sklepu zgodnego z możliwościami budżetowymi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Wybór odzieży w odpowiednim rozmiarze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Wybór odzieży odpowiedniej do wieku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Wybór odzieży odpowiedniej do potrzeb (uzupełnianie braków w garderobie)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zakupów w sklepie obuwniczym- wybór sklepu zgodnego z możliwościami budżetowymi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Wybór obuwia w odpowiednim rozmiarze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Wybór obuwia zgodnego z aktualnymi potrzebami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Wybór obuwia odpowiedniego do wieku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Przygotowywanie posiłku- robienie listy niezbędnych produktów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Przygotowywanie posiłku- przygotowanie potrzebnych przyborów kuchennych/naczyń/garnków/sprzętów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sztućcami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obieraczką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lejkiem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sitkiem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durszlakiem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ubijaczką do jajek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chochlą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tarką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kuchenki gazowej/ elektrycznej 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kuchenki mikrofalowej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piekarnika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miksera 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czajnika elektrycznego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obierania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krojenia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tarkowania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odmierzania składników 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stosowania odpowiednich przypraw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odmierzania przypraw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Przygotowywanie prostych posiłków (kanapki)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Przygotowywanie złożonych posiłków (obiad)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Znajomość środków czystości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(przeznaczenie)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Dozowanie środków czystości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Zamiatanie podłogi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Odkurzanie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podłogi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okien (szyby i ramy)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Ścieranie kurzu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naczyń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blatów kuchennych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Czyszczenie sprzętów AGD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szafek kuchennych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płytek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umywalki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toalety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wanny/ prysznica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Mycie lustra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Odmierzanie środków piorących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Obsługa pralki automatycznej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Segregowanie odzieży do prania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Pranie odzieży zgodnie ze wskazaniami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Rozwieszanie wypranej odzieży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Wyrzucanie śmieci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Pielęgnacja roślin domowych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Opłacanie rachunków ( przelew internetowy lub przelew pocztowy)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Korzystanie z usług banku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Obsługa bankomatu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wysłanie listu zwykłego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wysłanie listu poleconego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wysłanie listu priorytetowego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zakup znaczków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nadanie paczki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wypełnianie blankietów pocztowych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Nadanie paczki kurierem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Odbiór paczki od kuriera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Nadanie paczki do paczkomatu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Odbiór paczki w paczkomacie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Załatwianie spraw urzędowych- Urząd Pracy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Załatwianie spraw urzędowych- Urząd Miasta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Załatwianie spraw urzędowych- Urząd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Skarbowy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Załatwianie spraw urzędowych- PCPR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Załatwianie spraw urzędowych- MOPS/GOPS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Obsługiwanie się w restauracji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Obsługiwanie się w kawiarni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Obsługiwanie się w barze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kino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teatr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filharmonia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galeria sztuki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wernisaż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koncert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festiwal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opera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kabaret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mecz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Rozwiązywanie problemów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Podejmowanie decyzji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Radzenie sobie ze stresem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Radzenie sobie w sytuacjach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kryzysowych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Ponoszenie odpowiedzialności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Używanie urządzeń i technik do porozumiewania się (telefon komórkowy)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Używanie środków transportu komunikacji miejskiej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mpk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Używanie środków transportu komunikacji publicznej (PKP, PKS,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PolskiBus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obsługa przeglądarki internetowej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korzystanie z portali społecznościowych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korzystanie z poczty elektronicznej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korzystanie z serwisów aukcyjnych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korzystanie z komunikatorów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20" w:rsidTr="002A729B">
        <w:tc>
          <w:tcPr>
            <w:tcW w:w="4095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wyszukiwanie informacji</w:t>
            </w:r>
          </w:p>
        </w:tc>
        <w:tc>
          <w:tcPr>
            <w:tcW w:w="1270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8E3920" w:rsidRDefault="008E3920" w:rsidP="00E157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361D0" w:rsidRDefault="00C361D0">
      <w:pPr>
        <w:rPr>
          <w:sz w:val="24"/>
        </w:rPr>
      </w:pPr>
    </w:p>
    <w:p w:rsidR="00C361D0" w:rsidRDefault="00C361D0">
      <w:pPr>
        <w:rPr>
          <w:sz w:val="24"/>
        </w:rPr>
      </w:pPr>
    </w:p>
    <w:p w:rsidR="00B43E6F" w:rsidRDefault="00B43E6F">
      <w:pPr>
        <w:rPr>
          <w:sz w:val="24"/>
        </w:rPr>
      </w:pPr>
    </w:p>
    <w:p w:rsidR="00B43E6F" w:rsidRDefault="00B43E6F">
      <w:pPr>
        <w:rPr>
          <w:sz w:val="24"/>
        </w:rPr>
      </w:pPr>
      <w:r>
        <w:rPr>
          <w:sz w:val="24"/>
        </w:rPr>
        <w:t>……………………………………………………………</w:t>
      </w:r>
      <w:bookmarkStart w:id="0" w:name="_GoBack"/>
      <w:bookmarkEnd w:id="0"/>
    </w:p>
    <w:p w:rsidR="00B43E6F" w:rsidRPr="00C361D0" w:rsidRDefault="00B43E6F">
      <w:pPr>
        <w:rPr>
          <w:sz w:val="24"/>
        </w:rPr>
      </w:pPr>
      <w:r>
        <w:rPr>
          <w:sz w:val="24"/>
        </w:rPr>
        <w:lastRenderedPageBreak/>
        <w:t>Podpis BO I</w:t>
      </w:r>
    </w:p>
    <w:sectPr w:rsidR="00B43E6F" w:rsidRPr="00C361D0" w:rsidSect="00C361D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AA" w:rsidRDefault="00E509AA" w:rsidP="00AE70D4">
      <w:pPr>
        <w:spacing w:after="0" w:line="240" w:lineRule="auto"/>
      </w:pPr>
      <w:r>
        <w:separator/>
      </w:r>
    </w:p>
  </w:endnote>
  <w:endnote w:type="continuationSeparator" w:id="0">
    <w:p w:rsidR="00E509AA" w:rsidRDefault="00E509AA" w:rsidP="00AE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AA" w:rsidRDefault="00E509AA" w:rsidP="00AE70D4">
      <w:pPr>
        <w:spacing w:after="0" w:line="240" w:lineRule="auto"/>
      </w:pPr>
      <w:r>
        <w:separator/>
      </w:r>
    </w:p>
  </w:footnote>
  <w:footnote w:type="continuationSeparator" w:id="0">
    <w:p w:rsidR="00E509AA" w:rsidRDefault="00E509AA" w:rsidP="00AE7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D4" w:rsidRDefault="00AE70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424180</wp:posOffset>
          </wp:positionH>
          <wp:positionV relativeFrom="paragraph">
            <wp:posOffset>-354330</wp:posOffset>
          </wp:positionV>
          <wp:extent cx="8105775" cy="895350"/>
          <wp:effectExtent l="0" t="0" r="9525" b="0"/>
          <wp:wrapTight wrapText="bothSides">
            <wp:wrapPolygon edited="0">
              <wp:start x="0" y="0"/>
              <wp:lineTo x="0" y="21140"/>
              <wp:lineTo x="21575" y="21140"/>
              <wp:lineTo x="2157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5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70D4" w:rsidRDefault="00AE70D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361D0"/>
    <w:rsid w:val="00070CDF"/>
    <w:rsid w:val="001D19CD"/>
    <w:rsid w:val="00222525"/>
    <w:rsid w:val="002A729B"/>
    <w:rsid w:val="002E74FA"/>
    <w:rsid w:val="00376AFE"/>
    <w:rsid w:val="004A7D16"/>
    <w:rsid w:val="00793CA7"/>
    <w:rsid w:val="008A12B6"/>
    <w:rsid w:val="008E3920"/>
    <w:rsid w:val="009E0584"/>
    <w:rsid w:val="009E2688"/>
    <w:rsid w:val="00A13CB5"/>
    <w:rsid w:val="00AE70D4"/>
    <w:rsid w:val="00B43E6F"/>
    <w:rsid w:val="00C361D0"/>
    <w:rsid w:val="00D73D0B"/>
    <w:rsid w:val="00E1228B"/>
    <w:rsid w:val="00E5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36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1D0"/>
  </w:style>
  <w:style w:type="paragraph" w:styleId="Stopka">
    <w:name w:val="footer"/>
    <w:basedOn w:val="Normalny"/>
    <w:link w:val="StopkaZnak"/>
    <w:uiPriority w:val="99"/>
    <w:unhideWhenUsed/>
    <w:rsid w:val="00C36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1D0"/>
  </w:style>
  <w:style w:type="paragraph" w:styleId="Tekstdymka">
    <w:name w:val="Balloon Text"/>
    <w:basedOn w:val="Normalny"/>
    <w:link w:val="TekstdymkaZnak"/>
    <w:uiPriority w:val="99"/>
    <w:semiHidden/>
    <w:unhideWhenUsed/>
    <w:rsid w:val="00A13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830</Words>
  <Characters>4983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Dzikowska</dc:creator>
  <cp:lastModifiedBy>Bartosz Józefowicz</cp:lastModifiedBy>
  <cp:revision>2</cp:revision>
  <dcterms:created xsi:type="dcterms:W3CDTF">2018-10-30T15:36:00Z</dcterms:created>
  <dcterms:modified xsi:type="dcterms:W3CDTF">2018-10-30T15:36:00Z</dcterms:modified>
</cp:coreProperties>
</file>