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40"/>
          <w:szCs w:val="40"/>
        </w:rPr>
      </w:pPr>
      <w:r w:rsidDel="00000000" w:rsidR="00000000" w:rsidRPr="00000000">
        <w:rPr>
          <w:rtl w:val="0"/>
        </w:rPr>
      </w:r>
    </w:p>
    <w:p w:rsidR="00000000" w:rsidDel="00000000" w:rsidP="00000000" w:rsidRDefault="00000000" w:rsidRPr="00000000" w14:paraId="00000001">
      <w:pPr>
        <w:contextualSpacing w:val="0"/>
        <w:jc w:val="center"/>
        <w:rPr>
          <w:sz w:val="40"/>
          <w:szCs w:val="40"/>
        </w:rPr>
      </w:pPr>
      <w:r w:rsidDel="00000000" w:rsidR="00000000" w:rsidRPr="00000000">
        <w:rPr>
          <w:rtl w:val="0"/>
        </w:rPr>
      </w:r>
    </w:p>
    <w:p w:rsidR="00000000" w:rsidDel="00000000" w:rsidP="00000000" w:rsidRDefault="00000000" w:rsidRPr="00000000" w14:paraId="00000002">
      <w:pPr>
        <w:contextualSpacing w:val="0"/>
        <w:jc w:val="center"/>
        <w:rPr>
          <w:sz w:val="40"/>
          <w:szCs w:val="40"/>
        </w:rPr>
      </w:pPr>
      <w:r w:rsidDel="00000000" w:rsidR="00000000" w:rsidRPr="00000000">
        <w:rPr>
          <w:rtl w:val="0"/>
        </w:rPr>
      </w:r>
    </w:p>
    <w:p w:rsidR="00000000" w:rsidDel="00000000" w:rsidP="00000000" w:rsidRDefault="00000000" w:rsidRPr="00000000" w14:paraId="00000003">
      <w:pPr>
        <w:spacing w:line="600" w:lineRule="auto"/>
        <w:contextualSpacing w:val="0"/>
        <w:jc w:val="center"/>
        <w:rPr>
          <w:sz w:val="40"/>
          <w:szCs w:val="40"/>
        </w:rPr>
      </w:pPr>
      <w:r w:rsidDel="00000000" w:rsidR="00000000" w:rsidRPr="00000000">
        <w:rPr>
          <w:sz w:val="40"/>
          <w:szCs w:val="40"/>
          <w:rtl w:val="0"/>
        </w:rPr>
        <w:t xml:space="preserve">Końcowy raport z innowacji społecznej </w:t>
        <w:br w:type="textWrapping"/>
        <w:t xml:space="preserve">„Mobilny Asystent Osób Starszych”</w:t>
      </w:r>
    </w:p>
    <w:p w:rsidR="00000000" w:rsidDel="00000000" w:rsidP="00000000" w:rsidRDefault="00000000" w:rsidRPr="00000000" w14:paraId="00000004">
      <w:pPr>
        <w:contextualSpacing w:val="0"/>
        <w:jc w:val="center"/>
        <w:rPr/>
      </w:pPr>
      <w:r w:rsidDel="00000000" w:rsidR="00000000" w:rsidRPr="00000000">
        <w:rPr>
          <w:rtl w:val="0"/>
        </w:rPr>
        <w:t xml:space="preserve">realizowanej w ramach projektu „Chcemy pracować – innowacje w zakresie usług opiekuńczych dla osób zależnych” współfinansowanego ze środków Europejskiego Funduszu Społecznego IV Oś Priorytetowa Programu Operacyjnego Wiedza Edukacja Rozwój, Działanie 4.1: Innowacje społeczne</w:t>
      </w:r>
    </w:p>
    <w:p w:rsidR="00000000" w:rsidDel="00000000" w:rsidP="00000000" w:rsidRDefault="00000000" w:rsidRPr="00000000" w14:paraId="00000005">
      <w:pPr>
        <w:contextualSpacing w:val="0"/>
        <w:rPr>
          <w:sz w:val="24"/>
          <w:szCs w:val="24"/>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Realizator</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Grupa Nieformalna Port Electronics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Robert Kawecki, Paweł Oleksy, Jarosław Kawecki</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1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2977"/>
        <w:gridCol w:w="3588"/>
        <w:tblGridChange w:id="0">
          <w:tblGrid>
            <w:gridCol w:w="2547"/>
            <w:gridCol w:w="2977"/>
            <w:gridCol w:w="3588"/>
          </w:tblGrid>
        </w:tblGridChange>
      </w:tblGrid>
      <w:tr>
        <w:trPr>
          <w:trHeight w:val="40" w:hRule="atLeast"/>
        </w:trPr>
        <w:tc>
          <w:tcPr>
            <w:shd w:fill="dbe5f1" w:val="clear"/>
          </w:tcPr>
          <w:p w:rsidR="00000000" w:rsidDel="00000000" w:rsidP="00000000" w:rsidRDefault="00000000" w:rsidRPr="00000000" w14:paraId="0000000B">
            <w:pPr>
              <w:contextualSpacing w:val="0"/>
              <w:rPr>
                <w:rFonts w:ascii="Calibri" w:cs="Calibri" w:eastAsia="Calibri" w:hAnsi="Calibri"/>
              </w:rPr>
            </w:pPr>
            <w:r w:rsidDel="00000000" w:rsidR="00000000" w:rsidRPr="00000000">
              <w:rPr>
                <w:rFonts w:ascii="Calibri" w:cs="Calibri" w:eastAsia="Calibri" w:hAnsi="Calibri"/>
                <w:rtl w:val="0"/>
              </w:rPr>
              <w:t xml:space="preserve">Numer umowy o powierzenie grantu</w:t>
            </w:r>
          </w:p>
        </w:tc>
        <w:tc>
          <w:tcPr>
            <w:gridSpan w:val="2"/>
          </w:tcPr>
          <w:p w:rsidR="00000000" w:rsidDel="00000000" w:rsidP="00000000" w:rsidRDefault="00000000" w:rsidRPr="00000000" w14:paraId="0000000C">
            <w:pPr>
              <w:contextualSpacing w:val="0"/>
              <w:jc w:val="center"/>
              <w:rPr>
                <w:rFonts w:ascii="Calibri" w:cs="Calibri" w:eastAsia="Calibri" w:hAnsi="Calibri"/>
              </w:rPr>
            </w:pPr>
            <w:r w:rsidDel="00000000" w:rsidR="00000000" w:rsidRPr="00000000">
              <w:rPr>
                <w:rFonts w:ascii="Calibri" w:cs="Calibri" w:eastAsia="Calibri" w:hAnsi="Calibri"/>
                <w:rtl w:val="0"/>
              </w:rPr>
              <w:t xml:space="preserve">ZS-II.042.1.6.10.2018</w:t>
            </w:r>
          </w:p>
        </w:tc>
      </w:tr>
      <w:tr>
        <w:trPr>
          <w:trHeight w:val="40" w:hRule="atLeast"/>
        </w:trPr>
        <w:tc>
          <w:tcPr>
            <w:shd w:fill="dbe5f1" w:val="clear"/>
          </w:tcPr>
          <w:p w:rsidR="00000000" w:rsidDel="00000000" w:rsidP="00000000" w:rsidRDefault="00000000" w:rsidRPr="00000000" w14:paraId="0000000E">
            <w:pPr>
              <w:contextualSpacing w:val="0"/>
              <w:rPr>
                <w:rFonts w:ascii="Calibri" w:cs="Calibri" w:eastAsia="Calibri" w:hAnsi="Calibri"/>
              </w:rPr>
            </w:pPr>
            <w:r w:rsidDel="00000000" w:rsidR="00000000" w:rsidRPr="00000000">
              <w:rPr>
                <w:rFonts w:ascii="Calibri" w:cs="Calibri" w:eastAsia="Calibri" w:hAnsi="Calibri"/>
                <w:rtl w:val="0"/>
              </w:rPr>
              <w:t xml:space="preserve">Tytuł innowacji społecznej</w:t>
            </w:r>
          </w:p>
        </w:tc>
        <w:tc>
          <w:tcPr>
            <w:gridSpan w:val="2"/>
          </w:tcPr>
          <w:p w:rsidR="00000000" w:rsidDel="00000000" w:rsidP="00000000" w:rsidRDefault="00000000" w:rsidRPr="00000000" w14:paraId="0000000F">
            <w:pPr>
              <w:contextualSpacing w:val="0"/>
              <w:jc w:val="center"/>
              <w:rPr>
                <w:rFonts w:ascii="Calibri" w:cs="Calibri" w:eastAsia="Calibri" w:hAnsi="Calibri"/>
              </w:rPr>
            </w:pPr>
            <w:r w:rsidDel="00000000" w:rsidR="00000000" w:rsidRPr="00000000">
              <w:rPr>
                <w:rFonts w:ascii="Calibri" w:cs="Calibri" w:eastAsia="Calibri" w:hAnsi="Calibri"/>
                <w:rtl w:val="0"/>
              </w:rPr>
              <w:t xml:space="preserve">Mobilny Asystent Osób Starszych</w:t>
            </w:r>
          </w:p>
        </w:tc>
      </w:tr>
      <w:tr>
        <w:trPr>
          <w:trHeight w:val="340" w:hRule="atLeast"/>
        </w:trPr>
        <w:tc>
          <w:tcPr>
            <w:shd w:fill="dbe5f1" w:val="clear"/>
          </w:tcPr>
          <w:p w:rsidR="00000000" w:rsidDel="00000000" w:rsidP="00000000" w:rsidRDefault="00000000" w:rsidRPr="00000000" w14:paraId="00000011">
            <w:pPr>
              <w:contextualSpacing w:val="0"/>
              <w:rPr>
                <w:rFonts w:ascii="Calibri" w:cs="Calibri" w:eastAsia="Calibri" w:hAnsi="Calibri"/>
              </w:rPr>
            </w:pPr>
            <w:r w:rsidDel="00000000" w:rsidR="00000000" w:rsidRPr="00000000">
              <w:rPr>
                <w:rFonts w:ascii="Calibri" w:cs="Calibri" w:eastAsia="Calibri" w:hAnsi="Calibri"/>
                <w:rtl w:val="0"/>
              </w:rPr>
              <w:t xml:space="preserve">Innowacja społeczna realizowana w okresie</w:t>
            </w:r>
          </w:p>
        </w:tc>
        <w:tc>
          <w:tcPr/>
          <w:p w:rsidR="00000000" w:rsidDel="00000000" w:rsidP="00000000" w:rsidRDefault="00000000" w:rsidRPr="00000000" w14:paraId="00000012">
            <w:pPr>
              <w:contextualSpacing w:val="0"/>
              <w:jc w:val="center"/>
              <w:rPr>
                <w:rFonts w:ascii="Calibri" w:cs="Calibri" w:eastAsia="Calibri" w:hAnsi="Calibri"/>
              </w:rPr>
            </w:pPr>
            <w:r w:rsidDel="00000000" w:rsidR="00000000" w:rsidRPr="00000000">
              <w:rPr>
                <w:rFonts w:ascii="Calibri" w:cs="Calibri" w:eastAsia="Calibri" w:hAnsi="Calibri"/>
                <w:rtl w:val="0"/>
              </w:rPr>
              <w:t xml:space="preserve">Od 08.05.2018</w:t>
            </w:r>
          </w:p>
          <w:p w:rsidR="00000000" w:rsidDel="00000000" w:rsidP="00000000" w:rsidRDefault="00000000" w:rsidRPr="00000000" w14:paraId="00000013">
            <w:pPr>
              <w:contextualSpacing w:val="0"/>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contextualSpacing w:val="0"/>
              <w:jc w:val="center"/>
              <w:rPr>
                <w:rFonts w:ascii="Calibri" w:cs="Calibri" w:eastAsia="Calibri" w:hAnsi="Calibri"/>
              </w:rPr>
            </w:pPr>
            <w:r w:rsidDel="00000000" w:rsidR="00000000" w:rsidRPr="00000000">
              <w:rPr>
                <w:rFonts w:ascii="Calibri" w:cs="Calibri" w:eastAsia="Calibri" w:hAnsi="Calibri"/>
                <w:rtl w:val="0"/>
              </w:rPr>
              <w:t xml:space="preserve">Do 08.11.2018</w:t>
            </w:r>
          </w:p>
        </w:tc>
      </w:tr>
    </w:tbl>
    <w:p w:rsidR="00000000" w:rsidDel="00000000" w:rsidP="00000000" w:rsidRDefault="00000000" w:rsidRPr="00000000" w14:paraId="00000015">
      <w:pPr>
        <w:contextualSpacing w:val="0"/>
        <w:rPr>
          <w:sz w:val="24"/>
          <w:szCs w:val="24"/>
        </w:rPr>
      </w:pPr>
      <w:r w:rsidDel="00000000" w:rsidR="00000000" w:rsidRPr="00000000">
        <w:rPr>
          <w:rtl w:val="0"/>
        </w:rPr>
      </w:r>
    </w:p>
    <w:p w:rsidR="00000000" w:rsidDel="00000000" w:rsidP="00000000" w:rsidRDefault="00000000" w:rsidRPr="00000000" w14:paraId="00000016">
      <w:pPr>
        <w:contextualSpacing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contextualSpacing w:val="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gjdgxs" w:id="0"/>
      <w:bookmarkEnd w:id="0"/>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Spis treści</w:t>
      </w:r>
    </w:p>
    <w:sdt>
      <w:sdtPr>
        <w:docPartObj>
          <w:docPartGallery w:val="Table of Contents"/>
          <w:docPartUnique w:val="1"/>
        </w:docPartObj>
      </w:sdtPr>
      <w:sdtContent>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tab/>
              <w:t xml:space="preserve">Cel i opis innowacji społecznej</w:t>
              <w:tab/>
              <w:t xml:space="preserve">3</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tab/>
              <w:t xml:space="preserve">Działania podjęte i zrealizowane przez cały okres testowania innowacji społecznej.</w:t>
              <w:tab/>
              <w:t xml:space="preserve">4</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tab/>
              <w:t xml:space="preserve">Zestawienie potwierdzeń realizacji poszczególnych działań w innowacji</w:t>
              <w:tab/>
              <w:t xml:space="preserve">7</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tab/>
              <w:t xml:space="preserve">Efekty i rezultaty osiągnięte i uzyskane w całym okresie realizacji i testowania innowacji społecznej.</w:t>
              <w:tab/>
              <w:t xml:space="preserve">10</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tab/>
              <w:t xml:space="preserve">Miejsce testowania innowacji społecznej i grupa docelowa.</w:t>
              <w:tab/>
              <w:t xml:space="preserve">10</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062"/>
            </w:tabs>
            <w:spacing w:after="10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tab/>
              <w:t xml:space="preserve">Problemy/wyzwania podczas testowania innowacji społecznej oraz satysfakcje.</w:t>
              <w:tab/>
              <w:t xml:space="preserve">11</w:t>
            </w:r>
          </w:hyperlink>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contextualSpacing w:val="0"/>
        <w:rPr>
          <w:sz w:val="24"/>
          <w:szCs w:val="24"/>
        </w:rPr>
      </w:pPr>
      <w:r w:rsidDel="00000000" w:rsidR="00000000" w:rsidRPr="00000000">
        <w:rPr>
          <w:rtl w:val="0"/>
        </w:rPr>
      </w:r>
    </w:p>
    <w:p w:rsidR="00000000" w:rsidDel="00000000" w:rsidP="00000000" w:rsidRDefault="00000000" w:rsidRPr="00000000" w14:paraId="00000020">
      <w:pPr>
        <w:contextualSpacing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contextualSpacing w:val="0"/>
        <w:rPr>
          <w:sz w:val="24"/>
          <w:szCs w:val="24"/>
        </w:rPr>
      </w:pPr>
      <w:r w:rsidDel="00000000" w:rsidR="00000000" w:rsidRPr="00000000">
        <w:rPr>
          <w:rtl w:val="0"/>
        </w:rPr>
      </w:r>
    </w:p>
    <w:p w:rsidR="00000000" w:rsidDel="00000000" w:rsidP="00000000" w:rsidRDefault="00000000" w:rsidRPr="00000000" w14:paraId="00000022">
      <w:pPr>
        <w:pStyle w:val="Heading1"/>
        <w:numPr>
          <w:ilvl w:val="0"/>
          <w:numId w:val="3"/>
        </w:numPr>
        <w:ind w:left="720" w:hanging="360"/>
        <w:contextualSpacing w:val="0"/>
        <w:rPr/>
      </w:pPr>
      <w:bookmarkStart w:colFirst="0" w:colLast="0" w:name="_30j0zll" w:id="1"/>
      <w:bookmarkEnd w:id="1"/>
      <w:r w:rsidDel="00000000" w:rsidR="00000000" w:rsidRPr="00000000">
        <w:rPr>
          <w:rtl w:val="0"/>
        </w:rPr>
        <w:t xml:space="preserve">Cel i opis innowacji społecznej</w:t>
      </w:r>
    </w:p>
    <w:p w:rsidR="00000000" w:rsidDel="00000000" w:rsidP="00000000" w:rsidRDefault="00000000" w:rsidRPr="00000000" w14:paraId="00000023">
      <w:pPr>
        <w:ind w:firstLine="360"/>
        <w:contextualSpacing w:val="0"/>
        <w:jc w:val="both"/>
        <w:rPr/>
      </w:pPr>
      <w:r w:rsidDel="00000000" w:rsidR="00000000" w:rsidRPr="00000000">
        <w:rPr>
          <w:rtl w:val="0"/>
        </w:rPr>
        <w:t xml:space="preserve">Dużym problemem, nie tylko wśród osób starszych, jest tzw. wielolekowość, czyli przyjmowanie wielu leków jednocześnie. Jest to dla nich szczególnie duża uciążliwość z uwagi na problemy z pamięcią, występujące szczególnie u osób starszych. Takie osoby często muszą być pod stałą opieką. Wraz z wiekiem cierpimy na coraz więcej dolegliwości, dlatego problem stosowania wielu leków jednocześnie dotyczy w szczególności osoby starsze. Liczne doświadczenia zarówno dzięki bezpośrednim rozmowom z opiekunami osób zależnych, pielęgniarkami jak i studiowaniu treści dostępnej w Internecie (np. </w:t>
      </w:r>
      <w:hyperlink r:id="rId6">
        <w:r w:rsidDel="00000000" w:rsidR="00000000" w:rsidRPr="00000000">
          <w:rPr>
            <w:rtl w:val="0"/>
          </w:rPr>
          <w:t xml:space="preserve">https://www.opiekunki24.pl/forum/temat/478/dyskusje-o-artykulach/osoby-starsze-a-przyjmowanie-lekow/page/2</w:t>
        </w:r>
      </w:hyperlink>
      <w:r w:rsidDel="00000000" w:rsidR="00000000" w:rsidRPr="00000000">
        <w:rPr>
          <w:rtl w:val="0"/>
        </w:rPr>
        <w:t xml:space="preserve">) potwierdzają, że osoby przewlekle chore przyjmują lekarstwa nawet 6 razy dziennie. Taka sytuacja jest uciążliwa dla opiekuna i praktycznie przekreśla szanse na podjęcie zatrudnienia poza domem, z uwagi na konieczność opieki nad osobą zależną (brak czasu jest jednym z problemów opiekunów - cytat z raportu badania Małopolskiego Obserwatorium o sytuacji opiekunów osób zależnych - </w:t>
      </w:r>
      <w:hyperlink r:id="rId7">
        <w:r w:rsidDel="00000000" w:rsidR="00000000" w:rsidRPr="00000000">
          <w:rPr>
            <w:rtl w:val="0"/>
          </w:rPr>
          <w:t xml:space="preserve">https://www.obserwatorium.malopolska.pl/wp-content/uploads/2016/05/11_opiekunowie-rodzinni-os%C3%B3b-starszych_raport.pdf</w:t>
        </w:r>
      </w:hyperlink>
      <w:r w:rsidDel="00000000" w:rsidR="00000000" w:rsidRPr="00000000">
        <w:rPr>
          <w:rtl w:val="0"/>
        </w:rPr>
        <w:t xml:space="preserve"> -  “Tak naprawdę nie mam czasu swojego, zupełnie dla siebie, żeby gdziekolwiek wyjść, cokolwiek zrobić, wszystko załatwiam w biegu.”). W przypadku, gdy osoba zależna ma tylko problem z zapamiętaniem, które leki i o jakiej porze musi przyjąć istnieje możliwość zdalnego monitorowania przyjęcia tabletek przez pacjenta. </w:t>
      </w:r>
    </w:p>
    <w:p w:rsidR="00000000" w:rsidDel="00000000" w:rsidP="00000000" w:rsidRDefault="00000000" w:rsidRPr="00000000" w14:paraId="00000024">
      <w:pPr>
        <w:ind w:firstLine="360"/>
        <w:contextualSpacing w:val="0"/>
        <w:jc w:val="both"/>
        <w:rPr/>
      </w:pPr>
      <w:r w:rsidDel="00000000" w:rsidR="00000000" w:rsidRPr="00000000">
        <w:rPr>
          <w:rtl w:val="0"/>
        </w:rPr>
        <w:t xml:space="preserve">Mobilny asystent osób chorych, z demencją, niepełnosprawnych to aplikacja mobilna, która ma za zadanie przypominać o dawkowaniu lekarstw osobom, które muszą regularnie przyjmować leki o danej porze dnia i nocy. Jej zadaniem jest informowanie zarówno pacjenta jak i osoby opiekującej się nim. Informacja jaka jest przesyłana do osoby chorej, z niepełnosprawnością, to przypomnienie jakie lekarstwo, kiedy oraz w jakiej proporcji powinno zostać zażyte. Informacja przesyłana do opiekuna takiej osoby ma na celu poinformowanie go czy pacjent wziął dany lek. W przypadku niepobrania lekarstwa przez pacjenta wysłane zostaje ponowne przypomnienie do opiekuna osoby niepełnosprawnej. Jeśli użytkownik oprogramowania nie wybierze opcji potwierdzenia pobrania danej porcji lekarstw zostanie wysłane powiadomienie sms do opiekuna. Jednym z celów proponowanego rozwiązania jest zmniejszenie obciążenia opiekunów takich osób związanego z pilnowaniem regularnego przyjmowania lekarstw, tak aby np. swobodnie mogły iść do pracy ze świadomością, że osoba ta zostanie poinformowana o wyznaczonej porze, ile i jakiego lekarstwa musi wziąć. </w:t>
      </w:r>
    </w:p>
    <w:p w:rsidR="00000000" w:rsidDel="00000000" w:rsidP="00000000" w:rsidRDefault="00000000" w:rsidRPr="00000000" w14:paraId="00000025">
      <w:pPr>
        <w:contextualSpacing w:val="0"/>
        <w:jc w:val="both"/>
        <w:rPr/>
      </w:pPr>
      <w:r w:rsidDel="00000000" w:rsidR="00000000" w:rsidRPr="00000000">
        <w:rPr>
          <w:rtl w:val="0"/>
        </w:rPr>
        <w:t xml:space="preserve">Rozwiązanie to jest innowacyjne, ponieważ różni się od istniejących już na rynku systemów przypominających o pobraniu lekarstwa między innymi funkcją informowania osoby opiekującej się w formie sms o statusie pobranego lekarstwa. Rozwiązanie to bardzo wyraźnie powiadamia pacjenta o niskim stanie baterii. Jest to niezbędna informacja, ponieważ rozładowana bateria uniemożliwia korzystanie ze smartfona przez co osoba chora mogłaby zostać nie poinformowana o konieczności wzięcia leku. Jeśli bateria nie zostanie naładowana pomimo kilku przypomnień, aplikacja wysyła wiadomość sms z przypomnieniem do osoby opiekującej się, która obecnie może znajdować się np. w pracy. Oprogramowanie to będzie pozwalało również na interakcję osoby niepełnosprawnej, kiedy np. w przypadku pogorszenia samopoczucia. Dostępne będą trzy ikony aktywności, grafiki typu ‘emotikona’, po naciśnięciu której wiadomość o stanie zdrowia, bądź samopoczucia zostaje wysłana do osoby opiekującej się. W przypadku bardzo złego samopoczucia opiekun zostaje poinformowany, że osoba, którą się opiekujemy potrzebuje natychmiastowej pomocy.  Dzięki temu opiekun może pracować przy jednoczesnym sprawowaniu kontroli nad stanem zdrowia i samopoczucia chorego.</w:t>
      </w:r>
    </w:p>
    <w:p w:rsidR="00000000" w:rsidDel="00000000" w:rsidP="00000000" w:rsidRDefault="00000000" w:rsidRPr="00000000" w14:paraId="00000026">
      <w:pPr>
        <w:contextualSpacing w:val="0"/>
        <w:jc w:val="both"/>
        <w:rPr/>
      </w:pPr>
      <w:r w:rsidDel="00000000" w:rsidR="00000000" w:rsidRPr="00000000">
        <w:rPr>
          <w:rtl w:val="0"/>
        </w:rPr>
        <w:t xml:space="preserve">Najważniejsze moduły wchodzące w skład innowacji:</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Menu główne</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Panel dodawania/edycji lekarstwa (od kiedy, do kiedy, pory dnia, dawkowanie)</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Moduł przypomnienia o lekach dla chorego</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Moduł konfiguracji (m.in. edycja nr telefonu opiekuna, konfiguracja częstości wysyłania wiadomości sms, stanu baterii, dla którego ma być wysyłany alert)</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Moduł potwierdzenia o przyjęciu lekarstwa</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Moduł dostarczania informacji od osoby zależnej do opiekuna (w formie graficznej za pomocą infografik/emotikon):</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możliwość informowania o stanie zdrowia/samopoczucia os. zależnej</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dodawanie bieżących potrzeb pacjenta i ich wysyłanie do opiekuna</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Panel instrukcji użytkownika</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Moduł dla opiekuna:</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Możliwość skanowania QR kodów lekarstw- pozwala na wyświetlanie dawkowania i pór wydawania lekarstw w celu ułatwienia uzupełniania organizera</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Możliwość ustawienia, kiedy i jakie informacje chce otrzymywać opiekun</w:t>
      </w:r>
    </w:p>
    <w:p w:rsidR="00000000" w:rsidDel="00000000" w:rsidP="00000000" w:rsidRDefault="00000000" w:rsidRPr="00000000" w14:paraId="00000033">
      <w:pPr>
        <w:pStyle w:val="Heading1"/>
        <w:numPr>
          <w:ilvl w:val="0"/>
          <w:numId w:val="3"/>
        </w:numPr>
        <w:ind w:left="720" w:hanging="360"/>
        <w:contextualSpacing w:val="0"/>
        <w:rPr/>
      </w:pPr>
      <w:bookmarkStart w:colFirst="0" w:colLast="0" w:name="_1fob9te" w:id="2"/>
      <w:bookmarkEnd w:id="2"/>
      <w:r w:rsidDel="00000000" w:rsidR="00000000" w:rsidRPr="00000000">
        <w:rPr>
          <w:rtl w:val="0"/>
        </w:rPr>
        <w:t xml:space="preserve">Działania podjęte i zrealizowane przez cały okres testowania innowacji społecznej. </w:t>
      </w:r>
    </w:p>
    <w:p w:rsidR="00000000" w:rsidDel="00000000" w:rsidP="00000000" w:rsidRDefault="00000000" w:rsidRPr="00000000" w14:paraId="00000034">
      <w:pPr>
        <w:pBdr>
          <w:top w:space="0" w:sz="0" w:val="nil"/>
          <w:left w:space="0" w:sz="0" w:val="nil"/>
          <w:bottom w:space="0" w:sz="0" w:val="nil"/>
          <w:right w:space="0" w:sz="0" w:val="nil"/>
          <w:between w:space="0" w:sz="0" w:val="nil"/>
        </w:pBdr>
        <w:contextualSpacing w:val="0"/>
        <w:jc w:val="both"/>
        <w:rPr/>
      </w:pPr>
      <w:r w:rsidDel="00000000" w:rsidR="00000000" w:rsidRPr="00000000">
        <w:rPr>
          <w:rtl w:val="0"/>
        </w:rPr>
        <w:t xml:space="preserve">W ramach sześciu miesięcy realizacji projektu grantowego przygotowano produkt finalny innowacji w postaci aplikacji mobilnej zgodnie z harmonogramem realizacji innowacji. Wszystkie działania przebiegły zgodnie z planem opracowanym w ramach Specyfikacji Innowacji. Przeprowadzone działania w ramach pierwszych trzech miesięcy realizacji innowacji pozwoliły na osiągnięcie zaplanowanych efektów i zrealizowanie zaplanowanych zadań:</w:t>
      </w:r>
    </w:p>
    <w:p w:rsidR="00000000" w:rsidDel="00000000" w:rsidP="00000000" w:rsidRDefault="00000000" w:rsidRPr="00000000" w14:paraId="00000035">
      <w:pPr>
        <w:pBdr>
          <w:top w:space="0" w:sz="0" w:val="nil"/>
          <w:left w:space="0" w:sz="0" w:val="nil"/>
          <w:bottom w:space="0" w:sz="0" w:val="nil"/>
          <w:right w:space="0" w:sz="0" w:val="nil"/>
          <w:between w:space="0" w:sz="0" w:val="nil"/>
        </w:pBdr>
        <w:contextualSpacing w:val="0"/>
        <w:jc w:val="both"/>
        <w:rPr/>
      </w:pPr>
      <w:r w:rsidDel="00000000" w:rsidR="00000000" w:rsidRPr="00000000">
        <w:rPr>
          <w:rtl w:val="0"/>
        </w:rPr>
        <w:t xml:space="preserve">1. Przeprowadzono konsultacje z grupą odbiorców, w której skład wchodzą osoby zależne i ich opiekunowie. Zebrane informacje pozwoliły na dopracowanie i uzupełnienie projektu aplikacji mobilnej. Dopasowano interfejs dla opiekuna innowacji, tak aby mógł dokonać ustawień dotyczących przyjmowania lekarstw zgodnie z własnymi preferencjami oraz mieć pod kontrolą lekarstwa jakie przyjmuje podopieczny. Zadanie to zostało podsumowane w formie raportu, który został wykorzystany podczas realizacji aplikacji.</w:t>
      </w:r>
    </w:p>
    <w:p w:rsidR="00000000" w:rsidDel="00000000" w:rsidP="00000000" w:rsidRDefault="00000000" w:rsidRPr="00000000" w14:paraId="00000036">
      <w:pPr>
        <w:pBdr>
          <w:top w:space="0" w:sz="0" w:val="nil"/>
          <w:left w:space="0" w:sz="0" w:val="nil"/>
          <w:bottom w:space="0" w:sz="0" w:val="nil"/>
          <w:right w:space="0" w:sz="0" w:val="nil"/>
          <w:between w:space="0" w:sz="0" w:val="nil"/>
        </w:pBdr>
        <w:contextualSpacing w:val="0"/>
        <w:jc w:val="both"/>
        <w:rPr/>
      </w:pPr>
      <w:r w:rsidDel="00000000" w:rsidR="00000000" w:rsidRPr="00000000">
        <w:rPr>
          <w:rtl w:val="0"/>
        </w:rPr>
        <w:t xml:space="preserve">2. Dostosowano założenia projektowe pod konkretne potrzeby osób zależnych. To działanie zostało wykonane na podstawie raportu podsumowującego konsultacje z odbiorcami. Pozwoliło to na zdefiniowanie potrzeb osób zależnych, o których będą mogli poinformować za pomocą za pomocą aplikacji. </w:t>
      </w:r>
    </w:p>
    <w:p w:rsidR="00000000" w:rsidDel="00000000" w:rsidP="00000000" w:rsidRDefault="00000000" w:rsidRPr="00000000" w14:paraId="00000037">
      <w:pPr>
        <w:pBdr>
          <w:top w:space="0" w:sz="0" w:val="nil"/>
          <w:left w:space="0" w:sz="0" w:val="nil"/>
          <w:bottom w:space="0" w:sz="0" w:val="nil"/>
          <w:right w:space="0" w:sz="0" w:val="nil"/>
          <w:between w:space="0" w:sz="0" w:val="nil"/>
        </w:pBdr>
        <w:contextualSpacing w:val="0"/>
        <w:jc w:val="both"/>
        <w:rPr/>
      </w:pPr>
      <w:r w:rsidDel="00000000" w:rsidR="00000000" w:rsidRPr="00000000">
        <w:rPr>
          <w:rtl w:val="0"/>
        </w:rPr>
        <w:t xml:space="preserve">3. Opracowano wzory paneli graficznego interfejsu użytkownika, który następnie zostały przekazane do grafika i programistów. Interfejs graficzny został opracowany tak, aby był łatwy w obsłudze dla osób niedowidzących. Chodzi tu głównie o panel odbiorcy zawierający przyciski informujące opiekuna o samopoczuciu, potrzebach oraz przyjęciu lekarstw. Dla osoby zależnej dostępny będzie głównie tyko jeden panel do wysyłania komunikatów do opiekuna za pomocą odpowiednich przycisków oraz panel do potwierdzania pobrania lekarstw wyświetlający się automatycznie o odpowiedniej porze.  Pozostałe panele dla opiekuna zostały przygotowane tak, aby były możliwie intuicyjne i łatwe w nawigacji. Przedstawione działania zostały skonsultowane z grupą odbiorców.</w:t>
      </w:r>
    </w:p>
    <w:p w:rsidR="00000000" w:rsidDel="00000000" w:rsidP="00000000" w:rsidRDefault="00000000" w:rsidRPr="00000000" w14:paraId="00000038">
      <w:pPr>
        <w:pBdr>
          <w:top w:space="0" w:sz="0" w:val="nil"/>
          <w:left w:space="0" w:sz="0" w:val="nil"/>
          <w:bottom w:space="0" w:sz="0" w:val="nil"/>
          <w:right w:space="0" w:sz="0" w:val="nil"/>
          <w:between w:space="0" w:sz="0" w:val="nil"/>
        </w:pBdr>
        <w:contextualSpacing w:val="0"/>
        <w:jc w:val="both"/>
        <w:rPr/>
      </w:pPr>
      <w:r w:rsidDel="00000000" w:rsidR="00000000" w:rsidRPr="00000000">
        <w:rPr>
          <w:rtl w:val="0"/>
        </w:rPr>
        <w:t xml:space="preserve">4. Przygotowano oprogramowanie napisane w języku Java dedykowane na platformy mobilne Android zawierające kod źródłowy graficznego interfejsu użytkownika aplikacji mobilnej stworzonej i zaprojektowanej we wcześniejszych etapach. Zaprojektowane grafiki zostały zintegrowane ze szkieletem aplikacji mobilnej co stanowiło bazę wyjściową dla dalszych prac programistycznych. Przygotowano przyciski i pola pozwalające na wprowadzenie danych i dokonanie niezbędnych ustawień. Oprogramowano przejścia pomiędzy panelami tak, aby możliwe było szybkie przełączanie się pomiędzy poszczególnymi funkcjami aplikacji. Zabezpieczono również panel ustawień aplikacji tak, aby osoba zależna przez przypadek nie dokonała zmiany w ustawieniach aplikacji, a tym samym nie spowodowała sytuacji, w której przypomnienie o pobraniu lekarstw nie zostanie wygenerowane. Przygotowany fragment aplikacji skonsultowano z grupą odbiorców innowacji i zastosowano ich wskazówki polegające głównie na dostosowaniu wielkości czcionki oraz wielkości przycisków.</w:t>
      </w:r>
    </w:p>
    <w:p w:rsidR="00000000" w:rsidDel="00000000" w:rsidP="00000000" w:rsidRDefault="00000000" w:rsidRPr="00000000" w14:paraId="00000039">
      <w:pPr>
        <w:pBdr>
          <w:top w:space="0" w:sz="0" w:val="nil"/>
          <w:left w:space="0" w:sz="0" w:val="nil"/>
          <w:bottom w:space="0" w:sz="0" w:val="nil"/>
          <w:right w:space="0" w:sz="0" w:val="nil"/>
          <w:between w:space="0" w:sz="0" w:val="nil"/>
        </w:pBdr>
        <w:contextualSpacing w:val="0"/>
        <w:jc w:val="both"/>
        <w:rPr/>
      </w:pPr>
      <w:r w:rsidDel="00000000" w:rsidR="00000000" w:rsidRPr="00000000">
        <w:rPr>
          <w:rtl w:val="0"/>
        </w:rPr>
        <w:t xml:space="preserve">5. Przygotowano projekt bazy danych wykorzystanej w aplikacji mobilnej. Fizycznym efektem jest plik graficzny prezentujący tabele bazy oraz zależności między nimi. Baza danych została tak zaprojektowana, aby zamieścić w niej wszystkie lekarstwa jakie przyjmuje osoba zależna do trzech razy dziennie. Opiekun ma możliwość zapisania dni tygodnia, w których dane lekarstwo ma być przyjęte, liczbę tabletek jakie ma przyjąć podopieczny oraz porę dnia, która jest przypisana do danego lekarstwa. Ponadto w bazie danych zapisywane są wszelkie ustawienia takie, jak numer telefonu, na który będą wysyłane komunikaty dla opiekuna, godziny przyjmowania lekarstw oraz reguły dotyczące tego jakie komunikaty mają być do opiekuna przesyłane.</w:t>
      </w:r>
    </w:p>
    <w:p w:rsidR="00000000" w:rsidDel="00000000" w:rsidP="00000000" w:rsidRDefault="00000000" w:rsidRPr="00000000" w14:paraId="0000003A">
      <w:pPr>
        <w:pBdr>
          <w:top w:space="0" w:sz="0" w:val="nil"/>
          <w:left w:space="0" w:sz="0" w:val="nil"/>
          <w:bottom w:space="0" w:sz="0" w:val="nil"/>
          <w:right w:space="0" w:sz="0" w:val="nil"/>
          <w:between w:space="0" w:sz="0" w:val="nil"/>
        </w:pBdr>
        <w:contextualSpacing w:val="0"/>
        <w:jc w:val="both"/>
        <w:rPr/>
      </w:pPr>
      <w:r w:rsidDel="00000000" w:rsidR="00000000" w:rsidRPr="00000000">
        <w:rPr>
          <w:rtl w:val="0"/>
        </w:rPr>
        <w:t xml:space="preserve">6. Zaimplementowano funkcjonalną część aplikacji. Powiązano frontend (widoku aplikacji) z backendem (częścią funkcjonalną). Oprogramowano poszczególne przyciski akcji oraz zaimplementowano tzw. silnik aplikacji, wykorzystujący dane zebrane w ankietach oraz wcześniej przeprowadzonych działaniach. Przeprowadzono prace, które pozwalają pobrać z odpowiednich pól dane wprowadzone przez użytkownika aplikacji, a następnie przetworzyć je i zapisać w odpowiednich rekordach w bazie danych. </w:t>
      </w:r>
    </w:p>
    <w:p w:rsidR="00000000" w:rsidDel="00000000" w:rsidP="00000000" w:rsidRDefault="00000000" w:rsidRPr="00000000" w14:paraId="0000003B">
      <w:pPr>
        <w:pBdr>
          <w:top w:space="0" w:sz="0" w:val="nil"/>
          <w:left w:space="0" w:sz="0" w:val="nil"/>
          <w:bottom w:space="0" w:sz="0" w:val="nil"/>
          <w:right w:space="0" w:sz="0" w:val="nil"/>
          <w:between w:space="0" w:sz="0" w:val="nil"/>
        </w:pBdr>
        <w:contextualSpacing w:val="0"/>
        <w:jc w:val="both"/>
        <w:rPr/>
      </w:pPr>
      <w:r w:rsidDel="00000000" w:rsidR="00000000" w:rsidRPr="00000000">
        <w:rPr>
          <w:rtl w:val="0"/>
        </w:rPr>
        <w:t xml:space="preserve">Etap ten został zakończony testami funkcjonalnymi sprawdzającymi działanie aplikacji pod kątem zgodności ze specyfikacją innowacji. Wyniki testów zostały zebrane w formie raportu, a wykryte defekty w oprogramowaniu zostały naprawione. Przygotowany fragment aplikacji skonsultowano z grupą odbiorców.</w:t>
      </w:r>
    </w:p>
    <w:p w:rsidR="00000000" w:rsidDel="00000000" w:rsidP="00000000" w:rsidRDefault="00000000" w:rsidRPr="00000000" w14:paraId="0000003C">
      <w:pPr>
        <w:pBdr>
          <w:top w:space="0" w:sz="0" w:val="nil"/>
          <w:left w:space="0" w:sz="0" w:val="nil"/>
          <w:bottom w:space="0" w:sz="0" w:val="nil"/>
          <w:right w:space="0" w:sz="0" w:val="nil"/>
          <w:between w:space="0" w:sz="0" w:val="nil"/>
        </w:pBdr>
        <w:contextualSpacing w:val="0"/>
        <w:jc w:val="both"/>
        <w:rPr/>
      </w:pPr>
      <w:r w:rsidDel="00000000" w:rsidR="00000000" w:rsidRPr="00000000">
        <w:rPr>
          <w:rtl w:val="0"/>
        </w:rPr>
        <w:t xml:space="preserve">7. Przeprowadzono implementację kodu programu modułu informowania użytkownika aplikacji o konieczności pobrania lekarstwa. Przygotowano kod programu, który na podstawie zapisanych w bazie danych godzin przyjmowania lekarstw generuje komunikat o konieczności pobrania lekarstw wyświetlając dodatkowo listę lekarstw do spożycia. Funkcjonalność został przetestowana, a wyniki zostały zawarte w raporcie z testów funkcjonalnych. Znalezione defekty w oprogramowaniu zostały poprawione po czym przygotowany fragment aplikacji przekazano do oceny odbiorcom innowacji. </w:t>
      </w:r>
    </w:p>
    <w:p w:rsidR="00000000" w:rsidDel="00000000" w:rsidP="00000000" w:rsidRDefault="00000000" w:rsidRPr="00000000" w14:paraId="0000003D">
      <w:pPr>
        <w:pBdr>
          <w:top w:space="0" w:sz="0" w:val="nil"/>
          <w:left w:space="0" w:sz="0" w:val="nil"/>
          <w:bottom w:space="0" w:sz="0" w:val="nil"/>
          <w:right w:space="0" w:sz="0" w:val="nil"/>
          <w:between w:space="0" w:sz="0" w:val="nil"/>
        </w:pBdr>
        <w:contextualSpacing w:val="0"/>
        <w:jc w:val="both"/>
        <w:rPr/>
      </w:pPr>
      <w:r w:rsidDel="00000000" w:rsidR="00000000" w:rsidRPr="00000000">
        <w:rPr>
          <w:rtl w:val="0"/>
        </w:rPr>
        <w:t xml:space="preserve">Podsumowując ocenę aplikacji przez odbiorców na poszczególnych etapach realizacji innowacji można stwierdzić, że jest ona pozytywna, a ewentualne sugestie dotyczące głównie wielkości czcionek czy przycisków były na bieżąco uwzględniane podczas prac programistycznych. Kontakt z odbiorcą przed rozpoczęciem przygotowywania produktów innowacji jak i w trakcie ich realizacji pozwala na bieżąco dostosowywać produkty innowacji do potrzeb odbiorców.</w:t>
      </w:r>
    </w:p>
    <w:p w:rsidR="00000000" w:rsidDel="00000000" w:rsidP="00000000" w:rsidRDefault="00000000" w:rsidRPr="00000000" w14:paraId="0000003E">
      <w:pPr>
        <w:pBdr>
          <w:top w:space="0" w:sz="0" w:val="nil"/>
          <w:left w:space="0" w:sz="0" w:val="nil"/>
          <w:bottom w:space="0" w:sz="0" w:val="nil"/>
          <w:right w:space="0" w:sz="0" w:val="nil"/>
          <w:between w:space="0" w:sz="0" w:val="nil"/>
        </w:pBdr>
        <w:contextualSpacing w:val="0"/>
        <w:jc w:val="both"/>
        <w:rPr>
          <w:color w:val="000000"/>
        </w:rPr>
      </w:pPr>
      <w:r w:rsidDel="00000000" w:rsidR="00000000" w:rsidRPr="00000000">
        <w:rPr>
          <w:color w:val="000000"/>
          <w:rtl w:val="0"/>
        </w:rPr>
        <w:t xml:space="preserve">Prace zrealizowane w ramach miesięcy IV - VI pozwoliły na osiągnięcie poniższych rezultatów.</w:t>
      </w:r>
    </w:p>
    <w:p w:rsidR="00000000" w:rsidDel="00000000" w:rsidP="00000000" w:rsidRDefault="00000000" w:rsidRPr="00000000" w14:paraId="0000003F">
      <w:pPr>
        <w:numPr>
          <w:ilvl w:val="0"/>
          <w:numId w:val="2"/>
        </w:numPr>
        <w:spacing w:after="0" w:line="240" w:lineRule="auto"/>
        <w:ind w:left="502" w:hanging="502"/>
        <w:contextualSpacing w:val="0"/>
        <w:jc w:val="both"/>
        <w:rPr/>
      </w:pPr>
      <w:r w:rsidDel="00000000" w:rsidR="00000000" w:rsidRPr="00000000">
        <w:rPr>
          <w:rtl w:val="0"/>
        </w:rPr>
        <w:t xml:space="preserve">Zaimplementowano kod programu zawierający funkcjonalność modułu sprawdzania baterii i informowania o tym osobę chorą, niepełnosprawną.</w:t>
      </w:r>
    </w:p>
    <w:p w:rsidR="00000000" w:rsidDel="00000000" w:rsidP="00000000" w:rsidRDefault="00000000" w:rsidRPr="00000000" w14:paraId="00000040">
      <w:pPr>
        <w:numPr>
          <w:ilvl w:val="0"/>
          <w:numId w:val="2"/>
        </w:numPr>
        <w:spacing w:after="0" w:line="240" w:lineRule="auto"/>
        <w:ind w:left="502" w:hanging="502"/>
        <w:contextualSpacing w:val="0"/>
        <w:jc w:val="both"/>
        <w:rPr/>
      </w:pPr>
      <w:r w:rsidDel="00000000" w:rsidR="00000000" w:rsidRPr="00000000">
        <w:rPr>
          <w:rtl w:val="0"/>
        </w:rPr>
        <w:t xml:space="preserve">Przeprowadzono testowanie trzeciego modułu odpowiedzialnego za sprawdzanie baterii i wysyłanie wiadomości informującej do opiekuna. Proces testowania przebiegał zarówno z ekspertami IT jak i przedstawicielami docelowej grupy odbiorców innowacji społecznej.</w:t>
      </w:r>
    </w:p>
    <w:p w:rsidR="00000000" w:rsidDel="00000000" w:rsidP="00000000" w:rsidRDefault="00000000" w:rsidRPr="00000000" w14:paraId="00000041">
      <w:pPr>
        <w:numPr>
          <w:ilvl w:val="0"/>
          <w:numId w:val="2"/>
        </w:numPr>
        <w:spacing w:after="0" w:line="240" w:lineRule="auto"/>
        <w:ind w:left="502" w:hanging="502"/>
        <w:contextualSpacing w:val="0"/>
        <w:jc w:val="both"/>
        <w:rPr/>
      </w:pPr>
      <w:r w:rsidDel="00000000" w:rsidR="00000000" w:rsidRPr="00000000">
        <w:rPr>
          <w:rtl w:val="0"/>
        </w:rPr>
        <w:t xml:space="preserve">Zaimplementowano kod programu zawierającego funkcjonalność pozwalającą na wysyłanie wiadomości tekstowych typu sms do opiekuna.</w:t>
      </w:r>
    </w:p>
    <w:p w:rsidR="00000000" w:rsidDel="00000000" w:rsidP="00000000" w:rsidRDefault="00000000" w:rsidRPr="00000000" w14:paraId="00000042">
      <w:pPr>
        <w:numPr>
          <w:ilvl w:val="0"/>
          <w:numId w:val="2"/>
        </w:numPr>
        <w:spacing w:after="0" w:line="240" w:lineRule="auto"/>
        <w:ind w:left="502" w:hanging="502"/>
        <w:contextualSpacing w:val="0"/>
        <w:jc w:val="both"/>
        <w:rPr/>
      </w:pPr>
      <w:r w:rsidDel="00000000" w:rsidR="00000000" w:rsidRPr="00000000">
        <w:rPr>
          <w:rtl w:val="0"/>
        </w:rPr>
        <w:t xml:space="preserve">Przeprowadzono testowanie wyżej opisanego modułu wraz z wprowadzeniem stosownych poprawek.</w:t>
      </w:r>
    </w:p>
    <w:p w:rsidR="00000000" w:rsidDel="00000000" w:rsidP="00000000" w:rsidRDefault="00000000" w:rsidRPr="00000000" w14:paraId="00000043">
      <w:pPr>
        <w:numPr>
          <w:ilvl w:val="0"/>
          <w:numId w:val="2"/>
        </w:numPr>
        <w:spacing w:after="0" w:line="240" w:lineRule="auto"/>
        <w:ind w:left="502" w:hanging="502"/>
        <w:contextualSpacing w:val="0"/>
        <w:jc w:val="both"/>
        <w:rPr/>
      </w:pPr>
      <w:r w:rsidDel="00000000" w:rsidR="00000000" w:rsidRPr="00000000">
        <w:rPr>
          <w:rtl w:val="0"/>
        </w:rPr>
        <w:t xml:space="preserve">Zaimplementowano gotową funkcjonalność pozwalającą na przekazanie informacji o stanie zdrowia pacjenta, osoby chorej, niepełnosprawnej do opiekuna.</w:t>
      </w:r>
    </w:p>
    <w:p w:rsidR="00000000" w:rsidDel="00000000" w:rsidP="00000000" w:rsidRDefault="00000000" w:rsidRPr="00000000" w14:paraId="00000044">
      <w:pPr>
        <w:numPr>
          <w:ilvl w:val="0"/>
          <w:numId w:val="2"/>
        </w:numPr>
        <w:spacing w:after="0" w:line="240" w:lineRule="auto"/>
        <w:ind w:left="502" w:hanging="502"/>
        <w:contextualSpacing w:val="0"/>
        <w:jc w:val="both"/>
        <w:rPr/>
      </w:pPr>
      <w:r w:rsidDel="00000000" w:rsidR="00000000" w:rsidRPr="00000000">
        <w:rPr>
          <w:rtl w:val="0"/>
        </w:rPr>
        <w:t xml:space="preserve">Przeprowadzono testowanie wyżej opisanego modułu wraz z wprowadzeniem stosownych poprawek.</w:t>
      </w:r>
    </w:p>
    <w:p w:rsidR="00000000" w:rsidDel="00000000" w:rsidP="00000000" w:rsidRDefault="00000000" w:rsidRPr="00000000" w14:paraId="00000045">
      <w:pPr>
        <w:numPr>
          <w:ilvl w:val="0"/>
          <w:numId w:val="2"/>
        </w:numPr>
        <w:spacing w:after="0" w:line="240" w:lineRule="auto"/>
        <w:ind w:left="502" w:hanging="502"/>
        <w:contextualSpacing w:val="0"/>
        <w:jc w:val="both"/>
        <w:rPr/>
      </w:pPr>
      <w:r w:rsidDel="00000000" w:rsidR="00000000" w:rsidRPr="00000000">
        <w:rPr>
          <w:rtl w:val="0"/>
        </w:rPr>
        <w:t xml:space="preserve">Opracowano plik instrukcji obsługi produktu finalnego innowacji społecznej jakim jest aplikacja mobilna</w:t>
      </w:r>
    </w:p>
    <w:p w:rsidR="00000000" w:rsidDel="00000000" w:rsidP="00000000" w:rsidRDefault="00000000" w:rsidRPr="00000000" w14:paraId="00000046">
      <w:pPr>
        <w:numPr>
          <w:ilvl w:val="0"/>
          <w:numId w:val="2"/>
        </w:numPr>
        <w:spacing w:after="0" w:line="240" w:lineRule="auto"/>
        <w:ind w:left="502" w:hanging="502"/>
        <w:contextualSpacing w:val="0"/>
        <w:jc w:val="both"/>
        <w:rPr/>
      </w:pPr>
      <w:r w:rsidDel="00000000" w:rsidR="00000000" w:rsidRPr="00000000">
        <w:rPr>
          <w:rtl w:val="0"/>
        </w:rPr>
        <w:t xml:space="preserve">Zrealizowano fanpage na portalu Facebook w celu lepszej promocji proponowanego rozwiązania</w:t>
      </w:r>
    </w:p>
    <w:p w:rsidR="00000000" w:rsidDel="00000000" w:rsidP="00000000" w:rsidRDefault="00000000" w:rsidRPr="00000000" w14:paraId="00000047">
      <w:pPr>
        <w:numPr>
          <w:ilvl w:val="0"/>
          <w:numId w:val="2"/>
        </w:numPr>
        <w:spacing w:after="0" w:line="240" w:lineRule="auto"/>
        <w:ind w:left="502" w:hanging="502"/>
        <w:contextualSpacing w:val="0"/>
        <w:jc w:val="both"/>
        <w:rPr/>
      </w:pPr>
      <w:r w:rsidDel="00000000" w:rsidR="00000000" w:rsidRPr="00000000">
        <w:rPr>
          <w:rtl w:val="0"/>
        </w:rPr>
        <w:t xml:space="preserve">Zrealizowano stronę Internetową (</w:t>
      </w:r>
      <w:hyperlink r:id="rId8">
        <w:r w:rsidDel="00000000" w:rsidR="00000000" w:rsidRPr="00000000">
          <w:rPr>
            <w:rtl w:val="0"/>
          </w:rPr>
          <w:t xml:space="preserve">http://asystent-seniora.com.pl</w:t>
        </w:r>
      </w:hyperlink>
      <w:r w:rsidDel="00000000" w:rsidR="00000000" w:rsidRPr="00000000">
        <w:rPr>
          <w:rtl w:val="0"/>
        </w:rPr>
        <w:t xml:space="preserve">), z której możliwe jest bezpłatne pobranie produktu finalnego innowacji oraz zaczerpnięcie wiedzy o realizowanym grancie.</w:t>
      </w:r>
    </w:p>
    <w:p w:rsidR="00000000" w:rsidDel="00000000" w:rsidP="00000000" w:rsidRDefault="00000000" w:rsidRPr="00000000" w14:paraId="00000048">
      <w:pPr>
        <w:numPr>
          <w:ilvl w:val="0"/>
          <w:numId w:val="2"/>
        </w:numPr>
        <w:spacing w:after="0" w:line="240" w:lineRule="auto"/>
        <w:ind w:left="502" w:hanging="502"/>
        <w:contextualSpacing w:val="0"/>
        <w:jc w:val="both"/>
        <w:rPr/>
      </w:pPr>
      <w:r w:rsidDel="00000000" w:rsidR="00000000" w:rsidRPr="00000000">
        <w:rPr>
          <w:rtl w:val="0"/>
        </w:rPr>
        <w:t xml:space="preserve">Opracowano wzory scenariuszy testowania, w których zawarto zbiór czynności, które muszą zrealizować odbiorcy, tak aby możliwe było szczegółowe zweryfikowanie innowacji, również pod kątem założonych w specyfikacji wskaźników.</w:t>
      </w:r>
    </w:p>
    <w:p w:rsidR="00000000" w:rsidDel="00000000" w:rsidP="00000000" w:rsidRDefault="00000000" w:rsidRPr="00000000" w14:paraId="00000049">
      <w:pPr>
        <w:numPr>
          <w:ilvl w:val="0"/>
          <w:numId w:val="2"/>
        </w:numPr>
        <w:spacing w:after="0" w:line="256" w:lineRule="auto"/>
        <w:ind w:left="502" w:hanging="502"/>
        <w:contextualSpacing w:val="0"/>
        <w:jc w:val="both"/>
        <w:rPr/>
      </w:pPr>
      <w:r w:rsidDel="00000000" w:rsidR="00000000" w:rsidRPr="00000000">
        <w:rPr>
          <w:rtl w:val="0"/>
        </w:rPr>
        <w:t xml:space="preserve">Opracowano ankiety do testowania innowacji społecznej z odbiorcami. W tym przypadku chodzi o ankiety, które zostaną wykorzystane podczas finalnego testowania z odbiorcami.</w:t>
      </w:r>
    </w:p>
    <w:p w:rsidR="00000000" w:rsidDel="00000000" w:rsidP="00000000" w:rsidRDefault="00000000" w:rsidRPr="00000000" w14:paraId="0000004A">
      <w:pPr>
        <w:numPr>
          <w:ilvl w:val="0"/>
          <w:numId w:val="2"/>
        </w:numPr>
        <w:spacing w:after="0" w:line="256" w:lineRule="auto"/>
        <w:ind w:left="502" w:hanging="502"/>
        <w:contextualSpacing w:val="0"/>
        <w:jc w:val="both"/>
        <w:rPr/>
      </w:pPr>
      <w:r w:rsidDel="00000000" w:rsidR="00000000" w:rsidRPr="00000000">
        <w:rPr>
          <w:rtl w:val="0"/>
        </w:rPr>
        <w:t xml:space="preserve">Przeprowadzono spotkania, których celem było przedstawienie, udostępnienie odbiorcom i przetestowanie aplikacji mobilnej „Mobilny asystent osób starszych”</w:t>
      </w:r>
    </w:p>
    <w:p w:rsidR="00000000" w:rsidDel="00000000" w:rsidP="00000000" w:rsidRDefault="00000000" w:rsidRPr="00000000" w14:paraId="0000004B">
      <w:pPr>
        <w:numPr>
          <w:ilvl w:val="0"/>
          <w:numId w:val="2"/>
        </w:numPr>
        <w:spacing w:after="0" w:line="256" w:lineRule="auto"/>
        <w:ind w:left="502" w:hanging="502"/>
        <w:contextualSpacing w:val="0"/>
        <w:jc w:val="both"/>
        <w:rPr/>
      </w:pPr>
      <w:r w:rsidDel="00000000" w:rsidR="00000000" w:rsidRPr="00000000">
        <w:rPr>
          <w:rtl w:val="0"/>
        </w:rPr>
        <w:t xml:space="preserve">Zebrano informacje zwrotną od odbiorców po okresie testowania aplikacji mobilnej, poprzez wypełnienie przygotowanych wcześniej ankiet.</w:t>
      </w:r>
    </w:p>
    <w:p w:rsidR="00000000" w:rsidDel="00000000" w:rsidP="00000000" w:rsidRDefault="00000000" w:rsidRPr="00000000" w14:paraId="0000004C">
      <w:pPr>
        <w:numPr>
          <w:ilvl w:val="0"/>
          <w:numId w:val="2"/>
        </w:numPr>
        <w:spacing w:after="0" w:line="256" w:lineRule="auto"/>
        <w:ind w:left="502" w:hanging="502"/>
        <w:contextualSpacing w:val="0"/>
        <w:jc w:val="both"/>
        <w:rPr/>
      </w:pPr>
      <w:r w:rsidDel="00000000" w:rsidR="00000000" w:rsidRPr="00000000">
        <w:rPr>
          <w:rtl w:val="0"/>
        </w:rPr>
        <w:t xml:space="preserve">Opracowano raport z testowania wśród odbiorców innowacji. Raport zawiera wnioski i rekomendacje dotyczące opracowanego produktu finalnego wraz z uwagami od odbiorców.</w:t>
      </w:r>
    </w:p>
    <w:p w:rsidR="00000000" w:rsidDel="00000000" w:rsidP="00000000" w:rsidRDefault="00000000" w:rsidRPr="00000000" w14:paraId="0000004D">
      <w:pPr>
        <w:pStyle w:val="Heading1"/>
        <w:numPr>
          <w:ilvl w:val="0"/>
          <w:numId w:val="3"/>
        </w:numPr>
        <w:ind w:left="720" w:hanging="360"/>
        <w:contextualSpacing w:val="0"/>
        <w:rPr/>
      </w:pPr>
      <w:bookmarkStart w:colFirst="0" w:colLast="0" w:name="_3znysh7" w:id="3"/>
      <w:bookmarkEnd w:id="3"/>
      <w:r w:rsidDel="00000000" w:rsidR="00000000" w:rsidRPr="00000000">
        <w:rPr>
          <w:rtl w:val="0"/>
        </w:rPr>
        <w:t xml:space="preserve">Zestawienie potwierdzeń realizacji poszczególnych działań w innowacji</w:t>
      </w:r>
    </w:p>
    <w:p w:rsidR="00000000" w:rsidDel="00000000" w:rsidP="00000000" w:rsidRDefault="00000000" w:rsidRPr="00000000" w14:paraId="0000004E">
      <w:pPr>
        <w:contextualSpacing w:val="0"/>
        <w:rPr/>
      </w:pPr>
      <w:r w:rsidDel="00000000" w:rsidR="00000000" w:rsidRPr="00000000">
        <w:rPr>
          <w:rtl w:val="0"/>
        </w:rPr>
      </w:r>
    </w:p>
    <w:tbl>
      <w:tblPr>
        <w:tblStyle w:val="Table2"/>
        <w:tblW w:w="9889.0" w:type="dxa"/>
        <w:jc w:val="left"/>
        <w:tblInd w:w="0.0" w:type="dxa"/>
        <w:tblLayout w:type="fixed"/>
        <w:tblLook w:val="0000"/>
      </w:tblPr>
      <w:tblGrid>
        <w:gridCol w:w="2093"/>
        <w:gridCol w:w="4252"/>
        <w:gridCol w:w="3544"/>
        <w:tblGridChange w:id="0">
          <w:tblGrid>
            <w:gridCol w:w="2093"/>
            <w:gridCol w:w="4252"/>
            <w:gridCol w:w="3544"/>
          </w:tblGrid>
        </w:tblGridChange>
      </w:tblGrid>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F">
            <w:pPr>
              <w:contextualSpacing w:val="0"/>
              <w:rPr>
                <w:rFonts w:ascii="Neo Sans Pro" w:cs="Neo Sans Pro" w:eastAsia="Neo Sans Pro" w:hAnsi="Neo Sans Pro"/>
                <w:sz w:val="20"/>
                <w:szCs w:val="20"/>
              </w:rPr>
            </w:pPr>
            <w:r w:rsidDel="00000000" w:rsidR="00000000" w:rsidRPr="00000000">
              <w:rPr>
                <w:rFonts w:ascii="Neo Sans Pro" w:cs="Neo Sans Pro" w:eastAsia="Neo Sans Pro" w:hAnsi="Neo Sans Pro"/>
                <w:b w:val="1"/>
                <w:sz w:val="20"/>
                <w:szCs w:val="20"/>
                <w:rtl w:val="0"/>
              </w:rPr>
              <w:t xml:space="preserve">CZAS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0">
            <w:pPr>
              <w:contextualSpacing w:val="0"/>
              <w:rPr>
                <w:rFonts w:ascii="Neo Sans Pro" w:cs="Neo Sans Pro" w:eastAsia="Neo Sans Pro" w:hAnsi="Neo Sans Pro"/>
                <w:sz w:val="20"/>
                <w:szCs w:val="20"/>
              </w:rPr>
            </w:pPr>
            <w:r w:rsidDel="00000000" w:rsidR="00000000" w:rsidRPr="00000000">
              <w:rPr>
                <w:rFonts w:ascii="Neo Sans Pro" w:cs="Neo Sans Pro" w:eastAsia="Neo Sans Pro" w:hAnsi="Neo Sans Pro"/>
                <w:b w:val="1"/>
                <w:sz w:val="20"/>
                <w:szCs w:val="20"/>
                <w:rtl w:val="0"/>
              </w:rPr>
              <w:t xml:space="preserve">NAZWA DZIAŁANIA  I  OPIS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1">
            <w:pPr>
              <w:contextualSpacing w:val="0"/>
              <w:rPr>
                <w:rFonts w:ascii="Neo Sans Pro" w:cs="Neo Sans Pro" w:eastAsia="Neo Sans Pro" w:hAnsi="Neo Sans Pro"/>
                <w:sz w:val="20"/>
                <w:szCs w:val="20"/>
              </w:rPr>
            </w:pPr>
            <w:r w:rsidDel="00000000" w:rsidR="00000000" w:rsidRPr="00000000">
              <w:rPr>
                <w:rFonts w:ascii="Neo Sans Pro" w:cs="Neo Sans Pro" w:eastAsia="Neo Sans Pro" w:hAnsi="Neo Sans Pro"/>
                <w:sz w:val="20"/>
                <w:szCs w:val="20"/>
                <w:rtl w:val="0"/>
              </w:rPr>
              <w:t xml:space="preserve">DOWODY NA PODSTAWIE KTÓRYCH BĘDĄ WERYFIKOWANE WSKAŹNIKI</w:t>
            </w:r>
          </w:p>
        </w:tc>
      </w:tr>
      <w:tr>
        <w:trPr>
          <w:trHeight w:val="440" w:hRule="atLeast"/>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2">
            <w:pPr>
              <w:contextualSpacing w:val="0"/>
              <w:rPr>
                <w:rFonts w:ascii="Neo Sans Pro" w:cs="Neo Sans Pro" w:eastAsia="Neo Sans Pro" w:hAnsi="Neo Sans Pro"/>
                <w:b w:val="1"/>
                <w:sz w:val="20"/>
                <w:szCs w:val="20"/>
              </w:rPr>
            </w:pPr>
            <w:r w:rsidDel="00000000" w:rsidR="00000000" w:rsidRPr="00000000">
              <w:rPr>
                <w:rFonts w:ascii="Neo Sans Pro" w:cs="Neo Sans Pro" w:eastAsia="Neo Sans Pro" w:hAnsi="Neo Sans Pro"/>
                <w:b w:val="1"/>
                <w:sz w:val="20"/>
                <w:szCs w:val="20"/>
                <w:rtl w:val="0"/>
              </w:rPr>
              <w:t xml:space="preserve">I MIESIĄC – etap przygotowawczy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3">
            <w:pPr>
              <w:contextualSpacing w:val="0"/>
              <w:rPr>
                <w:rFonts w:ascii="Neo Sans Pro" w:cs="Neo Sans Pro" w:eastAsia="Neo Sans Pro" w:hAnsi="Neo Sans Pro"/>
                <w:sz w:val="20"/>
                <w:szCs w:val="20"/>
              </w:rPr>
            </w:pPr>
            <w:r w:rsidDel="00000000" w:rsidR="00000000" w:rsidRPr="00000000">
              <w:rPr>
                <w:b w:val="1"/>
                <w:rtl w:val="0"/>
              </w:rPr>
              <w:t xml:space="preserve">Konsultacje z odbiorcami na temat typowych problemów opiekunów osób starszych, chorych, z niepełnosprawnością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contextualSpacing w:val="0"/>
              <w:rPr/>
            </w:pPr>
            <w:r w:rsidDel="00000000" w:rsidR="00000000" w:rsidRPr="00000000">
              <w:rPr>
                <w:rFonts w:ascii="Neo Sans Pro" w:cs="Neo Sans Pro" w:eastAsia="Neo Sans Pro" w:hAnsi="Neo Sans Pro"/>
                <w:b w:val="1"/>
                <w:rtl w:val="0"/>
              </w:rPr>
              <w:t xml:space="preserve">Załącznik_1</w:t>
            </w:r>
            <w:r w:rsidDel="00000000" w:rsidR="00000000" w:rsidRPr="00000000">
              <w:rPr>
                <w:rFonts w:ascii="Neo Sans Pro" w:cs="Neo Sans Pro" w:eastAsia="Neo Sans Pro" w:hAnsi="Neo Sans Pro"/>
                <w:rtl w:val="0"/>
              </w:rPr>
              <w:t xml:space="preserve"> Karty konsultacji z odbiorcami innowacji</w:t>
            </w:r>
            <w:r w:rsidDel="00000000" w:rsidR="00000000" w:rsidRPr="00000000">
              <w:rPr>
                <w:rtl w:val="0"/>
              </w:rPr>
            </w:r>
          </w:p>
        </w:tc>
      </w:tr>
      <w:tr>
        <w:trPr>
          <w:trHeight w:val="440" w:hRule="atLeast"/>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5">
            <w:pPr>
              <w:contextualSpacing w:val="0"/>
              <w:rPr>
                <w:rFonts w:ascii="Neo Sans Pro" w:cs="Neo Sans Pro" w:eastAsia="Neo Sans Pro" w:hAnsi="Neo Sans Pro"/>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6">
            <w:pPr>
              <w:contextualSpacing w:val="0"/>
              <w:rPr>
                <w:b w:val="1"/>
              </w:rPr>
            </w:pPr>
            <w:r w:rsidDel="00000000" w:rsidR="00000000" w:rsidRPr="00000000">
              <w:rPr>
                <w:b w:val="1"/>
                <w:rtl w:val="0"/>
              </w:rPr>
              <w:t xml:space="preserve">Analiza wyników konsultacji w celu dodatkowej weryfikacji założeń i opracowania logiki aplikacji dostosowanej do potrzeb odbiorców.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7">
            <w:pPr>
              <w:contextualSpacing w:val="0"/>
              <w:rPr>
                <w:rFonts w:ascii="Neo Sans Pro" w:cs="Neo Sans Pro" w:eastAsia="Neo Sans Pro" w:hAnsi="Neo Sans Pro"/>
                <w:sz w:val="20"/>
                <w:szCs w:val="20"/>
              </w:rPr>
            </w:pPr>
            <w:r w:rsidDel="00000000" w:rsidR="00000000" w:rsidRPr="00000000">
              <w:rPr>
                <w:rFonts w:ascii="Neo Sans Pro" w:cs="Neo Sans Pro" w:eastAsia="Neo Sans Pro" w:hAnsi="Neo Sans Pro"/>
                <w:b w:val="1"/>
                <w:rtl w:val="0"/>
              </w:rPr>
              <w:t xml:space="preserve">Załącznik_2</w:t>
            </w:r>
            <w:r w:rsidDel="00000000" w:rsidR="00000000" w:rsidRPr="00000000">
              <w:rPr>
                <w:rFonts w:ascii="Neo Sans Pro" w:cs="Neo Sans Pro" w:eastAsia="Neo Sans Pro" w:hAnsi="Neo Sans Pro"/>
                <w:rtl w:val="0"/>
              </w:rPr>
              <w:t xml:space="preserve"> Raport z przeprowadzonych konsultacji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8">
            <w:pPr>
              <w:contextualSpacing w:val="0"/>
              <w:rPr>
                <w:rFonts w:ascii="Neo Sans Pro" w:cs="Neo Sans Pro" w:eastAsia="Neo Sans Pro" w:hAnsi="Neo Sans Pro"/>
                <w:b w:val="1"/>
                <w:sz w:val="20"/>
                <w:szCs w:val="20"/>
              </w:rPr>
            </w:pPr>
            <w:r w:rsidDel="00000000" w:rsidR="00000000" w:rsidRPr="00000000">
              <w:rPr>
                <w:rFonts w:ascii="Neo Sans Pro" w:cs="Neo Sans Pro" w:eastAsia="Neo Sans Pro" w:hAnsi="Neo Sans Pro"/>
                <w:b w:val="1"/>
                <w:sz w:val="20"/>
                <w:szCs w:val="20"/>
                <w:rtl w:val="0"/>
              </w:rPr>
              <w:t xml:space="preserve">II MIESIĄC testowanie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9">
            <w:pPr>
              <w:contextualSpacing w:val="0"/>
              <w:rPr>
                <w:rFonts w:ascii="Neo Sans Pro" w:cs="Neo Sans Pro" w:eastAsia="Neo Sans Pro" w:hAnsi="Neo Sans Pro"/>
                <w:sz w:val="20"/>
                <w:szCs w:val="20"/>
              </w:rPr>
            </w:pPr>
            <w:r w:rsidDel="00000000" w:rsidR="00000000" w:rsidRPr="00000000">
              <w:rPr>
                <w:b w:val="1"/>
                <w:rtl w:val="0"/>
              </w:rPr>
              <w:t xml:space="preserve">Zaprojektowanie graficznego interfejsu użytkownika. Wykonanie tzw. mockupów aplikacji mobilnej oraz zaprojektowanie logiki działania aplikacji mobilnej.</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A">
            <w:pPr>
              <w:contextualSpacing w:val="0"/>
              <w:rPr>
                <w:rFonts w:ascii="Neo Sans Pro" w:cs="Neo Sans Pro" w:eastAsia="Neo Sans Pro" w:hAnsi="Neo Sans Pro"/>
                <w:sz w:val="20"/>
                <w:szCs w:val="20"/>
              </w:rPr>
            </w:pPr>
            <w:r w:rsidDel="00000000" w:rsidR="00000000" w:rsidRPr="00000000">
              <w:rPr>
                <w:rFonts w:ascii="Neo Sans Pro" w:cs="Neo Sans Pro" w:eastAsia="Neo Sans Pro" w:hAnsi="Neo Sans Pro"/>
                <w:b w:val="1"/>
                <w:rtl w:val="0"/>
              </w:rPr>
              <w:t xml:space="preserve">Załącznik_3</w:t>
            </w:r>
            <w:r w:rsidDel="00000000" w:rsidR="00000000" w:rsidRPr="00000000">
              <w:rPr>
                <w:rFonts w:ascii="Neo Sans Pro" w:cs="Neo Sans Pro" w:eastAsia="Neo Sans Pro" w:hAnsi="Neo Sans Pro"/>
                <w:rtl w:val="0"/>
              </w:rPr>
              <w:t xml:space="preserve"> Wzory paneli graficznego interfejsu użytkownika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B">
            <w:pPr>
              <w:contextualSpacing w:val="0"/>
              <w:rPr>
                <w:rFonts w:ascii="Neo Sans Pro" w:cs="Neo Sans Pro" w:eastAsia="Neo Sans Pro" w:hAnsi="Neo Sans Pro"/>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C">
            <w:pPr>
              <w:contextualSpacing w:val="0"/>
              <w:rPr>
                <w:b w:val="1"/>
              </w:rPr>
            </w:pPr>
            <w:r w:rsidDel="00000000" w:rsidR="00000000" w:rsidRPr="00000000">
              <w:rPr>
                <w:b w:val="1"/>
                <w:rtl w:val="0"/>
              </w:rPr>
              <w:t xml:space="preserve">Wykonanie interfejsu graficznego dostosowanego do potrzeb osób chorych, niepełnosprawnych.</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D">
            <w:pPr>
              <w:contextualSpacing w:val="0"/>
              <w:rPr>
                <w:rFonts w:ascii="Neo Sans Pro" w:cs="Neo Sans Pro" w:eastAsia="Neo Sans Pro" w:hAnsi="Neo Sans Pro"/>
                <w:sz w:val="20"/>
                <w:szCs w:val="20"/>
              </w:rPr>
            </w:pPr>
            <w:r w:rsidDel="00000000" w:rsidR="00000000" w:rsidRPr="00000000">
              <w:rPr>
                <w:rFonts w:ascii="Neo Sans Pro" w:cs="Neo Sans Pro" w:eastAsia="Neo Sans Pro" w:hAnsi="Neo Sans Pro"/>
                <w:b w:val="1"/>
                <w:rtl w:val="0"/>
              </w:rPr>
              <w:t xml:space="preserve">Załącznik_4</w:t>
            </w:r>
            <w:r w:rsidDel="00000000" w:rsidR="00000000" w:rsidRPr="00000000">
              <w:rPr>
                <w:rFonts w:ascii="Neo Sans Pro" w:cs="Neo Sans Pro" w:eastAsia="Neo Sans Pro" w:hAnsi="Neo Sans Pro"/>
                <w:rtl w:val="0"/>
              </w:rPr>
              <w:t xml:space="preserve"> Raport z realizacji graficznego interfejsu użytkownika</w:t>
            </w:r>
            <w:r w:rsidDel="00000000" w:rsidR="00000000" w:rsidRPr="00000000">
              <w:rPr>
                <w:rtl w:val="0"/>
              </w:rPr>
            </w:r>
          </w:p>
        </w:tc>
      </w:tr>
      <w:tr>
        <w:trPr>
          <w:trHeight w:val="340" w:hRule="atLeast"/>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E">
            <w:pPr>
              <w:contextualSpacing w:val="0"/>
              <w:rPr>
                <w:rFonts w:ascii="Neo Sans Pro" w:cs="Neo Sans Pro" w:eastAsia="Neo Sans Pro" w:hAnsi="Neo Sans Pro"/>
                <w:b w:val="1"/>
                <w:sz w:val="20"/>
                <w:szCs w:val="20"/>
              </w:rPr>
            </w:pPr>
            <w:r w:rsidDel="00000000" w:rsidR="00000000" w:rsidRPr="00000000">
              <w:rPr>
                <w:rFonts w:ascii="Neo Sans Pro" w:cs="Neo Sans Pro" w:eastAsia="Neo Sans Pro" w:hAnsi="Neo Sans Pro"/>
                <w:b w:val="1"/>
                <w:sz w:val="20"/>
                <w:szCs w:val="20"/>
                <w:rtl w:val="0"/>
              </w:rPr>
              <w:t xml:space="preserve">III MIESIĄC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F">
            <w:pPr>
              <w:contextualSpacing w:val="0"/>
              <w:rPr>
                <w:rFonts w:ascii="Neo Sans Pro" w:cs="Neo Sans Pro" w:eastAsia="Neo Sans Pro" w:hAnsi="Neo Sans Pro"/>
                <w:sz w:val="20"/>
                <w:szCs w:val="20"/>
              </w:rPr>
            </w:pPr>
            <w:r w:rsidDel="00000000" w:rsidR="00000000" w:rsidRPr="00000000">
              <w:rPr>
                <w:b w:val="1"/>
                <w:rtl w:val="0"/>
              </w:rPr>
              <w:t xml:space="preserve">Realizacja bazy danych aplikacji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0">
            <w:pPr>
              <w:spacing w:after="0" w:lineRule="auto"/>
              <w:contextualSpacing w:val="0"/>
              <w:rPr>
                <w:rFonts w:ascii="Neo Sans Pro" w:cs="Neo Sans Pro" w:eastAsia="Neo Sans Pro" w:hAnsi="Neo Sans Pro"/>
                <w:sz w:val="20"/>
                <w:szCs w:val="20"/>
              </w:rPr>
            </w:pPr>
            <w:r w:rsidDel="00000000" w:rsidR="00000000" w:rsidRPr="00000000">
              <w:rPr>
                <w:rFonts w:ascii="Neo Sans Pro" w:cs="Neo Sans Pro" w:eastAsia="Neo Sans Pro" w:hAnsi="Neo Sans Pro"/>
                <w:b w:val="1"/>
                <w:rtl w:val="0"/>
              </w:rPr>
              <w:t xml:space="preserve">Załącznik_5</w:t>
            </w:r>
            <w:r w:rsidDel="00000000" w:rsidR="00000000" w:rsidRPr="00000000">
              <w:rPr>
                <w:rFonts w:ascii="Neo Sans Pro" w:cs="Neo Sans Pro" w:eastAsia="Neo Sans Pro" w:hAnsi="Neo Sans Pro"/>
                <w:sz w:val="20"/>
                <w:szCs w:val="20"/>
                <w:rtl w:val="0"/>
              </w:rPr>
              <w:t xml:space="preserve"> </w:t>
            </w:r>
            <w:r w:rsidDel="00000000" w:rsidR="00000000" w:rsidRPr="00000000">
              <w:rPr>
                <w:rFonts w:ascii="Neo Sans Pro" w:cs="Neo Sans Pro" w:eastAsia="Neo Sans Pro" w:hAnsi="Neo Sans Pro"/>
                <w:rtl w:val="0"/>
              </w:rPr>
              <w:t xml:space="preserve">Plik graficzny zawierający schemat tabeli bazy danych aplikacji</w:t>
            </w:r>
            <w:r w:rsidDel="00000000" w:rsidR="00000000" w:rsidRPr="00000000">
              <w:rPr>
                <w:rtl w:val="0"/>
              </w:rPr>
            </w:r>
          </w:p>
        </w:tc>
      </w:tr>
      <w:tr>
        <w:trPr>
          <w:trHeight w:val="340" w:hRule="atLeast"/>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1">
            <w:pPr>
              <w:contextualSpacing w:val="0"/>
              <w:rPr>
                <w:rFonts w:ascii="Neo Sans Pro" w:cs="Neo Sans Pro" w:eastAsia="Neo Sans Pro" w:hAnsi="Neo Sans Pro"/>
                <w:b w:val="1"/>
                <w:sz w:val="20"/>
                <w:szCs w:val="20"/>
              </w:rPr>
            </w:pPr>
            <w:r w:rsidDel="00000000" w:rsidR="00000000" w:rsidRPr="00000000">
              <w:rPr>
                <w:rtl w:val="0"/>
              </w:rPr>
            </w:r>
          </w:p>
        </w:tc>
        <w:tc>
          <w:tcPr/>
          <w:p w:rsidR="00000000" w:rsidDel="00000000" w:rsidP="00000000" w:rsidRDefault="00000000" w:rsidRPr="00000000" w14:paraId="00000062">
            <w:pPr>
              <w:contextualSpacing w:val="0"/>
              <w:rPr>
                <w:b w:val="1"/>
              </w:rPr>
            </w:pPr>
            <w:r w:rsidDel="00000000" w:rsidR="00000000" w:rsidRPr="00000000">
              <w:rPr>
                <w:b w:val="1"/>
                <w:rtl w:val="0"/>
              </w:rPr>
              <w:t xml:space="preserve">Implementacja logiki działania aplikacji na urządzenia mobilne. Implementacja pierwszego modułu aplikacji mobilnej – moduł do wprowadzania danych, informacji od opiekuna dla osoby z niepełnosprawnością, chorej.</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3">
            <w:pPr>
              <w:contextualSpacing w:val="0"/>
              <w:rPr/>
            </w:pPr>
            <w:r w:rsidDel="00000000" w:rsidR="00000000" w:rsidRPr="00000000">
              <w:rPr>
                <w:b w:val="1"/>
                <w:rtl w:val="0"/>
              </w:rPr>
              <w:t xml:space="preserve">Załącznik_6</w:t>
            </w:r>
            <w:r w:rsidDel="00000000" w:rsidR="00000000" w:rsidRPr="00000000">
              <w:rPr>
                <w:rtl w:val="0"/>
              </w:rPr>
              <w:t xml:space="preserve"> </w:t>
            </w:r>
            <w:r w:rsidDel="00000000" w:rsidR="00000000" w:rsidRPr="00000000">
              <w:rPr>
                <w:rFonts w:ascii="Neo Sans Pro" w:cs="Neo Sans Pro" w:eastAsia="Neo Sans Pro" w:hAnsi="Neo Sans Pro"/>
                <w:rtl w:val="0"/>
              </w:rPr>
              <w:t xml:space="preserve">Kod programu aplikacji mobilnej zawierającą funkcjonalności </w:t>
            </w:r>
            <w:r w:rsidDel="00000000" w:rsidR="00000000" w:rsidRPr="00000000">
              <w:rPr>
                <w:rFonts w:ascii="Calibri" w:cs="Calibri" w:eastAsia="Calibri" w:hAnsi="Calibri"/>
                <w:rtl w:val="0"/>
              </w:rPr>
              <w:t xml:space="preserve">modułu do wprowadzania danych, informacji od opiekuna dla osoby z niepełnosprawnością, modułu, przypominajki dla użytkownika aplikacji o konieczności pobrania lekarstwa</w:t>
            </w:r>
            <w:r w:rsidDel="00000000" w:rsidR="00000000" w:rsidRPr="00000000">
              <w:rPr>
                <w:rtl w:val="0"/>
              </w:rPr>
            </w:r>
          </w:p>
        </w:tc>
      </w:tr>
      <w:tr>
        <w:trPr>
          <w:trHeight w:val="340" w:hRule="atLeast"/>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4">
            <w:pPr>
              <w:contextualSpacing w:val="0"/>
              <w:rPr>
                <w:rFonts w:ascii="Neo Sans Pro" w:cs="Neo Sans Pro" w:eastAsia="Neo Sans Pro" w:hAnsi="Neo Sans Pro"/>
                <w:b w:val="1"/>
                <w:sz w:val="20"/>
                <w:szCs w:val="20"/>
              </w:rPr>
            </w:pPr>
            <w:r w:rsidDel="00000000" w:rsidR="00000000" w:rsidRPr="00000000">
              <w:rPr>
                <w:rtl w:val="0"/>
              </w:rPr>
            </w:r>
          </w:p>
        </w:tc>
        <w:tc>
          <w:tcPr/>
          <w:p w:rsidR="00000000" w:rsidDel="00000000" w:rsidP="00000000" w:rsidRDefault="00000000" w:rsidRPr="00000000" w14:paraId="00000065">
            <w:pPr>
              <w:contextualSpacing w:val="0"/>
              <w:rPr>
                <w:b w:val="1"/>
              </w:rPr>
            </w:pPr>
            <w:r w:rsidDel="00000000" w:rsidR="00000000" w:rsidRPr="00000000">
              <w:rPr>
                <w:b w:val="1"/>
                <w:rtl w:val="0"/>
              </w:rPr>
              <w:t xml:space="preserve">Testy funkcjonalne pierwszej części aplikacji - moduł do wprowadzania danych, informacji od opiekuna dla osoby z niepełnosprawnością, chorej. Implementacja poprawek w kodzie programu przez programistów.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contextualSpacing w:val="0"/>
              <w:rPr/>
            </w:pPr>
            <w:r w:rsidDel="00000000" w:rsidR="00000000" w:rsidRPr="00000000">
              <w:rPr>
                <w:b w:val="1"/>
                <w:rtl w:val="0"/>
              </w:rPr>
              <w:t xml:space="preserve">Załącznik_7</w:t>
            </w:r>
            <w:r w:rsidDel="00000000" w:rsidR="00000000" w:rsidRPr="00000000">
              <w:rPr>
                <w:rtl w:val="0"/>
              </w:rPr>
              <w:t xml:space="preserve"> </w:t>
            </w:r>
            <w:r w:rsidDel="00000000" w:rsidR="00000000" w:rsidRPr="00000000">
              <w:rPr>
                <w:rFonts w:ascii="Neo Sans Pro" w:cs="Neo Sans Pro" w:eastAsia="Neo Sans Pro" w:hAnsi="Neo Sans Pro"/>
                <w:rtl w:val="0"/>
              </w:rPr>
              <w:t xml:space="preserve">Raport z testowania zrealizowanych modułów aplikacji</w:t>
            </w:r>
            <w:r w:rsidDel="00000000" w:rsidR="00000000" w:rsidRPr="00000000">
              <w:rPr>
                <w:rtl w:val="0"/>
              </w:rPr>
            </w:r>
          </w:p>
        </w:tc>
      </w:tr>
      <w:tr>
        <w:trPr>
          <w:trHeight w:val="340" w:hRule="atLeast"/>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7">
            <w:pPr>
              <w:contextualSpacing w:val="0"/>
              <w:rPr>
                <w:rFonts w:ascii="Neo Sans Pro" w:cs="Neo Sans Pro" w:eastAsia="Neo Sans Pro" w:hAnsi="Neo Sans Pro"/>
                <w:b w:val="1"/>
                <w:sz w:val="20"/>
                <w:szCs w:val="20"/>
              </w:rPr>
            </w:pPr>
            <w:r w:rsidDel="00000000" w:rsidR="00000000" w:rsidRPr="00000000">
              <w:rPr>
                <w:rtl w:val="0"/>
              </w:rPr>
            </w:r>
          </w:p>
        </w:tc>
        <w:tc>
          <w:tcPr/>
          <w:p w:rsidR="00000000" w:rsidDel="00000000" w:rsidP="00000000" w:rsidRDefault="00000000" w:rsidRPr="00000000" w14:paraId="00000068">
            <w:pPr>
              <w:contextualSpacing w:val="0"/>
              <w:rPr>
                <w:b w:val="1"/>
              </w:rPr>
            </w:pPr>
            <w:r w:rsidDel="00000000" w:rsidR="00000000" w:rsidRPr="00000000">
              <w:rPr>
                <w:b w:val="1"/>
                <w:rtl w:val="0"/>
              </w:rPr>
              <w:t xml:space="preserve">Realizacja modułu informowania, przypominajki użytkownika aplikacji o konieczności pobrania lekarstwa.</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9">
            <w:pPr>
              <w:contextualSpacing w:val="0"/>
              <w:rPr>
                <w:rFonts w:ascii="Neo Sans Pro" w:cs="Neo Sans Pro" w:eastAsia="Neo Sans Pro" w:hAnsi="Neo Sans Pro"/>
                <w:sz w:val="20"/>
                <w:szCs w:val="20"/>
              </w:rPr>
            </w:pPr>
            <w:r w:rsidDel="00000000" w:rsidR="00000000" w:rsidRPr="00000000">
              <w:rPr>
                <w:b w:val="1"/>
                <w:rtl w:val="0"/>
              </w:rPr>
              <w:t xml:space="preserve">Załącznik_8</w:t>
            </w:r>
            <w:r w:rsidDel="00000000" w:rsidR="00000000" w:rsidRPr="00000000">
              <w:rPr>
                <w:rtl w:val="0"/>
              </w:rPr>
              <w:t xml:space="preserve"> </w:t>
            </w:r>
            <w:r w:rsidDel="00000000" w:rsidR="00000000" w:rsidRPr="00000000">
              <w:rPr>
                <w:rFonts w:ascii="Neo Sans Pro" w:cs="Neo Sans Pro" w:eastAsia="Neo Sans Pro" w:hAnsi="Neo Sans Pro"/>
                <w:rtl w:val="0"/>
              </w:rPr>
              <w:t xml:space="preserve">Kod programu aplikacji zawierający moduł informowania, przypominajki o konieczności pobrania lekarstwa.</w:t>
            </w:r>
            <w:r w:rsidDel="00000000" w:rsidR="00000000" w:rsidRPr="00000000">
              <w:rPr>
                <w:rtl w:val="0"/>
              </w:rPr>
            </w:r>
          </w:p>
        </w:tc>
      </w:tr>
      <w:tr>
        <w:trPr>
          <w:trHeight w:val="340" w:hRule="atLeast"/>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A">
            <w:pPr>
              <w:contextualSpacing w:val="0"/>
              <w:rPr>
                <w:rFonts w:ascii="Neo Sans Pro" w:cs="Neo Sans Pro" w:eastAsia="Neo Sans Pro" w:hAnsi="Neo Sans Pro"/>
                <w:b w:val="1"/>
                <w:sz w:val="20"/>
                <w:szCs w:val="20"/>
              </w:rPr>
            </w:pPr>
            <w:r w:rsidDel="00000000" w:rsidR="00000000" w:rsidRPr="00000000">
              <w:rPr>
                <w:rtl w:val="0"/>
              </w:rPr>
            </w:r>
          </w:p>
        </w:tc>
        <w:tc>
          <w:tcPr/>
          <w:p w:rsidR="00000000" w:rsidDel="00000000" w:rsidP="00000000" w:rsidRDefault="00000000" w:rsidRPr="00000000" w14:paraId="0000006B">
            <w:pPr>
              <w:contextualSpacing w:val="0"/>
              <w:rPr>
                <w:b w:val="1"/>
              </w:rPr>
            </w:pPr>
            <w:r w:rsidDel="00000000" w:rsidR="00000000" w:rsidRPr="00000000">
              <w:rPr>
                <w:b w:val="1"/>
                <w:rtl w:val="0"/>
              </w:rPr>
              <w:t xml:space="preserve">Testy funkcjonalne drugiego modułu aplikacji - modułu informowania użytkownika aplikacji o konieczności pobrania lekarstwa.</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C">
            <w:pPr>
              <w:contextualSpacing w:val="0"/>
              <w:rPr>
                <w:rFonts w:ascii="Neo Sans Pro" w:cs="Neo Sans Pro" w:eastAsia="Neo Sans Pro" w:hAnsi="Neo Sans Pro"/>
                <w:sz w:val="20"/>
                <w:szCs w:val="20"/>
              </w:rPr>
            </w:pPr>
            <w:r w:rsidDel="00000000" w:rsidR="00000000" w:rsidRPr="00000000">
              <w:rPr>
                <w:b w:val="1"/>
                <w:rtl w:val="0"/>
              </w:rPr>
              <w:t xml:space="preserve">Załącznik_9</w:t>
            </w:r>
            <w:r w:rsidDel="00000000" w:rsidR="00000000" w:rsidRPr="00000000">
              <w:rPr>
                <w:rtl w:val="0"/>
              </w:rPr>
              <w:t xml:space="preserve"> </w:t>
            </w:r>
            <w:r w:rsidDel="00000000" w:rsidR="00000000" w:rsidRPr="00000000">
              <w:rPr>
                <w:rFonts w:ascii="Neo Sans Pro" w:cs="Neo Sans Pro" w:eastAsia="Neo Sans Pro" w:hAnsi="Neo Sans Pro"/>
                <w:rtl w:val="0"/>
              </w:rPr>
              <w:t xml:space="preserve">Raport z testowania zrealizowanych modułów aplikacji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D">
            <w:pPr>
              <w:ind w:hanging="284"/>
              <w:contextualSpacing w:val="0"/>
              <w:rPr>
                <w:rFonts w:ascii="Neo Sans Pro" w:cs="Neo Sans Pro" w:eastAsia="Neo Sans Pro" w:hAnsi="Neo Sans Pro"/>
                <w:b w:val="1"/>
                <w:sz w:val="20"/>
                <w:szCs w:val="20"/>
              </w:rPr>
            </w:pPr>
            <w:r w:rsidDel="00000000" w:rsidR="00000000" w:rsidRPr="00000000">
              <w:rPr>
                <w:rFonts w:ascii="Neo Sans Pro" w:cs="Neo Sans Pro" w:eastAsia="Neo Sans Pro" w:hAnsi="Neo Sans Pro"/>
                <w:b w:val="1"/>
                <w:sz w:val="20"/>
                <w:szCs w:val="20"/>
                <w:rtl w:val="0"/>
              </w:rPr>
              <w:t xml:space="preserve">IV IV MIESIĄC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E">
            <w:pPr>
              <w:contextualSpacing w:val="0"/>
              <w:rPr>
                <w:rFonts w:ascii="Neo Sans Pro" w:cs="Neo Sans Pro" w:eastAsia="Neo Sans Pro" w:hAnsi="Neo Sans Pro"/>
                <w:sz w:val="20"/>
                <w:szCs w:val="20"/>
              </w:rPr>
            </w:pPr>
            <w:r w:rsidDel="00000000" w:rsidR="00000000" w:rsidRPr="00000000">
              <w:rPr>
                <w:b w:val="1"/>
                <w:rtl w:val="0"/>
              </w:rPr>
              <w:t xml:space="preserve">Wykonanie trzeciego modułu aplikacji dotyczącego sprawdzania stanu baterii i informowania o tym osobę chorą, niepełnosprawną.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F">
            <w:pPr>
              <w:contextualSpacing w:val="0"/>
              <w:rPr>
                <w:rFonts w:ascii="Neo Sans Pro" w:cs="Neo Sans Pro" w:eastAsia="Neo Sans Pro" w:hAnsi="Neo Sans Pro"/>
                <w:sz w:val="20"/>
                <w:szCs w:val="20"/>
              </w:rPr>
            </w:pPr>
            <w:r w:rsidDel="00000000" w:rsidR="00000000" w:rsidRPr="00000000">
              <w:rPr>
                <w:rtl w:val="0"/>
              </w:rPr>
              <w:t xml:space="preserve"> </w:t>
            </w:r>
            <w:r w:rsidDel="00000000" w:rsidR="00000000" w:rsidRPr="00000000">
              <w:rPr>
                <w:b w:val="1"/>
                <w:rtl w:val="0"/>
              </w:rPr>
              <w:t xml:space="preserve">Załącznik_10</w:t>
            </w:r>
            <w:r w:rsidDel="00000000" w:rsidR="00000000" w:rsidRPr="00000000">
              <w:rPr>
                <w:rtl w:val="0"/>
              </w:rPr>
              <w:t xml:space="preserve"> Kod programu zawierający funkcjonalność modułu dotyczącego sprawdzania stanu baterii i informowania o tym osobę chorą, niepełnosprawną.</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0">
            <w:pPr>
              <w:ind w:hanging="284"/>
              <w:contextualSpacing w:val="0"/>
              <w:rPr>
                <w:rFonts w:ascii="Neo Sans Pro" w:cs="Neo Sans Pro" w:eastAsia="Neo Sans Pro" w:hAnsi="Neo Sans Pro"/>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1">
            <w:pPr>
              <w:contextualSpacing w:val="0"/>
              <w:rPr>
                <w:b w:val="1"/>
              </w:rPr>
            </w:pPr>
            <w:r w:rsidDel="00000000" w:rsidR="00000000" w:rsidRPr="00000000">
              <w:rPr>
                <w:b w:val="1"/>
                <w:rtl w:val="0"/>
              </w:rPr>
              <w:t xml:space="preserve">Testy funkcjonalne trzeciego modułu aplikacji mobilnej – dotyczącego sprawdzania stanu baterii i informowania o tym osobę chorą, niepełnosprawną.</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contextualSpacing w:val="0"/>
              <w:rPr/>
            </w:pPr>
            <w:r w:rsidDel="00000000" w:rsidR="00000000" w:rsidRPr="00000000">
              <w:rPr>
                <w:b w:val="1"/>
                <w:rtl w:val="0"/>
              </w:rPr>
              <w:t xml:space="preserve">Załącznik_11</w:t>
            </w:r>
            <w:r w:rsidDel="00000000" w:rsidR="00000000" w:rsidRPr="00000000">
              <w:rPr>
                <w:rtl w:val="0"/>
              </w:rPr>
              <w:t xml:space="preserve"> Raport z testowania modułu </w:t>
            </w:r>
            <w:r w:rsidDel="00000000" w:rsidR="00000000" w:rsidRPr="00000000">
              <w:rPr>
                <w:rFonts w:ascii="Calibri" w:cs="Calibri" w:eastAsia="Calibri" w:hAnsi="Calibri"/>
                <w:rtl w:val="0"/>
              </w:rPr>
              <w:t xml:space="preserve">sprawdzania stanu baterii i informowania o tym osobę chorą, niepełnosprawną.</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3">
            <w:pPr>
              <w:ind w:hanging="284"/>
              <w:contextualSpacing w:val="0"/>
              <w:rPr>
                <w:rFonts w:ascii="Neo Sans Pro" w:cs="Neo Sans Pro" w:eastAsia="Neo Sans Pro" w:hAnsi="Neo Sans Pro"/>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4">
            <w:pPr>
              <w:contextualSpacing w:val="0"/>
              <w:rPr>
                <w:b w:val="1"/>
              </w:rPr>
            </w:pPr>
            <w:r w:rsidDel="00000000" w:rsidR="00000000" w:rsidRPr="00000000">
              <w:rPr>
                <w:b w:val="1"/>
                <w:rtl w:val="0"/>
              </w:rPr>
              <w:t xml:space="preserve">Wykonanie czwartego modułu aplikacji mobilnej odpowiedzialnego za wysyłanie wiadomości tekstowych sms.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5">
            <w:pPr>
              <w:contextualSpacing w:val="0"/>
              <w:rPr>
                <w:rFonts w:ascii="Neo Sans Pro" w:cs="Neo Sans Pro" w:eastAsia="Neo Sans Pro" w:hAnsi="Neo Sans Pro"/>
                <w:sz w:val="20"/>
                <w:szCs w:val="20"/>
              </w:rPr>
            </w:pPr>
            <w:r w:rsidDel="00000000" w:rsidR="00000000" w:rsidRPr="00000000">
              <w:rPr>
                <w:b w:val="1"/>
                <w:rtl w:val="0"/>
              </w:rPr>
              <w:t xml:space="preserve">Załącznik_12</w:t>
            </w:r>
            <w:r w:rsidDel="00000000" w:rsidR="00000000" w:rsidRPr="00000000">
              <w:rPr>
                <w:rtl w:val="0"/>
              </w:rPr>
              <w:t xml:space="preserve"> </w:t>
            </w:r>
            <w:r w:rsidDel="00000000" w:rsidR="00000000" w:rsidRPr="00000000">
              <w:rPr>
                <w:rFonts w:ascii="Calibri" w:cs="Calibri" w:eastAsia="Calibri" w:hAnsi="Calibri"/>
                <w:rtl w:val="0"/>
              </w:rPr>
              <w:t xml:space="preserve">Kod programu zawierający funkcjonalność modułu odpowiedzialnego za wysyłanie sms do opiekuna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6">
            <w:pPr>
              <w:ind w:hanging="284"/>
              <w:contextualSpacing w:val="0"/>
              <w:rPr>
                <w:rFonts w:ascii="Neo Sans Pro" w:cs="Neo Sans Pro" w:eastAsia="Neo Sans Pro" w:hAnsi="Neo Sans Pro"/>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7">
            <w:pPr>
              <w:contextualSpacing w:val="0"/>
              <w:rPr>
                <w:b w:val="1"/>
              </w:rPr>
            </w:pPr>
            <w:r w:rsidDel="00000000" w:rsidR="00000000" w:rsidRPr="00000000">
              <w:rPr>
                <w:b w:val="1"/>
                <w:rtl w:val="0"/>
              </w:rPr>
              <w:t xml:space="preserve">Testy funkcjonalne modułu odpowiedzialnego za wysyłanie wiadomości tekstowych sms.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8">
            <w:pPr>
              <w:pBdr>
                <w:top w:space="0" w:sz="0" w:val="nil"/>
                <w:left w:space="0" w:sz="0" w:val="nil"/>
                <w:bottom w:space="0" w:sz="0" w:val="nil"/>
                <w:right w:space="0" w:sz="0" w:val="nil"/>
                <w:between w:space="0" w:sz="0" w:val="nil"/>
              </w:pBdr>
              <w:contextualSpacing w:val="0"/>
              <w:rPr/>
            </w:pPr>
            <w:r w:rsidDel="00000000" w:rsidR="00000000" w:rsidRPr="00000000">
              <w:rPr>
                <w:b w:val="1"/>
                <w:rtl w:val="0"/>
              </w:rPr>
              <w:t xml:space="preserve">Załącznik_13</w:t>
            </w:r>
            <w:r w:rsidDel="00000000" w:rsidR="00000000" w:rsidRPr="00000000">
              <w:rPr>
                <w:rtl w:val="0"/>
              </w:rPr>
              <w:t xml:space="preserve"> </w:t>
            </w:r>
            <w:r w:rsidDel="00000000" w:rsidR="00000000" w:rsidRPr="00000000">
              <w:rPr>
                <w:rFonts w:ascii="Calibri" w:cs="Calibri" w:eastAsia="Calibri" w:hAnsi="Calibri"/>
                <w:rtl w:val="0"/>
              </w:rPr>
              <w:t xml:space="preserve">Raport z testowania modułu odpowiedzialnego za wysyłanie wiadomości tekstowych</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9">
            <w:pPr>
              <w:contextualSpacing w:val="0"/>
              <w:rPr>
                <w:rFonts w:ascii="Neo Sans Pro" w:cs="Neo Sans Pro" w:eastAsia="Neo Sans Pro" w:hAnsi="Neo Sans Pro"/>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A">
            <w:pPr>
              <w:contextualSpacing w:val="0"/>
              <w:rPr>
                <w:rFonts w:ascii="Neo Sans Pro" w:cs="Neo Sans Pro" w:eastAsia="Neo Sans Pro" w:hAnsi="Neo Sans Pro"/>
                <w:sz w:val="20"/>
                <w:szCs w:val="20"/>
              </w:rPr>
            </w:pPr>
            <w:r w:rsidDel="00000000" w:rsidR="00000000" w:rsidRPr="00000000">
              <w:rPr>
                <w:b w:val="1"/>
                <w:rtl w:val="0"/>
              </w:rPr>
              <w:t xml:space="preserve">Wykonanie modułu odpowiedzialnego za przekazywanie informacji o stanie zdrowia od pacjenta, osoby chorej, niepełnosprawnej do opiekuna.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B">
            <w:pPr>
              <w:contextualSpacing w:val="0"/>
              <w:rPr>
                <w:rFonts w:ascii="Neo Sans Pro" w:cs="Neo Sans Pro" w:eastAsia="Neo Sans Pro" w:hAnsi="Neo Sans Pro"/>
                <w:sz w:val="20"/>
                <w:szCs w:val="20"/>
              </w:rPr>
            </w:pPr>
            <w:r w:rsidDel="00000000" w:rsidR="00000000" w:rsidRPr="00000000">
              <w:rPr>
                <w:b w:val="1"/>
                <w:rtl w:val="0"/>
              </w:rPr>
              <w:t xml:space="preserve">Załącznik_14</w:t>
            </w:r>
            <w:r w:rsidDel="00000000" w:rsidR="00000000" w:rsidRPr="00000000">
              <w:rPr>
                <w:rtl w:val="0"/>
              </w:rPr>
              <w:t xml:space="preserve"> </w:t>
            </w:r>
            <w:r w:rsidDel="00000000" w:rsidR="00000000" w:rsidRPr="00000000">
              <w:rPr>
                <w:rFonts w:ascii="Calibri" w:cs="Calibri" w:eastAsia="Calibri" w:hAnsi="Calibri"/>
                <w:rtl w:val="0"/>
              </w:rPr>
              <w:t xml:space="preserve">Kod programu zawierający funkcjonalność modułu odpowiedzialnego za przekazywanie informacji o stanie zdrowia od pacjenta, osoby chorej, niepełnosprawnej do opiekuna.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C">
            <w:pPr>
              <w:contextualSpacing w:val="0"/>
              <w:rPr>
                <w:rFonts w:ascii="Neo Sans Pro" w:cs="Neo Sans Pro" w:eastAsia="Neo Sans Pro" w:hAnsi="Neo Sans Pro"/>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D">
            <w:pPr>
              <w:contextualSpacing w:val="0"/>
              <w:rPr>
                <w:b w:val="1"/>
              </w:rPr>
            </w:pPr>
            <w:r w:rsidDel="00000000" w:rsidR="00000000" w:rsidRPr="00000000">
              <w:rPr>
                <w:b w:val="1"/>
                <w:rtl w:val="0"/>
              </w:rPr>
              <w:t xml:space="preserve">Testy funkcjonalne modułu odpowiedzialnego za przekazywanie informacji o samopoczuciu osoby chorej, niepełnosprawnej.</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contextualSpacing w:val="0"/>
              <w:rPr/>
            </w:pPr>
            <w:r w:rsidDel="00000000" w:rsidR="00000000" w:rsidRPr="00000000">
              <w:rPr>
                <w:b w:val="1"/>
                <w:rtl w:val="0"/>
              </w:rPr>
              <w:t xml:space="preserve">Załącznik_15</w:t>
            </w:r>
            <w:r w:rsidDel="00000000" w:rsidR="00000000" w:rsidRPr="00000000">
              <w:rPr>
                <w:rtl w:val="0"/>
              </w:rPr>
              <w:t xml:space="preserve"> Raport z testowania </w:t>
            </w:r>
            <w:r w:rsidDel="00000000" w:rsidR="00000000" w:rsidRPr="00000000">
              <w:rPr>
                <w:rFonts w:ascii="Calibri" w:cs="Calibri" w:eastAsia="Calibri" w:hAnsi="Calibri"/>
                <w:rtl w:val="0"/>
              </w:rPr>
              <w:t xml:space="preserve">modułu odpowiedzialnego za przekazywanie informacji o samopoczuciu osoby chorej, niepełnosprawnej</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F">
            <w:pPr>
              <w:contextualSpacing w:val="0"/>
              <w:rPr>
                <w:rFonts w:ascii="Neo Sans Pro" w:cs="Neo Sans Pro" w:eastAsia="Neo Sans Pro" w:hAnsi="Neo Sans Pro"/>
                <w:b w:val="1"/>
                <w:sz w:val="20"/>
                <w:szCs w:val="20"/>
              </w:rPr>
            </w:pPr>
            <w:r w:rsidDel="00000000" w:rsidR="00000000" w:rsidRPr="00000000">
              <w:rPr>
                <w:rFonts w:ascii="Neo Sans Pro" w:cs="Neo Sans Pro" w:eastAsia="Neo Sans Pro" w:hAnsi="Neo Sans Pro"/>
                <w:b w:val="1"/>
                <w:sz w:val="20"/>
                <w:szCs w:val="20"/>
                <w:rtl w:val="0"/>
              </w:rPr>
              <w:t xml:space="preserve">V MIESIĄC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0">
            <w:pPr>
              <w:contextualSpacing w:val="0"/>
              <w:rPr>
                <w:b w:val="1"/>
              </w:rPr>
            </w:pPr>
            <w:r w:rsidDel="00000000" w:rsidR="00000000" w:rsidRPr="00000000">
              <w:rPr>
                <w:b w:val="1"/>
                <w:rtl w:val="0"/>
              </w:rPr>
              <w:t xml:space="preserve">Wykonanie instrukcji obsługi.</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1">
            <w:pPr>
              <w:pBdr>
                <w:top w:space="0" w:sz="0" w:val="nil"/>
                <w:left w:space="0" w:sz="0" w:val="nil"/>
                <w:bottom w:space="0" w:sz="0" w:val="nil"/>
                <w:right w:space="0" w:sz="0" w:val="nil"/>
                <w:between w:space="0" w:sz="0" w:val="nil"/>
              </w:pBdr>
              <w:contextualSpacing w:val="0"/>
              <w:rPr/>
            </w:pPr>
            <w:r w:rsidDel="00000000" w:rsidR="00000000" w:rsidRPr="00000000">
              <w:rPr>
                <w:b w:val="1"/>
                <w:rtl w:val="0"/>
              </w:rPr>
              <w:t xml:space="preserve">Załącznik_16</w:t>
            </w:r>
            <w:r w:rsidDel="00000000" w:rsidR="00000000" w:rsidRPr="00000000">
              <w:rPr>
                <w:rtl w:val="0"/>
              </w:rPr>
              <w:t xml:space="preserve"> </w:t>
            </w:r>
            <w:r w:rsidDel="00000000" w:rsidR="00000000" w:rsidRPr="00000000">
              <w:rPr>
                <w:rFonts w:ascii="Calibri" w:cs="Calibri" w:eastAsia="Calibri" w:hAnsi="Calibri"/>
                <w:rtl w:val="0"/>
              </w:rPr>
              <w:t xml:space="preserve">Plik instrukcji obsługi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2">
            <w:pPr>
              <w:contextualSpacing w:val="0"/>
              <w:rPr>
                <w:rFonts w:ascii="Neo Sans Pro" w:cs="Neo Sans Pro" w:eastAsia="Neo Sans Pro" w:hAnsi="Neo Sans Pro"/>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3">
            <w:pPr>
              <w:contextualSpacing w:val="0"/>
              <w:rPr>
                <w:b w:val="1"/>
              </w:rPr>
            </w:pPr>
            <w:r w:rsidDel="00000000" w:rsidR="00000000" w:rsidRPr="00000000">
              <w:rPr>
                <w:b w:val="1"/>
                <w:rtl w:val="0"/>
              </w:rPr>
              <w:t xml:space="preserve">Wykonanie fanpage-u na portalu społecznościowym Facebook.</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4">
            <w:pPr>
              <w:pBdr>
                <w:top w:space="0" w:sz="0" w:val="nil"/>
                <w:left w:space="0" w:sz="0" w:val="nil"/>
                <w:bottom w:space="0" w:sz="0" w:val="nil"/>
                <w:right w:space="0" w:sz="0" w:val="nil"/>
                <w:between w:space="0" w:sz="0" w:val="nil"/>
              </w:pBdr>
              <w:contextualSpacing w:val="0"/>
              <w:rPr/>
            </w:pPr>
            <w:r w:rsidDel="00000000" w:rsidR="00000000" w:rsidRPr="00000000">
              <w:rPr>
                <w:b w:val="1"/>
                <w:rtl w:val="0"/>
              </w:rPr>
              <w:t xml:space="preserve">Załącznik_17</w:t>
            </w:r>
            <w:r w:rsidDel="00000000" w:rsidR="00000000" w:rsidRPr="00000000">
              <w:rPr>
                <w:rtl w:val="0"/>
              </w:rPr>
              <w:t xml:space="preserve"> </w:t>
            </w:r>
            <w:r w:rsidDel="00000000" w:rsidR="00000000" w:rsidRPr="00000000">
              <w:rPr>
                <w:rFonts w:ascii="Calibri" w:cs="Calibri" w:eastAsia="Calibri" w:hAnsi="Calibri"/>
                <w:rtl w:val="0"/>
              </w:rPr>
              <w:t xml:space="preserve">Link do strony na Facebook’u</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5">
            <w:pPr>
              <w:contextualSpacing w:val="0"/>
              <w:rPr>
                <w:rFonts w:ascii="Neo Sans Pro" w:cs="Neo Sans Pro" w:eastAsia="Neo Sans Pro" w:hAnsi="Neo Sans Pro"/>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6">
            <w:pPr>
              <w:contextualSpacing w:val="0"/>
              <w:rPr>
                <w:b w:val="1"/>
              </w:rPr>
            </w:pPr>
            <w:r w:rsidDel="00000000" w:rsidR="00000000" w:rsidRPr="00000000">
              <w:rPr>
                <w:b w:val="1"/>
                <w:rtl w:val="0"/>
              </w:rPr>
              <w:t xml:space="preserve">Strona www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7">
            <w:pPr>
              <w:pBdr>
                <w:top w:space="0" w:sz="0" w:val="nil"/>
                <w:left w:space="0" w:sz="0" w:val="nil"/>
                <w:bottom w:space="0" w:sz="0" w:val="nil"/>
                <w:right w:space="0" w:sz="0" w:val="nil"/>
                <w:between w:space="0" w:sz="0" w:val="nil"/>
              </w:pBdr>
              <w:contextualSpacing w:val="0"/>
              <w:rPr/>
            </w:pPr>
            <w:r w:rsidDel="00000000" w:rsidR="00000000" w:rsidRPr="00000000">
              <w:rPr>
                <w:b w:val="1"/>
                <w:rtl w:val="0"/>
              </w:rPr>
              <w:t xml:space="preserve">Załącznik_18</w:t>
            </w:r>
            <w:r w:rsidDel="00000000" w:rsidR="00000000" w:rsidRPr="00000000">
              <w:rPr>
                <w:rtl w:val="0"/>
              </w:rPr>
              <w:t xml:space="preserve"> </w:t>
            </w:r>
            <w:r w:rsidDel="00000000" w:rsidR="00000000" w:rsidRPr="00000000">
              <w:rPr>
                <w:rFonts w:ascii="Calibri" w:cs="Calibri" w:eastAsia="Calibri" w:hAnsi="Calibri"/>
                <w:rtl w:val="0"/>
              </w:rPr>
              <w:t xml:space="preserve">Link do strony www i jej treści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8">
            <w:pPr>
              <w:contextualSpacing w:val="0"/>
              <w:rPr>
                <w:rFonts w:ascii="Neo Sans Pro" w:cs="Neo Sans Pro" w:eastAsia="Neo Sans Pro" w:hAnsi="Neo Sans Pro"/>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9">
            <w:pPr>
              <w:contextualSpacing w:val="0"/>
              <w:rPr>
                <w:b w:val="1"/>
              </w:rPr>
            </w:pPr>
            <w:r w:rsidDel="00000000" w:rsidR="00000000" w:rsidRPr="00000000">
              <w:rPr>
                <w:b w:val="1"/>
                <w:rtl w:val="0"/>
              </w:rPr>
              <w:t xml:space="preserve">Przygotowanie schematów, scenariuszy testowania. Zostanie zebrany zbiór czynności, które muszą zrealizować odbiorcy w celu wyznaczenia wartości założonych wskaźników.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A">
            <w:pPr>
              <w:pBdr>
                <w:top w:space="0" w:sz="0" w:val="nil"/>
                <w:left w:space="0" w:sz="0" w:val="nil"/>
                <w:bottom w:space="0" w:sz="0" w:val="nil"/>
                <w:right w:space="0" w:sz="0" w:val="nil"/>
                <w:between w:space="0" w:sz="0" w:val="nil"/>
              </w:pBdr>
              <w:contextualSpacing w:val="0"/>
              <w:rPr/>
            </w:pPr>
            <w:r w:rsidDel="00000000" w:rsidR="00000000" w:rsidRPr="00000000">
              <w:rPr>
                <w:b w:val="1"/>
                <w:rtl w:val="0"/>
              </w:rPr>
              <w:t xml:space="preserve">Załącznik_19</w:t>
            </w:r>
            <w:r w:rsidDel="00000000" w:rsidR="00000000" w:rsidRPr="00000000">
              <w:rPr>
                <w:rtl w:val="0"/>
              </w:rPr>
              <w:t xml:space="preserve"> </w:t>
            </w:r>
            <w:r w:rsidDel="00000000" w:rsidR="00000000" w:rsidRPr="00000000">
              <w:rPr>
                <w:rFonts w:ascii="Calibri" w:cs="Calibri" w:eastAsia="Calibri" w:hAnsi="Calibri"/>
                <w:rtl w:val="0"/>
              </w:rPr>
              <w:t xml:space="preserve">Wzory scenariuszy testowania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B">
            <w:pPr>
              <w:contextualSpacing w:val="0"/>
              <w:rPr>
                <w:rFonts w:ascii="Neo Sans Pro" w:cs="Neo Sans Pro" w:eastAsia="Neo Sans Pro" w:hAnsi="Neo Sans Pro"/>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C">
            <w:pPr>
              <w:contextualSpacing w:val="0"/>
              <w:rPr>
                <w:b w:val="1"/>
              </w:rPr>
            </w:pPr>
            <w:r w:rsidDel="00000000" w:rsidR="00000000" w:rsidRPr="00000000">
              <w:rPr>
                <w:b w:val="1"/>
                <w:rtl w:val="0"/>
              </w:rPr>
              <w:t xml:space="preserve">Opracowanie ankiet do testowania innowacji wśród odbiorców.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D">
            <w:pPr>
              <w:pBdr>
                <w:top w:space="0" w:sz="0" w:val="nil"/>
                <w:left w:space="0" w:sz="0" w:val="nil"/>
                <w:bottom w:space="0" w:sz="0" w:val="nil"/>
                <w:right w:space="0" w:sz="0" w:val="nil"/>
                <w:between w:space="0" w:sz="0" w:val="nil"/>
              </w:pBdr>
              <w:contextualSpacing w:val="0"/>
              <w:rPr/>
            </w:pPr>
            <w:r w:rsidDel="00000000" w:rsidR="00000000" w:rsidRPr="00000000">
              <w:rPr>
                <w:b w:val="1"/>
                <w:rtl w:val="0"/>
              </w:rPr>
              <w:t xml:space="preserve">Załącznik_20</w:t>
            </w:r>
            <w:r w:rsidDel="00000000" w:rsidR="00000000" w:rsidRPr="00000000">
              <w:rPr>
                <w:rtl w:val="0"/>
              </w:rPr>
              <w:t xml:space="preserve"> </w:t>
            </w:r>
            <w:r w:rsidDel="00000000" w:rsidR="00000000" w:rsidRPr="00000000">
              <w:rPr>
                <w:rFonts w:ascii="Calibri" w:cs="Calibri" w:eastAsia="Calibri" w:hAnsi="Calibri"/>
                <w:rtl w:val="0"/>
              </w:rPr>
              <w:t xml:space="preserve">Wzór ankiety do testowania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E">
            <w:pPr>
              <w:contextualSpacing w:val="0"/>
              <w:rPr>
                <w:rFonts w:ascii="Neo Sans Pro" w:cs="Neo Sans Pro" w:eastAsia="Neo Sans Pro" w:hAnsi="Neo Sans Pro"/>
                <w:b w:val="1"/>
                <w:sz w:val="20"/>
                <w:szCs w:val="20"/>
              </w:rPr>
            </w:pPr>
            <w:r w:rsidDel="00000000" w:rsidR="00000000" w:rsidRPr="00000000">
              <w:rPr>
                <w:rFonts w:ascii="Neo Sans Pro" w:cs="Neo Sans Pro" w:eastAsia="Neo Sans Pro" w:hAnsi="Neo Sans Pro"/>
                <w:b w:val="1"/>
                <w:sz w:val="20"/>
                <w:szCs w:val="20"/>
                <w:rtl w:val="0"/>
              </w:rPr>
              <w:t xml:space="preserve">V MIESIĄC - VI MIESIĄC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F">
            <w:pPr>
              <w:contextualSpacing w:val="0"/>
              <w:rPr>
                <w:rFonts w:ascii="Neo Sans Pro" w:cs="Neo Sans Pro" w:eastAsia="Neo Sans Pro" w:hAnsi="Neo Sans Pro"/>
                <w:sz w:val="20"/>
                <w:szCs w:val="20"/>
              </w:rPr>
            </w:pPr>
            <w:r w:rsidDel="00000000" w:rsidR="00000000" w:rsidRPr="00000000">
              <w:rPr>
                <w:b w:val="1"/>
                <w:rtl w:val="0"/>
              </w:rPr>
              <w:t xml:space="preserve">Przeprowadzenie (2-4) spotkań, podczas których odbędzie się etap prezentujący innowację oraz etap testowania aplikacji mobilnej wśród odbiorców. Spotkanie to będzie miało na celu przekazanie aplikacji odbiorcom i użytkownikom i rozpoczęcie okresu testowania wśród grupy docelowej.</w:t>
            </w:r>
            <w:r w:rsidDel="00000000" w:rsidR="00000000" w:rsidRPr="00000000">
              <w:rPr>
                <w:rtl w:val="0"/>
              </w:rPr>
            </w:r>
          </w:p>
          <w:p w:rsidR="00000000" w:rsidDel="00000000" w:rsidP="00000000" w:rsidRDefault="00000000" w:rsidRPr="00000000" w14:paraId="00000090">
            <w:pPr>
              <w:contextualSpacing w:val="0"/>
              <w:rPr>
                <w:b w:val="1"/>
              </w:rPr>
            </w:pPr>
            <w:r w:rsidDel="00000000" w:rsidR="00000000" w:rsidRPr="00000000">
              <w:rPr>
                <w:b w:val="1"/>
                <w:rtl w:val="0"/>
              </w:rPr>
              <w:t xml:space="preserve">Na koniec etapu testowanie zostaną przeprowadzone spotkania, podczas których osoby testujące innowację wypełnią ankiety ewaluacyjne.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1">
            <w:pPr>
              <w:pBdr>
                <w:top w:space="0" w:sz="0" w:val="nil"/>
                <w:left w:space="0" w:sz="0" w:val="nil"/>
                <w:bottom w:space="0" w:sz="0" w:val="nil"/>
                <w:right w:space="0" w:sz="0" w:val="nil"/>
                <w:between w:space="0" w:sz="0" w:val="nil"/>
              </w:pBdr>
              <w:contextualSpacing w:val="0"/>
              <w:rPr/>
            </w:pPr>
            <w:r w:rsidDel="00000000" w:rsidR="00000000" w:rsidRPr="00000000">
              <w:rPr>
                <w:b w:val="1"/>
                <w:rtl w:val="0"/>
              </w:rPr>
              <w:t xml:space="preserve">Załącznik_21</w:t>
            </w:r>
            <w:r w:rsidDel="00000000" w:rsidR="00000000" w:rsidRPr="00000000">
              <w:rPr>
                <w:rtl w:val="0"/>
              </w:rPr>
              <w:t xml:space="preserve"> </w:t>
            </w:r>
            <w:r w:rsidDel="00000000" w:rsidR="00000000" w:rsidRPr="00000000">
              <w:rPr>
                <w:rFonts w:ascii="Calibri" w:cs="Calibri" w:eastAsia="Calibri" w:hAnsi="Calibri"/>
                <w:rtl w:val="0"/>
              </w:rPr>
              <w:t xml:space="preserve">Zdjęcia ze spotkań, listy obecności, wypełnione ankiety testowania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2">
            <w:pPr>
              <w:contextualSpacing w:val="0"/>
              <w:rPr>
                <w:rFonts w:ascii="Neo Sans Pro" w:cs="Neo Sans Pro" w:eastAsia="Neo Sans Pro" w:hAnsi="Neo Sans Pro"/>
                <w:b w:val="1"/>
                <w:sz w:val="20"/>
                <w:szCs w:val="20"/>
              </w:rPr>
            </w:pPr>
            <w:r w:rsidDel="00000000" w:rsidR="00000000" w:rsidRPr="00000000">
              <w:rPr>
                <w:rFonts w:ascii="Neo Sans Pro" w:cs="Neo Sans Pro" w:eastAsia="Neo Sans Pro" w:hAnsi="Neo Sans Pro"/>
                <w:b w:val="1"/>
                <w:sz w:val="20"/>
                <w:szCs w:val="20"/>
                <w:rtl w:val="0"/>
              </w:rPr>
              <w:t xml:space="preserve">VI MIESIĄC (OSTATECZNY TERMIN ZŁOŻENIA SPRAWOZDANIA KOŃCOWEGO)</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3">
            <w:pPr>
              <w:contextualSpacing w:val="0"/>
              <w:rPr>
                <w:b w:val="1"/>
              </w:rPr>
            </w:pPr>
            <w:r w:rsidDel="00000000" w:rsidR="00000000" w:rsidRPr="00000000">
              <w:rPr>
                <w:b w:val="1"/>
                <w:rtl w:val="0"/>
              </w:rPr>
              <w:t xml:space="preserve">Opracowanie raportu z testowania wśród odbiorców innowacji 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4">
            <w:pPr>
              <w:contextualSpacing w:val="0"/>
              <w:rPr>
                <w:rFonts w:ascii="Neo Sans Pro" w:cs="Neo Sans Pro" w:eastAsia="Neo Sans Pro" w:hAnsi="Neo Sans Pro"/>
                <w:sz w:val="20"/>
                <w:szCs w:val="20"/>
              </w:rPr>
            </w:pPr>
            <w:r w:rsidDel="00000000" w:rsidR="00000000" w:rsidRPr="00000000">
              <w:rPr>
                <w:b w:val="1"/>
                <w:rtl w:val="0"/>
              </w:rPr>
              <w:t xml:space="preserve">Załącznik_22</w:t>
            </w:r>
            <w:r w:rsidDel="00000000" w:rsidR="00000000" w:rsidRPr="00000000">
              <w:rPr>
                <w:rtl w:val="0"/>
              </w:rPr>
              <w:t xml:space="preserve"> </w:t>
            </w:r>
            <w:r w:rsidDel="00000000" w:rsidR="00000000" w:rsidRPr="00000000">
              <w:rPr>
                <w:rFonts w:ascii="Calibri" w:cs="Calibri" w:eastAsia="Calibri" w:hAnsi="Calibri"/>
                <w:rtl w:val="0"/>
              </w:rPr>
              <w:t xml:space="preserve">Raport z testowania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5">
            <w:pPr>
              <w:contextualSpacing w:val="0"/>
              <w:rPr>
                <w:rFonts w:ascii="Neo Sans Pro" w:cs="Neo Sans Pro" w:eastAsia="Neo Sans Pro" w:hAnsi="Neo Sans Pro"/>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6">
            <w:pPr>
              <w:contextualSpacing w:val="0"/>
              <w:rPr>
                <w:b w:val="1"/>
              </w:rPr>
            </w:pPr>
            <w:r w:rsidDel="00000000" w:rsidR="00000000" w:rsidRPr="00000000">
              <w:rPr>
                <w:b w:val="1"/>
                <w:rtl w:val="0"/>
              </w:rPr>
              <w:t xml:space="preserve">Opracowanie raportu końcowego 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contextualSpacing w:val="0"/>
              <w:rPr/>
            </w:pPr>
            <w:r w:rsidDel="00000000" w:rsidR="00000000" w:rsidRPr="00000000">
              <w:rPr>
                <w:b w:val="1"/>
                <w:rtl w:val="0"/>
              </w:rPr>
              <w:t xml:space="preserve">Załącznik_23</w:t>
            </w:r>
            <w:r w:rsidDel="00000000" w:rsidR="00000000" w:rsidRPr="00000000">
              <w:rPr>
                <w:rtl w:val="0"/>
              </w:rPr>
              <w:t xml:space="preserve"> </w:t>
            </w:r>
            <w:r w:rsidDel="00000000" w:rsidR="00000000" w:rsidRPr="00000000">
              <w:rPr>
                <w:rFonts w:ascii="Calibri" w:cs="Calibri" w:eastAsia="Calibri" w:hAnsi="Calibri"/>
                <w:rtl w:val="0"/>
              </w:rPr>
              <w:t xml:space="preserve">Raport końcowy (niniejszy dokument</w:t>
            </w:r>
            <w:r w:rsidDel="00000000" w:rsidR="00000000" w:rsidRPr="00000000">
              <w:rPr>
                <w:rtl w:val="0"/>
              </w:rPr>
            </w:r>
          </w:p>
        </w:tc>
      </w:tr>
    </w:tbl>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pStyle w:val="Heading1"/>
        <w:numPr>
          <w:ilvl w:val="0"/>
          <w:numId w:val="3"/>
        </w:numPr>
        <w:ind w:left="720" w:hanging="360"/>
        <w:contextualSpacing w:val="0"/>
        <w:rPr>
          <w:rFonts w:ascii="Calibri" w:cs="Calibri" w:eastAsia="Calibri" w:hAnsi="Calibri"/>
        </w:rPr>
      </w:pPr>
      <w:bookmarkStart w:colFirst="0" w:colLast="0" w:name="_2et92p0" w:id="4"/>
      <w:bookmarkEnd w:id="4"/>
      <w:r w:rsidDel="00000000" w:rsidR="00000000" w:rsidRPr="00000000">
        <w:rPr>
          <w:rFonts w:ascii="Calibri" w:cs="Calibri" w:eastAsia="Calibri" w:hAnsi="Calibri"/>
          <w:rtl w:val="0"/>
        </w:rPr>
        <w:t xml:space="preserve">Efekty i rezultaty osiągnięte i uzyskane w całym okresie realizacji i testowania innowacji społecznej.</w:t>
      </w:r>
    </w:p>
    <w:p w:rsidR="00000000" w:rsidDel="00000000" w:rsidP="00000000" w:rsidRDefault="00000000" w:rsidRPr="00000000" w14:paraId="0000009A">
      <w:pPr>
        <w:spacing w:after="200" w:line="240" w:lineRule="auto"/>
        <w:contextualSpacing w:val="0"/>
        <w:rPr>
          <w:sz w:val="24"/>
          <w:szCs w:val="24"/>
        </w:rPr>
      </w:pPr>
      <w:r w:rsidDel="00000000" w:rsidR="00000000" w:rsidRPr="00000000">
        <w:rPr>
          <w:sz w:val="24"/>
          <w:szCs w:val="24"/>
          <w:rtl w:val="0"/>
        </w:rPr>
        <w:t xml:space="preserve">W raporcie z testów wśród odbiorców opisano sposób wyznaczania wskaźników na podstawie przeprowadzonej ankiety ewaluacyjnej.</w:t>
      </w:r>
    </w:p>
    <w:tbl>
      <w:tblPr>
        <w:tblStyle w:val="Table3"/>
        <w:tblW w:w="92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6"/>
        <w:gridCol w:w="2728"/>
        <w:gridCol w:w="3194"/>
        <w:tblGridChange w:id="0">
          <w:tblGrid>
            <w:gridCol w:w="3366"/>
            <w:gridCol w:w="2728"/>
            <w:gridCol w:w="3194"/>
          </w:tblGrid>
        </w:tblGridChange>
      </w:tblGrid>
      <w:tr>
        <w:tc>
          <w:tcPr/>
          <w:p w:rsidR="00000000" w:rsidDel="00000000" w:rsidP="00000000" w:rsidRDefault="00000000" w:rsidRPr="00000000" w14:paraId="0000009B">
            <w:pPr>
              <w:spacing w:line="360" w:lineRule="auto"/>
              <w:contextualSpacing w:val="0"/>
              <w:jc w:val="center"/>
              <w:rPr>
                <w:b w:val="1"/>
              </w:rPr>
            </w:pPr>
            <w:r w:rsidDel="00000000" w:rsidR="00000000" w:rsidRPr="00000000">
              <w:rPr>
                <w:b w:val="1"/>
                <w:rtl w:val="0"/>
              </w:rPr>
              <w:t xml:space="preserve">Zadeklarowane efekty w specyfikacji</w:t>
            </w:r>
          </w:p>
        </w:tc>
        <w:tc>
          <w:tcPr/>
          <w:p w:rsidR="00000000" w:rsidDel="00000000" w:rsidP="00000000" w:rsidRDefault="00000000" w:rsidRPr="00000000" w14:paraId="0000009C">
            <w:pPr>
              <w:spacing w:line="360" w:lineRule="auto"/>
              <w:contextualSpacing w:val="0"/>
              <w:jc w:val="center"/>
              <w:rPr>
                <w:b w:val="1"/>
              </w:rPr>
            </w:pPr>
            <w:r w:rsidDel="00000000" w:rsidR="00000000" w:rsidRPr="00000000">
              <w:rPr>
                <w:b w:val="1"/>
                <w:rtl w:val="0"/>
              </w:rPr>
              <w:t xml:space="preserve">Oczekiwany wynik procentowy</w:t>
            </w:r>
          </w:p>
        </w:tc>
        <w:tc>
          <w:tcPr/>
          <w:p w:rsidR="00000000" w:rsidDel="00000000" w:rsidP="00000000" w:rsidRDefault="00000000" w:rsidRPr="00000000" w14:paraId="0000009D">
            <w:pPr>
              <w:spacing w:line="360" w:lineRule="auto"/>
              <w:contextualSpacing w:val="0"/>
              <w:jc w:val="center"/>
              <w:rPr>
                <w:b w:val="1"/>
              </w:rPr>
            </w:pPr>
            <w:r w:rsidDel="00000000" w:rsidR="00000000" w:rsidRPr="00000000">
              <w:rPr>
                <w:b w:val="1"/>
                <w:rtl w:val="0"/>
              </w:rPr>
              <w:t xml:space="preserve">Wynik po testowaniu</w:t>
            </w:r>
          </w:p>
        </w:tc>
      </w:tr>
      <w:tr>
        <w:tc>
          <w:tcPr/>
          <w:p w:rsidR="00000000" w:rsidDel="00000000" w:rsidP="00000000" w:rsidRDefault="00000000" w:rsidRPr="00000000" w14:paraId="0000009E">
            <w:pPr>
              <w:spacing w:line="360" w:lineRule="auto"/>
              <w:contextualSpacing w:val="0"/>
              <w:jc w:val="center"/>
              <w:rPr/>
            </w:pPr>
            <w:r w:rsidDel="00000000" w:rsidR="00000000" w:rsidRPr="00000000">
              <w:rPr>
                <w:rFonts w:ascii="Cambria" w:cs="Cambria" w:eastAsia="Cambria" w:hAnsi="Cambria"/>
                <w:rtl w:val="0"/>
              </w:rPr>
              <w:t xml:space="preserve">Zadowolenie z korzystania z innowacji</w:t>
            </w:r>
            <w:r w:rsidDel="00000000" w:rsidR="00000000" w:rsidRPr="00000000">
              <w:rPr>
                <w:rtl w:val="0"/>
              </w:rPr>
            </w:r>
          </w:p>
        </w:tc>
        <w:tc>
          <w:tcPr/>
          <w:p w:rsidR="00000000" w:rsidDel="00000000" w:rsidP="00000000" w:rsidRDefault="00000000" w:rsidRPr="00000000" w14:paraId="0000009F">
            <w:pPr>
              <w:spacing w:line="360" w:lineRule="auto"/>
              <w:contextualSpacing w:val="0"/>
              <w:jc w:val="center"/>
              <w:rPr/>
            </w:pPr>
            <w:r w:rsidDel="00000000" w:rsidR="00000000" w:rsidRPr="00000000">
              <w:rPr>
                <w:rtl w:val="0"/>
              </w:rPr>
              <w:t xml:space="preserve">60%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line="360" w:lineRule="auto"/>
              <w:contextualSpacing w:val="0"/>
              <w:jc w:val="center"/>
              <w:rPr/>
            </w:pPr>
            <w:r w:rsidDel="00000000" w:rsidR="00000000" w:rsidRPr="00000000">
              <w:rPr>
                <w:rtl w:val="0"/>
              </w:rPr>
              <w:t xml:space="preserve">96%</w:t>
            </w:r>
          </w:p>
        </w:tc>
      </w:tr>
      <w:tr>
        <w:tc>
          <w:tcPr/>
          <w:p w:rsidR="00000000" w:rsidDel="00000000" w:rsidP="00000000" w:rsidRDefault="00000000" w:rsidRPr="00000000" w14:paraId="000000A1">
            <w:pPr>
              <w:spacing w:line="360" w:lineRule="auto"/>
              <w:contextualSpacing w:val="0"/>
              <w:jc w:val="center"/>
              <w:rPr/>
            </w:pPr>
            <w:r w:rsidDel="00000000" w:rsidR="00000000" w:rsidRPr="00000000">
              <w:rPr>
                <w:rtl w:val="0"/>
              </w:rPr>
              <w:t xml:space="preserve">Użyteczność rozwiązania</w:t>
            </w:r>
          </w:p>
        </w:tc>
        <w:tc>
          <w:tcPr/>
          <w:p w:rsidR="00000000" w:rsidDel="00000000" w:rsidP="00000000" w:rsidRDefault="00000000" w:rsidRPr="00000000" w14:paraId="000000A2">
            <w:pPr>
              <w:spacing w:line="360" w:lineRule="auto"/>
              <w:contextualSpacing w:val="0"/>
              <w:jc w:val="center"/>
              <w:rPr/>
            </w:pPr>
            <w:r w:rsidDel="00000000" w:rsidR="00000000" w:rsidRPr="00000000">
              <w:rPr>
                <w:rtl w:val="0"/>
              </w:rPr>
              <w:t xml:space="preserve">60%</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spacing w:line="360" w:lineRule="auto"/>
              <w:contextualSpacing w:val="0"/>
              <w:jc w:val="center"/>
              <w:rPr/>
            </w:pPr>
            <w:r w:rsidDel="00000000" w:rsidR="00000000" w:rsidRPr="00000000">
              <w:rPr>
                <w:rtl w:val="0"/>
              </w:rPr>
              <w:t xml:space="preserve">95,7%</w:t>
            </w:r>
          </w:p>
        </w:tc>
      </w:tr>
      <w:tr>
        <w:tc>
          <w:tcPr/>
          <w:p w:rsidR="00000000" w:rsidDel="00000000" w:rsidP="00000000" w:rsidRDefault="00000000" w:rsidRPr="00000000" w14:paraId="000000A4">
            <w:pPr>
              <w:spacing w:line="360" w:lineRule="auto"/>
              <w:contextualSpacing w:val="0"/>
              <w:jc w:val="center"/>
              <w:rPr/>
            </w:pPr>
            <w:r w:rsidDel="00000000" w:rsidR="00000000" w:rsidRPr="00000000">
              <w:rPr>
                <w:rtl w:val="0"/>
              </w:rPr>
              <w:t xml:space="preserve">Łatwość obsługi aplikacji</w:t>
            </w:r>
          </w:p>
        </w:tc>
        <w:tc>
          <w:tcPr/>
          <w:p w:rsidR="00000000" w:rsidDel="00000000" w:rsidP="00000000" w:rsidRDefault="00000000" w:rsidRPr="00000000" w14:paraId="000000A5">
            <w:pPr>
              <w:spacing w:line="360" w:lineRule="auto"/>
              <w:contextualSpacing w:val="0"/>
              <w:jc w:val="center"/>
              <w:rPr/>
            </w:pPr>
            <w:r w:rsidDel="00000000" w:rsidR="00000000" w:rsidRPr="00000000">
              <w:rPr>
                <w:rtl w:val="0"/>
              </w:rPr>
              <w:t xml:space="preserve">60%</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line="360" w:lineRule="auto"/>
              <w:contextualSpacing w:val="0"/>
              <w:jc w:val="center"/>
              <w:rPr/>
            </w:pPr>
            <w:r w:rsidDel="00000000" w:rsidR="00000000" w:rsidRPr="00000000">
              <w:rPr>
                <w:rtl w:val="0"/>
              </w:rPr>
              <w:t xml:space="preserve">96%</w:t>
            </w:r>
          </w:p>
        </w:tc>
      </w:tr>
      <w:tr>
        <w:tc>
          <w:tcPr/>
          <w:p w:rsidR="00000000" w:rsidDel="00000000" w:rsidP="00000000" w:rsidRDefault="00000000" w:rsidRPr="00000000" w14:paraId="000000A7">
            <w:pPr>
              <w:spacing w:line="360" w:lineRule="auto"/>
              <w:contextualSpacing w:val="0"/>
              <w:jc w:val="center"/>
              <w:rPr/>
            </w:pPr>
            <w:r w:rsidDel="00000000" w:rsidR="00000000" w:rsidRPr="00000000">
              <w:rPr>
                <w:rtl w:val="0"/>
              </w:rPr>
              <w:t xml:space="preserve">Ułatwienie pomocy w przyjmowaniu lekarstw</w:t>
            </w:r>
          </w:p>
        </w:tc>
        <w:tc>
          <w:tcPr/>
          <w:p w:rsidR="00000000" w:rsidDel="00000000" w:rsidP="00000000" w:rsidRDefault="00000000" w:rsidRPr="00000000" w14:paraId="000000A8">
            <w:pPr>
              <w:spacing w:line="360" w:lineRule="auto"/>
              <w:contextualSpacing w:val="0"/>
              <w:jc w:val="center"/>
              <w:rPr/>
            </w:pPr>
            <w:r w:rsidDel="00000000" w:rsidR="00000000" w:rsidRPr="00000000">
              <w:rPr>
                <w:rtl w:val="0"/>
              </w:rPr>
              <w:t xml:space="preserve">55%</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line="360" w:lineRule="auto"/>
              <w:contextualSpacing w:val="0"/>
              <w:jc w:val="center"/>
              <w:rPr/>
            </w:pPr>
            <w:r w:rsidDel="00000000" w:rsidR="00000000" w:rsidRPr="00000000">
              <w:rPr>
                <w:rtl w:val="0"/>
              </w:rPr>
              <w:t xml:space="preserve">95%</w:t>
            </w:r>
          </w:p>
        </w:tc>
      </w:tr>
      <w:tr>
        <w:tc>
          <w:tcPr/>
          <w:p w:rsidR="00000000" w:rsidDel="00000000" w:rsidP="00000000" w:rsidRDefault="00000000" w:rsidRPr="00000000" w14:paraId="000000AA">
            <w:pPr>
              <w:spacing w:line="360" w:lineRule="auto"/>
              <w:contextualSpacing w:val="0"/>
              <w:jc w:val="center"/>
              <w:rPr/>
            </w:pPr>
            <w:r w:rsidDel="00000000" w:rsidR="00000000" w:rsidRPr="00000000">
              <w:rPr>
                <w:rtl w:val="0"/>
              </w:rPr>
              <w:t xml:space="preserve">Monitorowanie przyjmowania lekarstw przez opiekunów</w:t>
            </w:r>
          </w:p>
        </w:tc>
        <w:tc>
          <w:tcPr/>
          <w:p w:rsidR="00000000" w:rsidDel="00000000" w:rsidP="00000000" w:rsidRDefault="00000000" w:rsidRPr="00000000" w14:paraId="000000AB">
            <w:pPr>
              <w:spacing w:line="360" w:lineRule="auto"/>
              <w:contextualSpacing w:val="0"/>
              <w:jc w:val="center"/>
              <w:rPr/>
            </w:pPr>
            <w:r w:rsidDel="00000000" w:rsidR="00000000" w:rsidRPr="00000000">
              <w:rPr>
                <w:rtl w:val="0"/>
              </w:rPr>
              <w:t xml:space="preserve">60%</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line="360" w:lineRule="auto"/>
              <w:contextualSpacing w:val="0"/>
              <w:jc w:val="center"/>
              <w:rPr/>
            </w:pPr>
            <w:r w:rsidDel="00000000" w:rsidR="00000000" w:rsidRPr="00000000">
              <w:rPr>
                <w:rtl w:val="0"/>
              </w:rPr>
              <w:t xml:space="preserve">100%</w:t>
            </w:r>
          </w:p>
        </w:tc>
      </w:tr>
      <w:tr>
        <w:tc>
          <w:tcPr/>
          <w:p w:rsidR="00000000" w:rsidDel="00000000" w:rsidP="00000000" w:rsidRDefault="00000000" w:rsidRPr="00000000" w14:paraId="000000AD">
            <w:pPr>
              <w:spacing w:line="360" w:lineRule="auto"/>
              <w:contextualSpacing w:val="0"/>
              <w:jc w:val="center"/>
              <w:rPr/>
            </w:pPr>
            <w:r w:rsidDel="00000000" w:rsidR="00000000" w:rsidRPr="00000000">
              <w:rPr>
                <w:rtl w:val="0"/>
              </w:rPr>
              <w:t xml:space="preserve">Wygoda monitorowania stanu osoby zależnej</w:t>
            </w:r>
          </w:p>
        </w:tc>
        <w:tc>
          <w:tcPr/>
          <w:p w:rsidR="00000000" w:rsidDel="00000000" w:rsidP="00000000" w:rsidRDefault="00000000" w:rsidRPr="00000000" w14:paraId="000000AE">
            <w:pPr>
              <w:spacing w:line="360" w:lineRule="auto"/>
              <w:contextualSpacing w:val="0"/>
              <w:jc w:val="center"/>
              <w:rPr/>
            </w:pPr>
            <w:r w:rsidDel="00000000" w:rsidR="00000000" w:rsidRPr="00000000">
              <w:rPr>
                <w:rtl w:val="0"/>
              </w:rPr>
              <w:t xml:space="preserve">60%</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line="360" w:lineRule="auto"/>
              <w:contextualSpacing w:val="0"/>
              <w:jc w:val="center"/>
              <w:rPr/>
            </w:pPr>
            <w:r w:rsidDel="00000000" w:rsidR="00000000" w:rsidRPr="00000000">
              <w:rPr>
                <w:rtl w:val="0"/>
              </w:rPr>
              <w:t xml:space="preserve">100%</w:t>
            </w:r>
          </w:p>
        </w:tc>
      </w:tr>
    </w:tbl>
    <w:p w:rsidR="00000000" w:rsidDel="00000000" w:rsidP="00000000" w:rsidRDefault="00000000" w:rsidRPr="00000000" w14:paraId="000000B0">
      <w:pPr>
        <w:contextualSpacing w:val="0"/>
        <w:rPr/>
      </w:pPr>
      <w:r w:rsidDel="00000000" w:rsidR="00000000" w:rsidRPr="00000000">
        <w:rPr>
          <w:rtl w:val="0"/>
        </w:rPr>
      </w:r>
    </w:p>
    <w:p w:rsidR="00000000" w:rsidDel="00000000" w:rsidP="00000000" w:rsidRDefault="00000000" w:rsidRPr="00000000" w14:paraId="000000B1">
      <w:pPr>
        <w:pStyle w:val="Heading1"/>
        <w:numPr>
          <w:ilvl w:val="0"/>
          <w:numId w:val="3"/>
        </w:numPr>
        <w:ind w:left="720" w:hanging="360"/>
        <w:contextualSpacing w:val="0"/>
        <w:rPr>
          <w:rFonts w:ascii="Calibri" w:cs="Calibri" w:eastAsia="Calibri" w:hAnsi="Calibri"/>
        </w:rPr>
      </w:pPr>
      <w:bookmarkStart w:colFirst="0" w:colLast="0" w:name="_tyjcwt" w:id="5"/>
      <w:bookmarkEnd w:id="5"/>
      <w:r w:rsidDel="00000000" w:rsidR="00000000" w:rsidRPr="00000000">
        <w:rPr>
          <w:rFonts w:ascii="Calibri" w:cs="Calibri" w:eastAsia="Calibri" w:hAnsi="Calibri"/>
          <w:rtl w:val="0"/>
        </w:rPr>
        <w:t xml:space="preserve">Miejsce testowania innowacji społecznej i grupa docelowa.</w:t>
      </w:r>
    </w:p>
    <w:p w:rsidR="00000000" w:rsidDel="00000000" w:rsidP="00000000" w:rsidRDefault="00000000" w:rsidRPr="00000000" w14:paraId="000000B2">
      <w:pPr>
        <w:contextualSpacing w:val="0"/>
        <w:jc w:val="both"/>
        <w:rPr/>
      </w:pPr>
      <w:r w:rsidDel="00000000" w:rsidR="00000000" w:rsidRPr="00000000">
        <w:rPr>
          <w:rFonts w:ascii="Cambria" w:cs="Cambria" w:eastAsia="Cambria" w:hAnsi="Cambria"/>
          <w:rtl w:val="0"/>
        </w:rPr>
        <w:t xml:space="preserve">Finalnym etapem wieńczącym sześciomiesięczny okres przygotowania i testowania innowacji było udostępnienie jej finalnej grupie odbiorców do testowania. Na tym etapie produkt finalny innowacji społecznej, czyli aplikacja mobilna został w pełni ukończony. Wszystkie zadeklarowane w specyfikacji innowacji funkcjonalności zostały zrealizowane i przetestowane. Spotkania z odbiorcami ze względu na ich dostępność i możliwości mobilne zostały głównie przeprowadzone w miejscach umówionych, bądź miejscach zamieszkania odbiorców. Takie, bardziej pracochłonne podejście było konieczne ze względu na częste trudności z przemieszczaniem się osób starszych i ewentualną opcją przeprowadzenia spotkania, na którym będą obecni wszyscy odbiorcy było niemożliwe. Na początku osoby wyznaczone jako moderatorzy spotkań testowania innowacji zaprezentowali aplikację mobilną, przedstawili jej podstawowe funkcje, możliwości zastosowania i wyjaśnili ewentualne pytania dotyczące korzystania z innowacji. Następnie odbiorcom przekazano ankiety, które zostały wypełnione po okresie testowania. Ich celem było zebranie jak największej ilości informacji dotyczących wad i zalet aplikacji oraz ewentualnych pomysłów na dalsze usprawnienia. W następnym etapie, podsumowującym testowanie innowacji przez odbiorców przeprowadzone zostało spotkanie, podczas którego obecni przedstawiciele grupy odbiorców innowacji mogli wypowiedzieć się na temat zrealizowanej aplikacji, na temat procesu testowania. Była to okazja do wymiany informacji na temat przetestowanego produktu finalnego innowacji. W dalszej kolejności, bazując na wnioskach z przeprowadzonych spotkań z odbiorcami opracowano raport z testowania innowacji wśród odbiorców innowacji. Zawiera on wnioski i rekomendacje od odbiorców na temat zrealizowanej i przetestowanej innowacji.</w:t>
      </w:r>
      <w:r w:rsidDel="00000000" w:rsidR="00000000" w:rsidRPr="00000000">
        <w:rPr>
          <w:rtl w:val="0"/>
        </w:rPr>
      </w:r>
    </w:p>
    <w:p w:rsidR="00000000" w:rsidDel="00000000" w:rsidP="00000000" w:rsidRDefault="00000000" w:rsidRPr="00000000" w14:paraId="000000B3">
      <w:pPr>
        <w:pStyle w:val="Heading1"/>
        <w:numPr>
          <w:ilvl w:val="0"/>
          <w:numId w:val="3"/>
        </w:numPr>
        <w:ind w:left="720" w:hanging="360"/>
        <w:contextualSpacing w:val="0"/>
        <w:rPr>
          <w:rFonts w:ascii="Calibri" w:cs="Calibri" w:eastAsia="Calibri" w:hAnsi="Calibri"/>
        </w:rPr>
      </w:pPr>
      <w:bookmarkStart w:colFirst="0" w:colLast="0" w:name="_3dy6vkm" w:id="6"/>
      <w:bookmarkEnd w:id="6"/>
      <w:r w:rsidDel="00000000" w:rsidR="00000000" w:rsidRPr="00000000">
        <w:rPr>
          <w:rFonts w:ascii="Calibri" w:cs="Calibri" w:eastAsia="Calibri" w:hAnsi="Calibri"/>
          <w:rtl w:val="0"/>
        </w:rPr>
        <w:t xml:space="preserve">Problemy/wyzwania podczas testowania innowacji społecznej oraz satysfakcje.</w:t>
      </w:r>
    </w:p>
    <w:p w:rsidR="00000000" w:rsidDel="00000000" w:rsidP="00000000" w:rsidRDefault="00000000" w:rsidRPr="00000000" w14:paraId="000000B4">
      <w:pPr>
        <w:contextualSpacing w:val="0"/>
        <w:jc w:val="both"/>
        <w:rPr>
          <w:rFonts w:ascii="Cambria" w:cs="Cambria" w:eastAsia="Cambria" w:hAnsi="Cambria"/>
        </w:rPr>
      </w:pPr>
      <w:r w:rsidDel="00000000" w:rsidR="00000000" w:rsidRPr="00000000">
        <w:rPr>
          <w:rFonts w:ascii="Cambria" w:cs="Cambria" w:eastAsia="Cambria" w:hAnsi="Cambria"/>
          <w:rtl w:val="0"/>
        </w:rPr>
        <w:t xml:space="preserve">Do finalnego testowania zostało zaproszonych 12 osób będących potencjalnymi odbiorcami innowacji społecznej. W głównym spotkaniu, które miało miejsce 8 listopada w hotelu Iness w Łodzi wzięło udział 8 osób. Wybrany termin był najbardziej odpowiadającym większości odbiorców. Niestety wybrana data nie odpowiadała wszystkim odbiorcom. Podczas spotkania uczestnicy testowania przekazali wypełnione ankiety pomagające w ewaluacji innowacji. Z nieobecnymi uczestnikami testowani spotkano się w innym terminie w celu odebrania wypełnionych ankiet. </w:t>
      </w:r>
    </w:p>
    <w:p w:rsidR="00000000" w:rsidDel="00000000" w:rsidP="00000000" w:rsidRDefault="00000000" w:rsidRPr="00000000" w14:paraId="000000B5">
      <w:pPr>
        <w:contextualSpacing w:val="0"/>
        <w:jc w:val="both"/>
        <w:rPr>
          <w:rFonts w:ascii="Cambria" w:cs="Cambria" w:eastAsia="Cambria" w:hAnsi="Cambria"/>
        </w:rPr>
      </w:pPr>
      <w:r w:rsidDel="00000000" w:rsidR="00000000" w:rsidRPr="00000000">
        <w:rPr>
          <w:rFonts w:ascii="Cambria" w:cs="Cambria" w:eastAsia="Cambria" w:hAnsi="Cambria"/>
          <w:rtl w:val="0"/>
        </w:rPr>
        <w:t xml:space="preserve">Chcąc zwiększyć rzetelność i obiektywizm oceny aplikacji przy spotkaniach indywidualnych, bądź z małych grupach innowatorzy dużo wcześniej informowali i wdrażali odbiorców w użytkowanie innowacji, tak aby na spotkanie takie osoby przychodziły już z konkretną wiedzą i własną opinią o aplikacji. Podczas spotkania w wąskiej grupie innowatorzy starali się wybrać dogodną lokalizację (cichą kawiarnię, lub miejsce zamieszkania odbiorcy), tak aby w możliwie jak najdokładniejszy sposób możliwe było zarówno przekazanie informacji o innowacji jak i obiektywna ocena odbiorcy. Naszym zdaniem finalnie zarówno spotkanie w większej grupie mające miejsce 8 listopada, jak i te w wąskiej grupie odbiorców pozwoliły na stwierdzenie, że proponowana innowacja uzyskuje pozytywną opinię odbiorców i może być przez nich rekomendowana. </w:t>
      </w:r>
    </w:p>
    <w:p w:rsidR="00000000" w:rsidDel="00000000" w:rsidP="00000000" w:rsidRDefault="00000000" w:rsidRPr="00000000" w14:paraId="000000B6">
      <w:pPr>
        <w:contextualSpacing w:val="0"/>
        <w:jc w:val="both"/>
        <w:rPr>
          <w:rFonts w:ascii="Cambria" w:cs="Cambria" w:eastAsia="Cambria" w:hAnsi="Cambria"/>
        </w:rPr>
      </w:pPr>
      <w:r w:rsidDel="00000000" w:rsidR="00000000" w:rsidRPr="00000000">
        <w:rPr>
          <w:rFonts w:ascii="Cambria" w:cs="Cambria" w:eastAsia="Cambria" w:hAnsi="Cambria"/>
          <w:rtl w:val="0"/>
        </w:rPr>
        <w:t xml:space="preserve">Jedna osoba spośród 12 biorących udział w testowaniu innowacji społecznej nie mogła wziąć udziału w spotkaniach ze względu na zmianę miejsca zamieszkania. Ostatecznie zdecydowaliśmy przeprowadzić testowania z tą osobą w formie konsultacji online ze względu na chęć uzyskania informacji zwrotnej od wszystkich zadeklarowanych odbiorców innowacji. Było to jednak cenne doświadczenie z punktu widzenia innowator , gdyż pokazało, że odbiorca innowacji nie potrzebuje bezpośredniego wsparcia, aby zacząć korzystać z produktów innowacji. Wystarczająca okazała się być przygotowana instrukcja obsługi oraz scenariusze testowania, które prowadziły uczestników przez kolejne etapy konfiguracji i użytkowania aplikacji. </w:t>
      </w:r>
    </w:p>
    <w:p w:rsidR="00000000" w:rsidDel="00000000" w:rsidP="00000000" w:rsidRDefault="00000000" w:rsidRPr="00000000" w14:paraId="000000B7">
      <w:pPr>
        <w:contextualSpacing w:val="0"/>
        <w:jc w:val="both"/>
        <w:rPr>
          <w:rFonts w:ascii="Cambria" w:cs="Cambria" w:eastAsia="Cambria" w:hAnsi="Cambria"/>
        </w:rPr>
      </w:pPr>
      <w:r w:rsidDel="00000000" w:rsidR="00000000" w:rsidRPr="00000000">
        <w:rPr>
          <w:rFonts w:ascii="Cambria" w:cs="Cambria" w:eastAsia="Cambria" w:hAnsi="Cambria"/>
          <w:rtl w:val="0"/>
        </w:rPr>
        <w:t xml:space="preserve">Pomimo problemów jednej z zadeklarowanych osób w procesie testowania „Mobilnego asystenta osób starszych”, które finalnie zostały zniwelowane poprzez przeprowadzenie testowania w formie online innowatorzy spełniają założenia specyfikacji innowacji, w które zakładało przetestowanie innowacji w gronie minimum 10 odbiorców.</w:t>
      </w:r>
    </w:p>
    <w:p w:rsidR="00000000" w:rsidDel="00000000" w:rsidP="00000000" w:rsidRDefault="00000000" w:rsidRPr="00000000" w14:paraId="000000B8">
      <w:pPr>
        <w:contextualSpacing w:val="0"/>
        <w:rPr/>
      </w:pPr>
      <w:r w:rsidDel="00000000" w:rsidR="00000000" w:rsidRPr="00000000">
        <w:rPr>
          <w:rtl w:val="0"/>
        </w:rPr>
      </w:r>
    </w:p>
    <w:sectPr>
      <w:headerReference r:id="rId9" w:type="default"/>
      <w:footerReference r:id="rId10" w:type="default"/>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Neo Sans Pro"/>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Realizator</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Grupa Nieformalna Port Electronics</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„Mobilny asystent osób starszych” realizowany w ramach projektu „Chcemy pracować – innowacje w zakresie usług opiekuńczych dla osób zależnych” współfinansowanego ze środków Europejskiego Funduszu Społecznego IV Oś Priorytetowa Programu Operacyjnego Wiedza Edukacja Rozwój, Działanie 4.1: Innowacje społeczne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-609599</wp:posOffset>
          </wp:positionH>
          <wp:positionV relativeFrom="paragraph">
            <wp:posOffset>76200</wp:posOffset>
          </wp:positionV>
          <wp:extent cx="1447800" cy="600075"/>
          <wp:effectExtent b="0" l="0" r="0" t="0"/>
          <wp:wrapSquare wrapText="bothSides" distB="0" distT="0" distL="114300" distR="114300"/>
          <wp:docPr descr="logo_FE_Wiedza_Edukacja_Rozwoj_rgb-2.jpg" id="3" name="image2.jpg"/>
          <a:graphic>
            <a:graphicData uri="http://schemas.openxmlformats.org/drawingml/2006/picture">
              <pic:pic>
                <pic:nvPicPr>
                  <pic:cNvPr descr="logo_FE_Wiedza_Edukacja_Rozwoj_rgb-2.jpg" id="0" name="image2.jpg"/>
                  <pic:cNvPicPr preferRelativeResize="0"/>
                </pic:nvPicPr>
                <pic:blipFill>
                  <a:blip r:embed="rId1"/>
                  <a:srcRect b="0" l="0" r="0" t="0"/>
                  <a:stretch>
                    <a:fillRect/>
                  </a:stretch>
                </pic:blipFill>
                <pic:spPr>
                  <a:xfrm>
                    <a:off x="0" y="0"/>
                    <a:ext cx="1447800" cy="6000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4095750</wp:posOffset>
          </wp:positionH>
          <wp:positionV relativeFrom="paragraph">
            <wp:posOffset>76200</wp:posOffset>
          </wp:positionV>
          <wp:extent cx="2257425" cy="536257"/>
          <wp:effectExtent b="0" l="0" r="0" t="0"/>
          <wp:wrapSquare wrapText="bothSides" distB="0" distT="0" distL="114300" distR="114300"/>
          <wp:docPr descr="EU_EFS_rgb-3.jpg" id="2" name="image3.jpg"/>
          <a:graphic>
            <a:graphicData uri="http://schemas.openxmlformats.org/drawingml/2006/picture">
              <pic:pic>
                <pic:nvPicPr>
                  <pic:cNvPr descr="EU_EFS_rgb-3.jpg" id="0" name="image3.jpg"/>
                  <pic:cNvPicPr preferRelativeResize="0"/>
                </pic:nvPicPr>
                <pic:blipFill>
                  <a:blip r:embed="rId2"/>
                  <a:srcRect b="0" l="0" r="0" t="0"/>
                  <a:stretch>
                    <a:fillRect/>
                  </a:stretch>
                </pic:blipFill>
                <pic:spPr>
                  <a:xfrm>
                    <a:off x="0" y="0"/>
                    <a:ext cx="2257425" cy="53625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1981200</wp:posOffset>
          </wp:positionH>
          <wp:positionV relativeFrom="paragraph">
            <wp:posOffset>0</wp:posOffset>
          </wp:positionV>
          <wp:extent cx="1181100" cy="67627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1181100" cy="6762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8"/>
      <w:numFmt w:val="decimal"/>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spacing w:after="100" w:before="10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opiekunki24.pl/forum/temat/478/dyskusje-o-artykulach/osoby-starsze-a-przyjmowanie-lekow/page/2" TargetMode="External"/><Relationship Id="rId7" Type="http://schemas.openxmlformats.org/officeDocument/2006/relationships/hyperlink" Target="https://www.obserwatorium.malopolska.pl/wp-content/uploads/2016/05/11_opiekunowie-rodzinni-os%C3%B3b-starszych_raport.pdf" TargetMode="External"/><Relationship Id="rId8" Type="http://schemas.openxmlformats.org/officeDocument/2006/relationships/hyperlink" Target="http://asystent-seniora.c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 Id="rId3"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