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E15" w:rsidRDefault="00D33E15">
      <w:pPr>
        <w:pStyle w:val="Title"/>
        <w:rPr>
          <w:b/>
          <w:bCs/>
          <w:sz w:val="28"/>
          <w:szCs w:val="28"/>
        </w:rPr>
      </w:pPr>
    </w:p>
    <w:p w:rsidR="00D33E15" w:rsidRDefault="00D33E15">
      <w:pPr>
        <w:rPr>
          <w:rFonts w:ascii="Arial" w:hAnsi="Arial" w:cs="Arial"/>
        </w:rPr>
      </w:pPr>
    </w:p>
    <w:p w:rsidR="00D33E15" w:rsidRDefault="00D33E15">
      <w:pPr>
        <w:rPr>
          <w:rFonts w:ascii="Arial" w:hAnsi="Arial" w:cs="Arial"/>
        </w:rPr>
      </w:pPr>
    </w:p>
    <w:p w:rsidR="00D33E15" w:rsidRDefault="00D33E15">
      <w:pPr>
        <w:rPr>
          <w:rFonts w:ascii="Arial" w:hAnsi="Arial" w:cs="Arial"/>
        </w:rPr>
      </w:pPr>
    </w:p>
    <w:p w:rsidR="00D33E15" w:rsidRDefault="00D33E15">
      <w:pPr>
        <w:pStyle w:val="Title"/>
        <w:jc w:val="center"/>
        <w:rPr>
          <w:sz w:val="28"/>
          <w:szCs w:val="28"/>
        </w:rPr>
      </w:pPr>
      <w:r>
        <w:rPr>
          <w:sz w:val="28"/>
          <w:szCs w:val="28"/>
        </w:rPr>
        <w:t>AUTOR INNOWACJI: TORO Michał Rzepka</w:t>
      </w:r>
    </w:p>
    <w:p w:rsidR="00D33E15" w:rsidRDefault="00D33E15">
      <w:pPr>
        <w:pStyle w:val="Title"/>
        <w:jc w:val="center"/>
        <w:rPr>
          <w:sz w:val="28"/>
          <w:szCs w:val="28"/>
        </w:rPr>
      </w:pPr>
      <w:r>
        <w:rPr>
          <w:sz w:val="28"/>
          <w:szCs w:val="28"/>
        </w:rPr>
        <w:t xml:space="preserve"> NAZWA INNOWACJI: Miejsca Warte Poznania</w:t>
      </w:r>
    </w:p>
    <w:p w:rsidR="00D33E15" w:rsidRDefault="00D33E15">
      <w:pPr>
        <w:pStyle w:val="Header"/>
        <w:tabs>
          <w:tab w:val="left" w:pos="708"/>
        </w:tabs>
        <w:spacing w:line="276" w:lineRule="auto"/>
      </w:pPr>
    </w:p>
    <w:p w:rsidR="00D33E15" w:rsidRDefault="00D33E15">
      <w:pPr>
        <w:rPr>
          <w:rFonts w:ascii="Arial" w:hAnsi="Arial" w:cs="Arial"/>
        </w:rPr>
      </w:pPr>
    </w:p>
    <w:p w:rsidR="00D33E15" w:rsidRDefault="00D33E15">
      <w:pPr>
        <w:pStyle w:val="Title"/>
        <w:jc w:val="both"/>
        <w:rPr>
          <w:sz w:val="28"/>
          <w:szCs w:val="28"/>
        </w:rPr>
      </w:pPr>
    </w:p>
    <w:p w:rsidR="00D33E15" w:rsidRDefault="00D33E15">
      <w:pPr>
        <w:pStyle w:val="Title"/>
        <w:jc w:val="both"/>
        <w:rPr>
          <w:sz w:val="28"/>
          <w:szCs w:val="28"/>
        </w:rPr>
      </w:pPr>
      <w:r>
        <w:rPr>
          <w:sz w:val="28"/>
          <w:szCs w:val="28"/>
        </w:rPr>
        <w:t>Inkubator:  Samorząd Województwa Wielkopolskiego – Regionalny Ośrodek Polityki Społecznej w Poznaniu – Lider, partnerzy: Miasto Poznań, Poznańskie Centrum Superkomputerowo-Sieciowe.</w:t>
      </w:r>
    </w:p>
    <w:p w:rsidR="00D33E15" w:rsidRDefault="00D33E15">
      <w:pPr>
        <w:rPr>
          <w:rFonts w:ascii="Arial" w:hAnsi="Arial" w:cs="Arial"/>
        </w:rPr>
      </w:pPr>
    </w:p>
    <w:p w:rsidR="00D33E15" w:rsidRDefault="00D33E15">
      <w:pPr>
        <w:rPr>
          <w:rFonts w:ascii="Arial" w:hAnsi="Arial" w:cs="Arial"/>
        </w:rPr>
      </w:pPr>
    </w:p>
    <w:p w:rsidR="00D33E15" w:rsidRDefault="00D33E15">
      <w:pPr>
        <w:rPr>
          <w:rFonts w:ascii="Arial" w:hAnsi="Arial" w:cs="Arial"/>
        </w:rPr>
      </w:pPr>
    </w:p>
    <w:p w:rsidR="00D33E15" w:rsidRDefault="00D33E15">
      <w:pPr>
        <w:rPr>
          <w:rFonts w:ascii="Arial" w:hAnsi="Arial" w:cs="Arial"/>
        </w:rPr>
      </w:pPr>
    </w:p>
    <w:p w:rsidR="00D33E15" w:rsidRDefault="00D33E15">
      <w:pPr>
        <w:rPr>
          <w:rFonts w:ascii="Arial" w:hAnsi="Arial" w:cs="Arial"/>
        </w:rPr>
      </w:pPr>
    </w:p>
    <w:p w:rsidR="00D33E15" w:rsidRDefault="00D33E15">
      <w:pPr>
        <w:pStyle w:val="Title"/>
        <w:jc w:val="center"/>
        <w:rPr>
          <w:b/>
          <w:bCs/>
          <w:sz w:val="28"/>
          <w:szCs w:val="28"/>
        </w:rPr>
      </w:pPr>
      <w:r>
        <w:rPr>
          <w:b/>
          <w:bCs/>
          <w:sz w:val="28"/>
          <w:szCs w:val="28"/>
        </w:rPr>
        <w:t>Innowacja społeczna powstała w ramach realizacji projektu „Przepis na wielkopolską innowację społeczną  - usługi opiekuńcze dla osób zależnych” współfinansowanego ze środków Europejskiego Funduszu Społecznego  - Program Operacyjny Wiedza Edukacja Rozwój 2014-2020.</w:t>
      </w:r>
    </w:p>
    <w:p w:rsidR="00D33E15" w:rsidRDefault="00D33E15">
      <w:pPr>
        <w:rPr>
          <w:rFonts w:ascii="Arial" w:hAnsi="Arial" w:cs="Arial"/>
        </w:rPr>
      </w:pPr>
    </w:p>
    <w:p w:rsidR="00D33E15" w:rsidRDefault="00D33E15">
      <w:pPr>
        <w:rPr>
          <w:rFonts w:ascii="Arial" w:hAnsi="Arial" w:cs="Arial"/>
        </w:rPr>
      </w:pPr>
    </w:p>
    <w:p w:rsidR="00D33E15" w:rsidRDefault="00D33E15">
      <w:pPr>
        <w:rPr>
          <w:rFonts w:ascii="Arial" w:hAnsi="Arial" w:cs="Arial"/>
        </w:rPr>
      </w:pPr>
    </w:p>
    <w:p w:rsidR="00D33E15" w:rsidRDefault="00D33E15">
      <w:pPr>
        <w:rPr>
          <w:rFonts w:ascii="Arial" w:hAnsi="Arial" w:cs="Arial"/>
        </w:rPr>
      </w:pPr>
    </w:p>
    <w:p w:rsidR="00D33E15" w:rsidRDefault="00D33E15">
      <w:pPr>
        <w:rPr>
          <w:rFonts w:ascii="Arial" w:hAnsi="Arial" w:cs="Arial"/>
        </w:rPr>
      </w:pPr>
    </w:p>
    <w:p w:rsidR="00D33E15" w:rsidRDefault="00D33E15">
      <w:pPr>
        <w:rPr>
          <w:b/>
          <w:b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453.75pt;height:58.5pt;visibility:visible">
            <v:imagedata r:id="rId6" o:title=""/>
          </v:shape>
        </w:pict>
      </w:r>
    </w:p>
    <w:p w:rsidR="00D33E15" w:rsidRDefault="00D33E15">
      <w:pPr>
        <w:spacing w:line="360" w:lineRule="auto"/>
        <w:jc w:val="center"/>
        <w:rPr>
          <w:b/>
          <w:bCs/>
        </w:rPr>
      </w:pPr>
    </w:p>
    <w:p w:rsidR="00D33E15" w:rsidRDefault="00D33E15">
      <w:pPr>
        <w:spacing w:line="360" w:lineRule="auto"/>
        <w:jc w:val="center"/>
        <w:rPr>
          <w:rFonts w:ascii="Times New Roman" w:hAnsi="Times New Roman" w:cs="Times New Roman"/>
          <w:b/>
          <w:bCs/>
        </w:rPr>
      </w:pPr>
      <w:r>
        <w:rPr>
          <w:b/>
          <w:bCs/>
        </w:rPr>
        <w:t>Miejsca warte poznania</w:t>
      </w:r>
    </w:p>
    <w:p w:rsidR="00D33E15" w:rsidRDefault="00D33E15">
      <w:pPr>
        <w:spacing w:line="360" w:lineRule="auto"/>
        <w:jc w:val="center"/>
        <w:rPr>
          <w:b/>
          <w:bCs/>
        </w:rPr>
      </w:pPr>
      <w:r>
        <w:rPr>
          <w:b/>
          <w:bCs/>
        </w:rPr>
        <w:t>Protokół z kontroli stanu faktycznego miejsc zamieszczonych w prototypie aplikacji.</w:t>
      </w:r>
    </w:p>
    <w:p w:rsidR="00D33E15" w:rsidRDefault="00D33E15">
      <w:pPr>
        <w:spacing w:line="360" w:lineRule="auto"/>
        <w:jc w:val="both"/>
        <w:rPr>
          <w:rFonts w:ascii="Times New Roman" w:hAnsi="Times New Roman" w:cs="Times New Roman"/>
        </w:rPr>
      </w:pPr>
    </w:p>
    <w:p w:rsidR="00D33E15" w:rsidRDefault="00D33E15">
      <w:pPr>
        <w:spacing w:line="360" w:lineRule="auto"/>
        <w:jc w:val="both"/>
      </w:pPr>
      <w:r>
        <w:t>Kontrola stanu faktycznego i informacji dotyczących miejsc zamieszczonych w prototypie aplikacji przeprowadzona została w dniach 10 września – 20 listopada 2018 r. Celem kontroli było zweryfikowanie zdobytych wcześniej informacji w celu uzupełnienia wpisów w bazie danych. Narzędziem kontroli był arkusz kontrolny. Arkusz wypełniany był przez osoby kontrolujące na podstawie notatek i rozmów jakie odbywali odwiedzając poszczególne miejsca.</w:t>
      </w:r>
    </w:p>
    <w:p w:rsidR="00D33E15" w:rsidRDefault="00D33E15">
      <w:pPr>
        <w:spacing w:line="360" w:lineRule="auto"/>
        <w:jc w:val="both"/>
      </w:pPr>
      <w:r>
        <w:t>Podczas kontroli odwiedzono 35 miejsc widniejących w bazie danych aplikacji.</w:t>
      </w:r>
    </w:p>
    <w:p w:rsidR="00D33E15" w:rsidRDefault="00D33E15">
      <w:pPr>
        <w:spacing w:line="360" w:lineRule="auto"/>
        <w:jc w:val="both"/>
      </w:pPr>
      <w:r>
        <w:t>Ustalono, że jedno z miejsc: Dobra Kawiarnia, zostało zamknięte na stałe. Mimo pozyskania informacji, że planowane jest uruchomienie Dobrej Kawiarni w innej lokalizacji, do dnia 20 listopada 2018 r. to nie nastąpiło.</w:t>
      </w:r>
    </w:p>
    <w:p w:rsidR="00D33E15" w:rsidRDefault="00D33E15">
      <w:pPr>
        <w:spacing w:line="360" w:lineRule="auto"/>
        <w:jc w:val="both"/>
        <w:rPr>
          <w:b/>
          <w:bCs/>
        </w:rPr>
      </w:pPr>
      <w:r>
        <w:rPr>
          <w:b/>
          <w:bCs/>
        </w:rPr>
        <w:t>Wyniki weryfikacji w obszarze infrastruktury sanitarnej</w:t>
      </w:r>
    </w:p>
    <w:p w:rsidR="00D33E15" w:rsidRDefault="00D33E15">
      <w:pPr>
        <w:spacing w:line="360" w:lineRule="auto"/>
        <w:jc w:val="both"/>
      </w:pPr>
      <w:r>
        <w:t>W zakresie infrastruktury sanitarnej brane były pod uwagę warunki umożliwiające osobom z niepełnosprawnością, w tym poruszającym się na wózku, skorzystanie z toalety.</w:t>
      </w:r>
    </w:p>
    <w:p w:rsidR="00D33E15" w:rsidRDefault="00D33E15">
      <w:pPr>
        <w:spacing w:line="360" w:lineRule="auto"/>
        <w:jc w:val="both"/>
      </w:pPr>
      <w:r>
        <w:t>Sprawdzano, czy toalety są przystosowanie do potrzeb osób z niepełnosprawnością, czy są odpowiednio przestronne by możliwe było skorzystanie z niej przez osobę na wózku lub z asystą opiekuna.</w:t>
      </w:r>
    </w:p>
    <w:p w:rsidR="00D33E15" w:rsidRDefault="00D33E15">
      <w:pPr>
        <w:spacing w:line="360" w:lineRule="auto"/>
        <w:jc w:val="both"/>
      </w:pPr>
      <w:r>
        <w:t>Weryfikacja wykazała, że pierwotnie pozyskane informacje zgodne były ze stanem faktycznym, poza jednym przypadkiem, w którym w pierwszej wersji zaznaczono, że toaleta jest przystosowana, choć w rzeczywistości poza odpowiednią wielkością nie zawierała innych udogodnień.</w:t>
      </w:r>
    </w:p>
    <w:p w:rsidR="00D33E15" w:rsidRDefault="00D33E15">
      <w:pPr>
        <w:spacing w:line="360" w:lineRule="auto"/>
        <w:jc w:val="both"/>
        <w:rPr>
          <w:rFonts w:ascii="Times New Roman" w:hAnsi="Times New Roman" w:cs="Times New Roman"/>
        </w:rPr>
      </w:pPr>
      <w:r>
        <w:t>Ogólny stan miejsc w odniesieniu do infrastruktury sanitarnej wskazuje, że brak dostosowania toalet do potrzeb osób z niepełnosprawnością jest powszechnym problemem. Większość z miejsc nie posiada odpowiednio wyposażonych WC, wiele z nich nie ma odpowiedniej wielkości by osoba na wózku mogła komfortowo skorzystać. Nagminne jest również umieszczanie umywalek na wysokości pasa dorosłych osób stojących, co jest za wysokie dla osób na wózku.</w:t>
      </w:r>
    </w:p>
    <w:p w:rsidR="00D33E15" w:rsidRDefault="00D33E15">
      <w:pPr>
        <w:spacing w:line="360" w:lineRule="auto"/>
        <w:jc w:val="both"/>
        <w:rPr>
          <w:b/>
          <w:bCs/>
        </w:rPr>
      </w:pPr>
      <w:r>
        <w:rPr>
          <w:b/>
          <w:bCs/>
        </w:rPr>
        <w:t>Wyniki weryfikacji w obszarze przestrzeni wspólnej</w:t>
      </w:r>
    </w:p>
    <w:p w:rsidR="00D33E15" w:rsidRDefault="00D33E15">
      <w:pPr>
        <w:spacing w:line="360" w:lineRule="auto"/>
        <w:jc w:val="both"/>
        <w:rPr>
          <w:rFonts w:ascii="Times New Roman" w:hAnsi="Times New Roman" w:cs="Times New Roman"/>
        </w:rPr>
      </w:pPr>
      <w:r>
        <w:t>W obszarze przestrzeni wspólnej wszystkie informacje podane pierwotnie miały pokrycie w rzeczywistości. Nie wszystkie miejsca dysponują możliwością skorzystania z odizolowanej przestrzeni, natomiast dużo jest takich, które bądź to posiadają kameralne sale, bądź dają możliwość aranżacji przez przestawienie stołów. W lokalach gastronomicznych aranżacja przestrzeni do potrzeb uważana jest za działanie standardowe.</w:t>
      </w:r>
    </w:p>
    <w:p w:rsidR="00D33E15" w:rsidRDefault="00D33E15">
      <w:pPr>
        <w:spacing w:line="360" w:lineRule="auto"/>
        <w:jc w:val="both"/>
        <w:rPr>
          <w:b/>
          <w:bCs/>
        </w:rPr>
      </w:pPr>
      <w:r>
        <w:rPr>
          <w:b/>
          <w:bCs/>
        </w:rPr>
        <w:t>Wyniki weryfikacji odnoszące się do personelu</w:t>
      </w:r>
    </w:p>
    <w:p w:rsidR="00D33E15" w:rsidRDefault="00D33E15">
      <w:pPr>
        <w:spacing w:line="360" w:lineRule="auto"/>
        <w:jc w:val="both"/>
      </w:pPr>
      <w:r>
        <w:t>Wszystkie zebrane pierwotnie informacje o personelu miejsc znalazły pokrycie w rzeczywistości. Z dobrym nastawieniem personelu nie ma problemu, ale nielicznymi wyjątkami są to ludzie przygotowani i doświadczeni w obsłudze osób z niepełnosprawnością. Zdecydowana większość osób nie do końca potrafi odnaleźć się w sytuacji niestandardowych zachowań osób np. z zaburzeniami neurologicznymi, czy emocjonalnie reagującymi głośnym zachowaniem na nowe otoczenie czy bodźce z zewnątrz. Nie wynika to ze złego charakteru tych osób, a po prostu z braku doświadczenia i wcześniejszego kontaktu.</w:t>
      </w:r>
    </w:p>
    <w:p w:rsidR="00D33E15" w:rsidRDefault="00D33E15">
      <w:pPr>
        <w:spacing w:line="360" w:lineRule="auto"/>
        <w:jc w:val="both"/>
        <w:rPr>
          <w:b/>
          <w:bCs/>
        </w:rPr>
      </w:pPr>
      <w:r>
        <w:rPr>
          <w:b/>
          <w:bCs/>
        </w:rPr>
        <w:t>Wyniki weryfikacji otoczenia.</w:t>
      </w:r>
    </w:p>
    <w:p w:rsidR="00D33E15" w:rsidRDefault="00D33E15">
      <w:pPr>
        <w:spacing w:line="360" w:lineRule="auto"/>
        <w:jc w:val="both"/>
      </w:pPr>
      <w:r>
        <w:t xml:space="preserve">Weryfikując otoczenie miejsca sprawdzano czy są w pobliżu przystanki komunikacji miejskiej, postoje TAXI, parkingi oraz </w:t>
      </w:r>
      <w:bookmarkStart w:id="0" w:name="_GoBack"/>
      <w:bookmarkEnd w:id="0"/>
      <w:r>
        <w:t xml:space="preserve"> inne istotne elementy infrastruktury miejskiej.</w:t>
      </w:r>
    </w:p>
    <w:p w:rsidR="00D33E15" w:rsidRDefault="00D33E15">
      <w:pPr>
        <w:spacing w:line="360" w:lineRule="auto"/>
        <w:jc w:val="both"/>
      </w:pPr>
      <w:r>
        <w:t>W wyniku weryfikacji w kilku przypadkach wprowadzono drobne korekty do zamieszczonych uprzednio informacji.</w:t>
      </w:r>
    </w:p>
    <w:p w:rsidR="00D33E15" w:rsidRDefault="00D33E15">
      <w:pPr>
        <w:spacing w:line="360" w:lineRule="auto"/>
        <w:jc w:val="both"/>
        <w:rPr>
          <w:rFonts w:ascii="Times New Roman" w:hAnsi="Times New Roman" w:cs="Times New Roman"/>
          <w:b/>
          <w:bCs/>
        </w:rPr>
      </w:pPr>
      <w:r>
        <w:rPr>
          <w:b/>
          <w:bCs/>
        </w:rPr>
        <w:t>Podsumowanie</w:t>
      </w:r>
    </w:p>
    <w:p w:rsidR="00D33E15" w:rsidRDefault="00D33E15">
      <w:pPr>
        <w:spacing w:line="360" w:lineRule="auto"/>
        <w:jc w:val="both"/>
      </w:pPr>
      <w:r>
        <w:t>W wyniku kontroli stwierdzono, że pozyskane uprzednio informacje w większości przypadków znalazły swoje odzwierciedlenie w rzeczywistości. Zwrócono jednak uwagę, że ze względu na dużą zmienność miejsc wynikającą z cyklu życia produktu oraz dużą rotację pracowników (w niektórych branżach), weryfikacje takie powinny być co pewien czas powtarzane, by stan wiedzy był możliwie aktualny.</w:t>
      </w:r>
    </w:p>
    <w:sectPr w:rsidR="00D33E15" w:rsidSect="00D33E1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E15" w:rsidRDefault="00D33E15">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D33E15" w:rsidRDefault="00D33E15">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E15" w:rsidRDefault="00D33E15">
    <w:pPr>
      <w:pStyle w:val="Footer"/>
      <w:pBdr>
        <w:top w:val="single" w:sz="4" w:space="1" w:color="D9D9D9"/>
      </w:pBdr>
      <w:rPr>
        <w:rFonts w:ascii="Times New Roman" w:hAnsi="Times New Roman" w:cs="Times New Roman"/>
        <w:b/>
        <w:bCs/>
      </w:rPr>
    </w:pPr>
    <w:fldSimple w:instr="PAGE   \* MERGEFORMAT">
      <w:r>
        <w:rPr>
          <w:b/>
          <w:bCs/>
          <w:noProof/>
        </w:rPr>
        <w:t>2</w:t>
      </w:r>
    </w:fldSimple>
    <w:r>
      <w:rPr>
        <w:b/>
        <w:bCs/>
      </w:rPr>
      <w:t xml:space="preserve"> | </w:t>
    </w:r>
    <w:r>
      <w:rPr>
        <w:color w:val="808080"/>
        <w:spacing w:val="60"/>
      </w:rPr>
      <w:t>Strona</w:t>
    </w:r>
  </w:p>
  <w:p w:rsidR="00D33E15" w:rsidRDefault="00D33E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E15" w:rsidRDefault="00D33E15">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D33E15" w:rsidRDefault="00D33E15">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3E15"/>
    <w:rsid w:val="00D33E1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Title">
    <w:name w:val="Title"/>
    <w:basedOn w:val="Normal"/>
    <w:next w:val="Normal"/>
    <w:link w:val="TitleChar"/>
    <w:uiPriority w:val="99"/>
    <w:qFormat/>
    <w:pPr>
      <w:keepNext/>
      <w:keepLines/>
      <w:spacing w:after="60"/>
    </w:pPr>
    <w:rPr>
      <w:rFonts w:ascii="Arial" w:hAnsi="Arial" w:cs="Arial"/>
      <w:sz w:val="52"/>
      <w:szCs w:val="52"/>
      <w:lang w:eastAsia="pl-PL"/>
    </w:rPr>
  </w:style>
  <w:style w:type="character" w:customStyle="1" w:styleId="TitleChar">
    <w:name w:val="Title Char"/>
    <w:basedOn w:val="DefaultParagraphFont"/>
    <w:link w:val="Title"/>
    <w:uiPriority w:val="10"/>
    <w:rsid w:val="00D33E15"/>
    <w:rPr>
      <w:rFonts w:asciiTheme="majorHAnsi" w:eastAsiaTheme="majorEastAsia" w:hAnsiTheme="majorHAnsi" w:cstheme="majorBidi"/>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624</Words>
  <Characters>3558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Miejsca warte poznania</dc:title>
  <dc:subject/>
  <dc:creator>Michał Rzepka</dc:creator>
  <cp:keywords/>
  <dc:description/>
  <cp:lastModifiedBy>stegol</cp:lastModifiedBy>
  <cp:revision>3</cp:revision>
  <dcterms:created xsi:type="dcterms:W3CDTF">2019-07-15T06:17:00Z</dcterms:created>
  <dcterms:modified xsi:type="dcterms:W3CDTF">2019-07-15T06:22:00Z</dcterms:modified>
</cp:coreProperties>
</file>