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hAnsi="Calibri"/>
        </w:rPr>
        <w:id w:val="15354369"/>
        <w:docPartObj>
          <w:docPartGallery w:val="Cover Pages"/>
          <w:docPartUnique/>
        </w:docPartObj>
      </w:sdtPr>
      <w:sdtEndPr/>
      <w:sdtContent>
        <w:p w14:paraId="49949CDD" w14:textId="5F6355B3" w:rsidR="00240376" w:rsidRPr="00BE5F2E" w:rsidRDefault="000D0704" w:rsidP="00BE5F2E">
          <w:pPr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A5900F" wp14:editId="0194342B">
                    <wp:simplePos x="0" y="0"/>
                    <wp:positionH relativeFrom="margin">
                      <wp:posOffset>2195830</wp:posOffset>
                    </wp:positionH>
                    <wp:positionV relativeFrom="page">
                      <wp:posOffset>266700</wp:posOffset>
                    </wp:positionV>
                    <wp:extent cx="3543300" cy="7040880"/>
                    <wp:effectExtent l="0" t="0" r="19050" b="20955"/>
                    <wp:wrapNone/>
                    <wp:docPr id="468" name="Prostokąt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54330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490FC2D3" id="Prostokąt 468" o:spid="_x0000_s1026" style="position:absolute;margin-left:172.9pt;margin-top:21pt;width:279pt;height:554.4pt;z-index:251659264;visibility:visible;mso-wrap-style:square;mso-width-percent:0;mso-height-percent:7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70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" fillcolor="white [3212]" strokecolor="#0d87a6 [1614]" strokeweight="1.25pt">
                    <v:stroke endcap="round"/>
                    <w10:wrap anchorx="margin" anchory="page"/>
                  </v:rect>
                </w:pict>
              </mc:Fallback>
            </mc:AlternateContent>
          </w:r>
          <w:r w:rsidR="00240376"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6DF905C8" wp14:editId="00DBAB8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Prostokąt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A75BBE" w14:textId="77777777" w:rsidR="005E7B9E" w:rsidRDefault="005E7B9E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6DF905C8" id="Prostokąt 466" o:spid="_x0000_s1026" style="position:absolute;left:0;text-align:left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" fillcolor="#b1d2fb [660]" stroked="f" strokeweight="1.25pt">
                    <v:fill color2="#167af3 [1940]" rotate="t" focusposition="" focussize="1" focus="100%" type="gradientRadial"/>
                    <v:stroke endcap="round"/>
                    <v:path arrowok="t"/>
                    <v:textbox inset="21.6pt,,21.6pt">
                      <w:txbxContent>
                        <w:p w14:paraId="24A75BBE" w14:textId="77777777" w:rsidR="005E7B9E" w:rsidRDefault="005E7B9E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40376"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BD4DB04" wp14:editId="7B8439E9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Prostokąt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BCA46E7" id="Prostokąt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" fillcolor="#052f61 [3204]" stroked="f" strokeweight="1.25pt">
                    <v:stroke endcap="round"/>
                    <w10:wrap anchorx="page" anchory="page"/>
                  </v:rect>
                </w:pict>
              </mc:Fallback>
            </mc:AlternateContent>
          </w:r>
        </w:p>
        <w:p w14:paraId="6552AFD0" w14:textId="77777777" w:rsidR="00240376" w:rsidRPr="00BE5F2E" w:rsidRDefault="000D0704" w:rsidP="00BE5F2E">
          <w:pPr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87068A5" wp14:editId="4B6B4C6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3086100" cy="1468120"/>
                    <wp:effectExtent l="0" t="0" r="0" b="0"/>
                    <wp:wrapSquare wrapText="bothSides"/>
                    <wp:docPr id="470" name="Pole tekstow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86100" cy="14681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146194" w:themeColor="text2"/>
                                    <w:sz w:val="48"/>
                                    <w:szCs w:val="48"/>
                                  </w:rPr>
                                  <w:alias w:val="Tytuł"/>
                                  <w:id w:val="-15662577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8CFBD73" w14:textId="3B3D18F9" w:rsidR="005E7B9E" w:rsidRPr="0027052B" w:rsidRDefault="00FB1AB7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48"/>
                                        <w:szCs w:val="48"/>
                                      </w:rPr>
                                      <w:t xml:space="preserve">Scenariusz dni pracownika </w:t>
                                    </w:r>
                                    <w:r w:rsidR="005E7B9E" w:rsidRPr="0027052B"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48"/>
                                        <w:szCs w:val="48"/>
                                      </w:rPr>
                                      <w:t>50+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48"/>
                                        <w:szCs w:val="48"/>
                                      </w:rPr>
                                      <w:t xml:space="preserve"> w firmie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146194" w:themeColor="text2"/>
                                    <w:sz w:val="32"/>
                                    <w:szCs w:val="32"/>
                                  </w:rPr>
                                  <w:alias w:val="Podtytuł"/>
                                  <w:id w:val="-1939131659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4A3CCB5" w14:textId="2630CF9A" w:rsidR="005E7B9E" w:rsidRDefault="00325BE5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387068A5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Pole tekstowe 470" o:spid="_x0000_s1027" type="#_x0000_t202" style="position:absolute;left:0;text-align:left;margin-left:0;margin-top:0;width:243pt;height:115.6pt;z-index:251661312;visibility:visible;mso-wrap-style:square;mso-width-percent:0;mso-height-percent:280;mso-left-percent:455;mso-top-percent:350;mso-wrap-distance-left:9pt;mso-wrap-distance-top:0;mso-wrap-distance-right:9pt;mso-wrap-distance-bottom:0;mso-position-horizontal-relative:page;mso-position-vertical-relative:page;mso-width-percent:0;mso-height-percent:280;mso-left-percent:455;mso-top-percent:35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146194" w:themeColor="text2"/>
                              <w:sz w:val="48"/>
                              <w:szCs w:val="48"/>
                            </w:rPr>
                            <w:alias w:val="Tytuł"/>
                            <w:id w:val="-15662577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8CFBD73" w14:textId="3B3D18F9" w:rsidR="005E7B9E" w:rsidRPr="0027052B" w:rsidRDefault="00FB1AB7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48"/>
                                  <w:szCs w:val="48"/>
                                </w:rPr>
                                <w:t xml:space="preserve">Scenariusz dni pracownika </w:t>
                              </w:r>
                              <w:r w:rsidR="005E7B9E" w:rsidRPr="0027052B"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48"/>
                                  <w:szCs w:val="48"/>
                                </w:rPr>
                                <w:t>50+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48"/>
                                  <w:szCs w:val="48"/>
                                </w:rPr>
                                <w:t xml:space="preserve"> w firmie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146194" w:themeColor="text2"/>
                              <w:sz w:val="32"/>
                              <w:szCs w:val="32"/>
                            </w:rPr>
                            <w:alias w:val="Podtytuł"/>
                            <w:id w:val="-1939131659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04A3CCB5" w14:textId="2630CF9A" w:rsidR="005E7B9E" w:rsidRDefault="00325BE5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40376" w:rsidRPr="00BE5F2E">
            <w:rPr>
              <w:rFonts w:ascii="Calibri" w:hAnsi="Calibri"/>
            </w:rPr>
            <w:br w:type="page"/>
          </w:r>
        </w:p>
      </w:sdtContent>
    </w:sdt>
    <w:bookmarkStart w:id="0" w:name="_Toc498982458" w:displacedByCustomXml="next"/>
    <w:sdt>
      <w:sdtPr>
        <w:rPr>
          <w:rFonts w:asciiTheme="minorHAnsi" w:hAnsiTheme="minorHAnsi"/>
          <w:caps w:val="0"/>
          <w:color w:val="auto"/>
          <w:spacing w:val="0"/>
        </w:rPr>
        <w:id w:val="1671288336"/>
        <w:docPartObj>
          <w:docPartGallery w:val="Table of Contents"/>
          <w:docPartUnique/>
        </w:docPartObj>
      </w:sdtPr>
      <w:sdtEndPr/>
      <w:sdtContent>
        <w:p w14:paraId="302F9D20" w14:textId="77777777" w:rsidR="00487901" w:rsidRPr="00092E5B" w:rsidRDefault="00487901" w:rsidP="00092E5B">
          <w:pPr>
            <w:pStyle w:val="Nagwek1"/>
          </w:pPr>
          <w:r w:rsidRPr="00BE5F2E">
            <w:t>Spis treści</w:t>
          </w:r>
          <w:bookmarkEnd w:id="0"/>
        </w:p>
        <w:p w14:paraId="2A0B7044" w14:textId="77777777" w:rsidR="00FC6FED" w:rsidRDefault="00487901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r w:rsidRPr="00BE5F2E">
            <w:rPr>
              <w:rFonts w:ascii="Calibri" w:hAnsi="Calibri"/>
            </w:rPr>
            <w:fldChar w:fldCharType="begin"/>
          </w:r>
          <w:r w:rsidRPr="00BE5F2E">
            <w:rPr>
              <w:rFonts w:ascii="Calibri" w:hAnsi="Calibri"/>
            </w:rPr>
            <w:instrText xml:space="preserve"> TOC \o "1-3" \h \z \u </w:instrText>
          </w:r>
          <w:r w:rsidRPr="00BE5F2E">
            <w:rPr>
              <w:rFonts w:ascii="Calibri" w:hAnsi="Calibri"/>
            </w:rPr>
            <w:fldChar w:fldCharType="separate"/>
          </w:r>
          <w:hyperlink w:anchor="_Toc498982458" w:history="1">
            <w:r w:rsidR="00FC6FED" w:rsidRPr="00BF4CBB">
              <w:rPr>
                <w:rStyle w:val="Hipercze"/>
                <w:noProof/>
              </w:rPr>
              <w:t>Spis treści</w:t>
            </w:r>
            <w:r w:rsidR="00FC6FED">
              <w:rPr>
                <w:noProof/>
                <w:webHidden/>
              </w:rPr>
              <w:tab/>
            </w:r>
            <w:r w:rsidR="00FC6FED">
              <w:rPr>
                <w:noProof/>
                <w:webHidden/>
              </w:rPr>
              <w:fldChar w:fldCharType="begin"/>
            </w:r>
            <w:r w:rsidR="00FC6FED">
              <w:rPr>
                <w:noProof/>
                <w:webHidden/>
              </w:rPr>
              <w:instrText xml:space="preserve"> PAGEREF _Toc498982458 \h </w:instrText>
            </w:r>
            <w:r w:rsidR="00FC6FED">
              <w:rPr>
                <w:noProof/>
                <w:webHidden/>
              </w:rPr>
            </w:r>
            <w:r w:rsidR="00FC6FED">
              <w:rPr>
                <w:noProof/>
                <w:webHidden/>
              </w:rPr>
              <w:fldChar w:fldCharType="separate"/>
            </w:r>
            <w:r w:rsidR="00FC6FED">
              <w:rPr>
                <w:noProof/>
                <w:webHidden/>
              </w:rPr>
              <w:t>1</w:t>
            </w:r>
            <w:r w:rsidR="00FC6FED">
              <w:rPr>
                <w:noProof/>
                <w:webHidden/>
              </w:rPr>
              <w:fldChar w:fldCharType="end"/>
            </w:r>
          </w:hyperlink>
        </w:p>
        <w:p w14:paraId="13DEB680" w14:textId="77777777" w:rsidR="00FC6FED" w:rsidRDefault="00FC6FED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8982459" w:history="1">
            <w:r w:rsidRPr="00BF4CBB">
              <w:rPr>
                <w:rStyle w:val="Hipercze"/>
                <w:noProof/>
              </w:rPr>
              <w:t>Cele przeprowadzenia dni pracownika plus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_Toc498982459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BFF26" w14:textId="77777777" w:rsidR="00FC6FED" w:rsidRDefault="00FC6FED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8982460" w:history="1">
            <w:r w:rsidRPr="00BF4CBB">
              <w:rPr>
                <w:rStyle w:val="Hipercze"/>
                <w:noProof/>
              </w:rPr>
              <w:t>Odbiorcy i użytkownicy produktu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_Toc498982460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84CEB" w14:textId="77777777" w:rsidR="00FC6FED" w:rsidRDefault="00FC6FED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8982461" w:history="1">
            <w:r w:rsidRPr="00BF4CBB">
              <w:rPr>
                <w:rStyle w:val="Hipercze"/>
                <w:noProof/>
              </w:rPr>
              <w:t>ĆWICZENIA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_Toc498982461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D7979" w14:textId="77777777" w:rsidR="00487901" w:rsidRPr="00BE5F2E" w:rsidRDefault="00487901" w:rsidP="00BE5F2E">
          <w:pPr>
            <w:pStyle w:val="Bezodstpw"/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</w:rPr>
            <w:fldChar w:fldCharType="end"/>
          </w:r>
        </w:p>
      </w:sdtContent>
    </w:sdt>
    <w:p w14:paraId="6149D239" w14:textId="77777777" w:rsidR="00493D3F" w:rsidRPr="00BE5F2E" w:rsidRDefault="00493D3F" w:rsidP="00BE5F2E">
      <w:pPr>
        <w:spacing w:line="360" w:lineRule="auto"/>
        <w:jc w:val="both"/>
        <w:rPr>
          <w:rFonts w:ascii="Calibri" w:hAnsi="Calibri"/>
        </w:rPr>
      </w:pPr>
    </w:p>
    <w:p w14:paraId="2508C6E1" w14:textId="185CD9FF" w:rsidR="005E0D90" w:rsidRDefault="005E0D90" w:rsidP="00FB1AB7">
      <w:pPr>
        <w:pStyle w:val="Nagwek1"/>
      </w:pPr>
    </w:p>
    <w:p w14:paraId="293B49C1" w14:textId="77777777" w:rsidR="005E0D90" w:rsidRDefault="005E0D90" w:rsidP="003A489A">
      <w:pPr>
        <w:rPr>
          <w:lang w:eastAsia="en-US"/>
        </w:rPr>
      </w:pPr>
    </w:p>
    <w:p w14:paraId="298F0E5D" w14:textId="77777777" w:rsidR="00325BE5" w:rsidRDefault="00325BE5" w:rsidP="00325BE5">
      <w:pPr>
        <w:rPr>
          <w:rFonts w:ascii="Arial" w:hAnsi="Arial" w:cs="Arial"/>
        </w:rPr>
      </w:pPr>
    </w:p>
    <w:p w14:paraId="3D23B8E5" w14:textId="77777777" w:rsidR="00DB2B11" w:rsidRDefault="00DB2B11" w:rsidP="00325BE5">
      <w:pPr>
        <w:rPr>
          <w:rFonts w:ascii="Arial" w:hAnsi="Arial" w:cs="Arial"/>
        </w:rPr>
      </w:pPr>
    </w:p>
    <w:p w14:paraId="1E78F7F2" w14:textId="77777777" w:rsidR="00DB2B11" w:rsidRDefault="00DB2B11" w:rsidP="00325BE5">
      <w:pPr>
        <w:rPr>
          <w:rFonts w:ascii="Arial" w:hAnsi="Arial" w:cs="Arial"/>
        </w:rPr>
      </w:pPr>
    </w:p>
    <w:p w14:paraId="21CCAEB8" w14:textId="77777777" w:rsidR="00DB2B11" w:rsidRDefault="00DB2B11" w:rsidP="00325BE5">
      <w:pPr>
        <w:rPr>
          <w:rFonts w:ascii="Arial" w:hAnsi="Arial" w:cs="Arial"/>
        </w:rPr>
      </w:pPr>
    </w:p>
    <w:p w14:paraId="44579E56" w14:textId="77777777" w:rsidR="00DB2B11" w:rsidRDefault="00DB2B11" w:rsidP="00325BE5">
      <w:pPr>
        <w:rPr>
          <w:rFonts w:ascii="Arial" w:hAnsi="Arial" w:cs="Arial"/>
        </w:rPr>
      </w:pPr>
    </w:p>
    <w:p w14:paraId="70622CBF" w14:textId="77777777" w:rsidR="00DB2B11" w:rsidRDefault="00DB2B11" w:rsidP="00325BE5">
      <w:pPr>
        <w:rPr>
          <w:rFonts w:ascii="Arial" w:hAnsi="Arial" w:cs="Arial"/>
        </w:rPr>
      </w:pPr>
    </w:p>
    <w:p w14:paraId="015B7D9F" w14:textId="77777777" w:rsidR="00DB2B11" w:rsidRDefault="00DB2B11" w:rsidP="00325BE5">
      <w:pPr>
        <w:rPr>
          <w:rFonts w:ascii="Arial" w:hAnsi="Arial" w:cs="Arial"/>
        </w:rPr>
      </w:pPr>
    </w:p>
    <w:p w14:paraId="2DEEF556" w14:textId="77777777" w:rsidR="00DB2B11" w:rsidRDefault="00DB2B11" w:rsidP="00325BE5">
      <w:pPr>
        <w:rPr>
          <w:rFonts w:ascii="Arial" w:hAnsi="Arial" w:cs="Arial"/>
        </w:rPr>
      </w:pPr>
    </w:p>
    <w:p w14:paraId="43469D0A" w14:textId="77777777" w:rsidR="00DB2B11" w:rsidRDefault="00DB2B11" w:rsidP="00325BE5">
      <w:pPr>
        <w:rPr>
          <w:rFonts w:ascii="Arial" w:hAnsi="Arial" w:cs="Arial"/>
        </w:rPr>
      </w:pPr>
    </w:p>
    <w:p w14:paraId="070361D7" w14:textId="77777777" w:rsidR="00DB2B11" w:rsidRDefault="00DB2B11" w:rsidP="00325BE5">
      <w:pPr>
        <w:rPr>
          <w:rFonts w:ascii="Arial" w:hAnsi="Arial" w:cs="Arial"/>
        </w:rPr>
      </w:pPr>
    </w:p>
    <w:p w14:paraId="27CD1EC4" w14:textId="77777777" w:rsidR="00DB2B11" w:rsidRDefault="00DB2B11" w:rsidP="00325BE5">
      <w:pPr>
        <w:rPr>
          <w:rFonts w:ascii="Arial" w:hAnsi="Arial" w:cs="Arial"/>
        </w:rPr>
      </w:pPr>
    </w:p>
    <w:p w14:paraId="03221EBF" w14:textId="77777777" w:rsidR="00DB2B11" w:rsidRDefault="00DB2B11" w:rsidP="00325BE5">
      <w:pPr>
        <w:rPr>
          <w:rFonts w:ascii="Arial" w:hAnsi="Arial" w:cs="Arial"/>
        </w:rPr>
      </w:pPr>
    </w:p>
    <w:p w14:paraId="4F023B2F" w14:textId="77777777" w:rsidR="00DB2B11" w:rsidRDefault="00DB2B11" w:rsidP="00325BE5">
      <w:pPr>
        <w:rPr>
          <w:rFonts w:ascii="Arial" w:hAnsi="Arial" w:cs="Arial"/>
        </w:rPr>
      </w:pPr>
    </w:p>
    <w:p w14:paraId="23A563F4" w14:textId="77777777" w:rsidR="00DB2B11" w:rsidRDefault="00DB2B11" w:rsidP="00325BE5">
      <w:pPr>
        <w:rPr>
          <w:rFonts w:ascii="Arial" w:hAnsi="Arial" w:cs="Arial"/>
        </w:rPr>
      </w:pPr>
    </w:p>
    <w:p w14:paraId="1AF84502" w14:textId="77777777" w:rsidR="00DB2B11" w:rsidRDefault="00DB2B11" w:rsidP="00325BE5">
      <w:pPr>
        <w:rPr>
          <w:rFonts w:ascii="Arial" w:hAnsi="Arial" w:cs="Arial"/>
        </w:rPr>
      </w:pPr>
    </w:p>
    <w:p w14:paraId="417C2E80" w14:textId="77777777" w:rsidR="00DB2B11" w:rsidRDefault="00DB2B11" w:rsidP="00325BE5">
      <w:pPr>
        <w:rPr>
          <w:rFonts w:ascii="Arial" w:hAnsi="Arial" w:cs="Arial"/>
        </w:rPr>
      </w:pPr>
    </w:p>
    <w:p w14:paraId="5410B6FF" w14:textId="77777777" w:rsidR="00DB2B11" w:rsidRDefault="00DB2B11" w:rsidP="00325BE5">
      <w:pPr>
        <w:rPr>
          <w:rFonts w:ascii="Arial" w:hAnsi="Arial" w:cs="Arial"/>
        </w:rPr>
      </w:pPr>
    </w:p>
    <w:p w14:paraId="20492DF4" w14:textId="77777777" w:rsidR="00DB2B11" w:rsidRDefault="00DB2B11" w:rsidP="00325BE5">
      <w:pPr>
        <w:rPr>
          <w:rFonts w:ascii="Arial" w:hAnsi="Arial" w:cs="Arial"/>
        </w:rPr>
      </w:pPr>
    </w:p>
    <w:p w14:paraId="3274B0E6" w14:textId="77777777" w:rsidR="00DB2B11" w:rsidRDefault="00DB2B11" w:rsidP="00325BE5">
      <w:pPr>
        <w:rPr>
          <w:rFonts w:ascii="Arial" w:hAnsi="Arial" w:cs="Arial"/>
        </w:rPr>
      </w:pPr>
    </w:p>
    <w:p w14:paraId="6BD1CA88" w14:textId="77777777" w:rsidR="00DB2B11" w:rsidRDefault="00DB2B11" w:rsidP="00325BE5">
      <w:pPr>
        <w:rPr>
          <w:rFonts w:ascii="Arial" w:hAnsi="Arial" w:cs="Arial"/>
        </w:rPr>
      </w:pPr>
    </w:p>
    <w:p w14:paraId="6A53AE1A" w14:textId="77777777" w:rsidR="00DB2B11" w:rsidRDefault="00DB2B11" w:rsidP="00325BE5">
      <w:pPr>
        <w:rPr>
          <w:rFonts w:ascii="Arial" w:hAnsi="Arial" w:cs="Arial"/>
        </w:rPr>
      </w:pPr>
    </w:p>
    <w:p w14:paraId="7FEF2B86" w14:textId="77777777" w:rsidR="00AF731A" w:rsidRDefault="00AF731A" w:rsidP="00325BE5">
      <w:pPr>
        <w:rPr>
          <w:rFonts w:ascii="Arial" w:hAnsi="Arial" w:cs="Arial"/>
        </w:rPr>
      </w:pPr>
    </w:p>
    <w:p w14:paraId="4CB42ACE" w14:textId="77777777" w:rsidR="00AF731A" w:rsidRDefault="00AF731A" w:rsidP="00325BE5">
      <w:pPr>
        <w:rPr>
          <w:rFonts w:ascii="Arial" w:hAnsi="Arial" w:cs="Arial"/>
        </w:rPr>
      </w:pPr>
    </w:p>
    <w:p w14:paraId="36DB0D42" w14:textId="77777777" w:rsidR="00AF731A" w:rsidRDefault="00AF731A" w:rsidP="00325BE5">
      <w:pPr>
        <w:rPr>
          <w:rFonts w:ascii="Arial" w:hAnsi="Arial" w:cs="Arial"/>
        </w:rPr>
      </w:pPr>
    </w:p>
    <w:p w14:paraId="0C987073" w14:textId="77777777" w:rsidR="00AF731A" w:rsidRDefault="00AF731A" w:rsidP="00325BE5">
      <w:pPr>
        <w:rPr>
          <w:rFonts w:ascii="Arial" w:hAnsi="Arial" w:cs="Arial"/>
        </w:rPr>
      </w:pPr>
    </w:p>
    <w:p w14:paraId="4F1EAC97" w14:textId="77777777" w:rsidR="00AF731A" w:rsidRDefault="00AF731A" w:rsidP="00325BE5">
      <w:pPr>
        <w:rPr>
          <w:rFonts w:ascii="Arial" w:hAnsi="Arial" w:cs="Arial"/>
        </w:rPr>
      </w:pPr>
    </w:p>
    <w:p w14:paraId="66CFFB43" w14:textId="77777777" w:rsidR="00AF731A" w:rsidRDefault="00AF731A" w:rsidP="00325BE5">
      <w:pPr>
        <w:rPr>
          <w:rFonts w:ascii="Arial" w:hAnsi="Arial" w:cs="Arial"/>
        </w:rPr>
      </w:pPr>
    </w:p>
    <w:p w14:paraId="53E73472" w14:textId="77777777" w:rsidR="00AF731A" w:rsidRDefault="00AF731A" w:rsidP="00325BE5">
      <w:pPr>
        <w:rPr>
          <w:rFonts w:ascii="Arial" w:hAnsi="Arial" w:cs="Arial"/>
        </w:rPr>
      </w:pPr>
    </w:p>
    <w:p w14:paraId="67D3E3F6" w14:textId="77777777" w:rsidR="00AF731A" w:rsidRDefault="00AF731A" w:rsidP="00325BE5">
      <w:pPr>
        <w:rPr>
          <w:rFonts w:ascii="Arial" w:hAnsi="Arial" w:cs="Arial"/>
        </w:rPr>
      </w:pPr>
    </w:p>
    <w:p w14:paraId="46DD3972" w14:textId="77777777" w:rsidR="00AF731A" w:rsidRDefault="00AF731A" w:rsidP="00325BE5">
      <w:pPr>
        <w:rPr>
          <w:rFonts w:ascii="Arial" w:hAnsi="Arial" w:cs="Arial"/>
        </w:rPr>
      </w:pPr>
    </w:p>
    <w:p w14:paraId="2FF1A587" w14:textId="77777777" w:rsidR="00AF731A" w:rsidRDefault="00AF731A" w:rsidP="00325BE5">
      <w:pPr>
        <w:rPr>
          <w:rFonts w:ascii="Arial" w:hAnsi="Arial" w:cs="Arial"/>
        </w:rPr>
      </w:pPr>
    </w:p>
    <w:p w14:paraId="64680116" w14:textId="77777777" w:rsidR="00AF731A" w:rsidRDefault="00AF731A" w:rsidP="00325BE5">
      <w:pPr>
        <w:rPr>
          <w:rFonts w:ascii="Arial" w:hAnsi="Arial" w:cs="Arial"/>
        </w:rPr>
      </w:pPr>
    </w:p>
    <w:p w14:paraId="274B0E76" w14:textId="77777777" w:rsidR="00DB2B11" w:rsidRPr="002D1723" w:rsidRDefault="00DB2B11" w:rsidP="00325BE5">
      <w:pPr>
        <w:rPr>
          <w:rFonts w:ascii="Arial" w:hAnsi="Arial" w:cs="Arial"/>
        </w:rPr>
      </w:pPr>
    </w:p>
    <w:tbl>
      <w:tblPr>
        <w:tblW w:w="7947" w:type="dxa"/>
        <w:tblInd w:w="-106" w:type="dxa"/>
        <w:tblLook w:val="00A0" w:firstRow="1" w:lastRow="0" w:firstColumn="1" w:lastColumn="0" w:noHBand="0" w:noVBand="0"/>
      </w:tblPr>
      <w:tblGrid>
        <w:gridCol w:w="7947"/>
      </w:tblGrid>
      <w:tr w:rsidR="00325BE5" w:rsidRPr="002D1723" w14:paraId="1DDC749E" w14:textId="77777777" w:rsidTr="001231C8">
        <w:tc>
          <w:tcPr>
            <w:tcW w:w="7947" w:type="dxa"/>
            <w:shd w:val="clear" w:color="auto" w:fill="D6E3BC"/>
            <w:vAlign w:val="center"/>
          </w:tcPr>
          <w:p w14:paraId="7026DC40" w14:textId="77777777" w:rsidR="00325BE5" w:rsidRPr="002D1723" w:rsidRDefault="00325BE5" w:rsidP="00051AD4">
            <w:pPr>
              <w:pStyle w:val="Nagwek1"/>
            </w:pPr>
            <w:bookmarkStart w:id="1" w:name="_Toc356380251"/>
            <w:bookmarkStart w:id="2" w:name="_Toc498982459"/>
            <w:r w:rsidRPr="002D1723">
              <w:lastRenderedPageBreak/>
              <w:t xml:space="preserve">Cele </w:t>
            </w:r>
            <w:bookmarkEnd w:id="1"/>
            <w:r w:rsidRPr="002D1723">
              <w:t>przeprowadzenia dni pracownika plus</w:t>
            </w:r>
            <w:bookmarkEnd w:id="2"/>
          </w:p>
        </w:tc>
      </w:tr>
      <w:tr w:rsidR="00325BE5" w:rsidRPr="002D1723" w14:paraId="221D6079" w14:textId="77777777" w:rsidTr="001231C8">
        <w:tc>
          <w:tcPr>
            <w:tcW w:w="7947" w:type="dxa"/>
          </w:tcPr>
          <w:p w14:paraId="2D72A47F" w14:textId="77777777" w:rsidR="00325BE5" w:rsidRPr="002D1723" w:rsidRDefault="00325BE5" w:rsidP="001231C8">
            <w:pPr>
              <w:rPr>
                <w:rFonts w:ascii="Arial" w:hAnsi="Arial" w:cs="Arial"/>
                <w:b/>
                <w:bCs/>
                <w:color w:val="548DD4"/>
              </w:rPr>
            </w:pPr>
          </w:p>
        </w:tc>
      </w:tr>
      <w:tr w:rsidR="00325BE5" w:rsidRPr="002D1723" w14:paraId="37C4EB5E" w14:textId="77777777" w:rsidTr="001231C8">
        <w:tc>
          <w:tcPr>
            <w:tcW w:w="7947" w:type="dxa"/>
          </w:tcPr>
          <w:p w14:paraId="5C0ACE9B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Cel 1</w:t>
            </w:r>
          </w:p>
          <w:p w14:paraId="25A5098B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Eliminacja stereotypów związanych z wiekiem i współpracą międzypokoleniową</w:t>
            </w:r>
          </w:p>
          <w:p w14:paraId="476BEF4A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12C7C2E7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Cele szczegółowe:</w:t>
            </w:r>
          </w:p>
          <w:p w14:paraId="148CC34E" w14:textId="77777777" w:rsidR="00325BE5" w:rsidRPr="002D1723" w:rsidRDefault="00325BE5" w:rsidP="00325BE5">
            <w:pPr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rozwiązywanie sytuacji konfliktowych</w:t>
            </w:r>
          </w:p>
          <w:p w14:paraId="772D4154" w14:textId="77777777" w:rsidR="00325BE5" w:rsidRPr="002D1723" w:rsidRDefault="00325BE5" w:rsidP="00325BE5">
            <w:pPr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radzenie sobie z oporem</w:t>
            </w:r>
          </w:p>
          <w:p w14:paraId="1E3023FC" w14:textId="77777777" w:rsidR="00325BE5" w:rsidRPr="002D1723" w:rsidRDefault="00325BE5" w:rsidP="00325BE5">
            <w:pPr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zrozumienie zasad dobrej komunikacji i wzajemnego zaufania</w:t>
            </w:r>
          </w:p>
          <w:p w14:paraId="37E146C0" w14:textId="77777777" w:rsidR="00325BE5" w:rsidRPr="002D1723" w:rsidRDefault="00325BE5" w:rsidP="00325BE5">
            <w:pPr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uświadomienie sobie negatywnych skutków myślenia stereotypowego</w:t>
            </w:r>
          </w:p>
          <w:p w14:paraId="5864032C" w14:textId="77777777" w:rsidR="00325BE5" w:rsidRPr="002D1723" w:rsidRDefault="00325BE5" w:rsidP="00325BE5">
            <w:pPr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 xml:space="preserve">większe zaangażowanie pracowników 50 plus we współpracę </w:t>
            </w:r>
          </w:p>
          <w:p w14:paraId="0FDA9D82" w14:textId="77777777" w:rsidR="00325BE5" w:rsidRPr="002D1723" w:rsidRDefault="00325BE5" w:rsidP="00325BE5">
            <w:pPr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tworzenie postawy otwartości na różnice będące konsekwencją wieku</w:t>
            </w:r>
          </w:p>
          <w:p w14:paraId="50D934A1" w14:textId="77777777" w:rsidR="00325BE5" w:rsidRPr="002D1723" w:rsidRDefault="00325BE5" w:rsidP="001231C8">
            <w:pPr>
              <w:ind w:left="720"/>
              <w:rPr>
                <w:rFonts w:ascii="Arial" w:hAnsi="Arial" w:cs="Arial"/>
              </w:rPr>
            </w:pPr>
          </w:p>
        </w:tc>
      </w:tr>
      <w:tr w:rsidR="00325BE5" w:rsidRPr="002D1723" w14:paraId="701319CD" w14:textId="77777777" w:rsidTr="001231C8">
        <w:tc>
          <w:tcPr>
            <w:tcW w:w="7947" w:type="dxa"/>
          </w:tcPr>
          <w:p w14:paraId="188637B0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</w:tc>
      </w:tr>
      <w:tr w:rsidR="00325BE5" w:rsidRPr="002D1723" w14:paraId="3353FFA2" w14:textId="77777777" w:rsidTr="001231C8">
        <w:tc>
          <w:tcPr>
            <w:tcW w:w="7947" w:type="dxa"/>
            <w:shd w:val="clear" w:color="auto" w:fill="D6E3BC"/>
            <w:vAlign w:val="center"/>
          </w:tcPr>
          <w:p w14:paraId="27D1B686" w14:textId="77777777" w:rsidR="00325BE5" w:rsidRPr="002D1723" w:rsidRDefault="00325BE5" w:rsidP="00DB2B11">
            <w:pPr>
              <w:pStyle w:val="Nagwek1"/>
            </w:pPr>
            <w:bookmarkStart w:id="3" w:name="_Toc356380252"/>
            <w:bookmarkStart w:id="4" w:name="_Toc498982460"/>
            <w:r w:rsidRPr="002D1723">
              <w:t xml:space="preserve">Odbiorcy </w:t>
            </w:r>
            <w:bookmarkEnd w:id="3"/>
            <w:r w:rsidRPr="002D1723">
              <w:t>i użytkownicy produktu</w:t>
            </w:r>
            <w:bookmarkEnd w:id="4"/>
          </w:p>
        </w:tc>
      </w:tr>
      <w:tr w:rsidR="00325BE5" w:rsidRPr="002D1723" w14:paraId="08FC6D1C" w14:textId="77777777" w:rsidTr="001231C8">
        <w:trPr>
          <w:trHeight w:val="54"/>
        </w:trPr>
        <w:tc>
          <w:tcPr>
            <w:tcW w:w="7947" w:type="dxa"/>
          </w:tcPr>
          <w:p w14:paraId="3882B23C" w14:textId="77777777" w:rsidR="00325BE5" w:rsidRPr="002D1723" w:rsidRDefault="00325BE5" w:rsidP="001231C8">
            <w:pPr>
              <w:rPr>
                <w:rFonts w:ascii="Arial" w:hAnsi="Arial" w:cs="Arial"/>
                <w:color w:val="C00000"/>
              </w:rPr>
            </w:pPr>
          </w:p>
        </w:tc>
      </w:tr>
      <w:tr w:rsidR="00325BE5" w:rsidRPr="002D1723" w14:paraId="445C36AB" w14:textId="77777777" w:rsidTr="001231C8">
        <w:tc>
          <w:tcPr>
            <w:tcW w:w="7947" w:type="dxa"/>
          </w:tcPr>
          <w:p w14:paraId="56F27F52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 xml:space="preserve">Scenariusz przeznaczony jest dla MMŚP. </w:t>
            </w:r>
          </w:p>
          <w:p w14:paraId="300B56D0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 xml:space="preserve">Użytkownikami mogą być właściciele, kadra kierownicza, przedstawiciele działu kadr. Poszczególne aktywności mogą być realizowane w czasie jednego dnia lub rozłożone w czasie. Mogą to być pojedyncze inicjatywy lub program może być realizowany w całości. Poszczególne ćwiczenia mogą być modyfikowane na potrzeby konkretnej organizacji. </w:t>
            </w:r>
          </w:p>
          <w:p w14:paraId="3E0E443A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Odbiorcami i beneficjentami są pracownicy 50 plus.</w:t>
            </w:r>
          </w:p>
        </w:tc>
      </w:tr>
    </w:tbl>
    <w:p w14:paraId="20AA108B" w14:textId="77777777" w:rsidR="00325BE5" w:rsidRPr="002D1723" w:rsidRDefault="00325BE5" w:rsidP="00325BE5">
      <w:pPr>
        <w:rPr>
          <w:rFonts w:ascii="Arial" w:hAnsi="Arial" w:cs="Arial"/>
        </w:rPr>
      </w:pPr>
    </w:p>
    <w:p w14:paraId="374976D8" w14:textId="77777777" w:rsidR="00325BE5" w:rsidRPr="002D1723" w:rsidRDefault="00325BE5" w:rsidP="00325BE5">
      <w:pPr>
        <w:rPr>
          <w:rFonts w:ascii="Arial" w:hAnsi="Arial" w:cs="Arial"/>
        </w:rPr>
      </w:pPr>
    </w:p>
    <w:p w14:paraId="186107D9" w14:textId="77777777" w:rsidR="00325BE5" w:rsidRPr="002D1723" w:rsidRDefault="00325BE5" w:rsidP="00325BE5">
      <w:pPr>
        <w:rPr>
          <w:rFonts w:ascii="Arial" w:hAnsi="Arial" w:cs="Arial"/>
        </w:rPr>
      </w:pPr>
    </w:p>
    <w:p w14:paraId="5D76DF54" w14:textId="77777777" w:rsidR="00325BE5" w:rsidRPr="002D1723" w:rsidRDefault="00325BE5" w:rsidP="00325BE5">
      <w:pPr>
        <w:rPr>
          <w:rFonts w:ascii="Arial" w:hAnsi="Arial" w:cs="Arial"/>
        </w:rPr>
      </w:pPr>
      <w:r w:rsidRPr="002D1723">
        <w:rPr>
          <w:rFonts w:ascii="Arial" w:hAnsi="Arial" w:cs="Arial"/>
        </w:rPr>
        <w:br w:type="page"/>
      </w:r>
    </w:p>
    <w:p w14:paraId="34628F01" w14:textId="0EDAC98F" w:rsidR="00325BE5" w:rsidRPr="002D1723" w:rsidRDefault="00DB2B11" w:rsidP="00DB2B11">
      <w:pPr>
        <w:pStyle w:val="Nagwek1"/>
      </w:pPr>
      <w:bookmarkStart w:id="5" w:name="_Toc498982461"/>
      <w:r>
        <w:lastRenderedPageBreak/>
        <w:t>ĆWICZENIA</w:t>
      </w:r>
      <w:bookmarkEnd w:id="5"/>
    </w:p>
    <w:p w14:paraId="2FD4883A" w14:textId="77777777" w:rsidR="00325BE5" w:rsidRDefault="00325BE5" w:rsidP="00325BE5">
      <w:pPr>
        <w:rPr>
          <w:rFonts w:ascii="Arial" w:hAnsi="Arial" w:cs="Arial"/>
        </w:rPr>
      </w:pPr>
    </w:p>
    <w:p w14:paraId="10B87627" w14:textId="77777777" w:rsidR="00DB2B11" w:rsidRDefault="00DB2B11" w:rsidP="00325BE5">
      <w:pPr>
        <w:rPr>
          <w:rFonts w:ascii="Arial" w:hAnsi="Arial" w:cs="Arial"/>
        </w:rPr>
      </w:pPr>
    </w:p>
    <w:p w14:paraId="0F998046" w14:textId="77777777" w:rsidR="00DB2B11" w:rsidRPr="002D1723" w:rsidRDefault="00DB2B11" w:rsidP="00325BE5">
      <w:pPr>
        <w:rPr>
          <w:rFonts w:ascii="Arial" w:hAnsi="Arial" w:cs="Arial"/>
        </w:rPr>
      </w:pPr>
    </w:p>
    <w:tbl>
      <w:tblPr>
        <w:tblW w:w="8169" w:type="dxa"/>
        <w:tblInd w:w="-106" w:type="dxa"/>
        <w:tblLook w:val="00A0" w:firstRow="1" w:lastRow="0" w:firstColumn="1" w:lastColumn="0" w:noHBand="0" w:noVBand="0"/>
      </w:tblPr>
      <w:tblGrid>
        <w:gridCol w:w="222"/>
        <w:gridCol w:w="7947"/>
      </w:tblGrid>
      <w:tr w:rsidR="00325BE5" w:rsidRPr="002D1723" w14:paraId="7D0149B2" w14:textId="77777777" w:rsidTr="001231C8">
        <w:tc>
          <w:tcPr>
            <w:tcW w:w="0" w:type="auto"/>
          </w:tcPr>
          <w:p w14:paraId="077AE49A" w14:textId="77777777" w:rsidR="00325BE5" w:rsidRPr="002D1723" w:rsidRDefault="00325BE5" w:rsidP="00F11D51"/>
        </w:tc>
        <w:tc>
          <w:tcPr>
            <w:tcW w:w="7947" w:type="dxa"/>
            <w:shd w:val="clear" w:color="auto" w:fill="D6E3BC"/>
            <w:vAlign w:val="center"/>
          </w:tcPr>
          <w:p w14:paraId="10A09F05" w14:textId="77777777" w:rsidR="00325BE5" w:rsidRPr="002D1723" w:rsidRDefault="00325BE5" w:rsidP="00A62668">
            <w:pPr>
              <w:pStyle w:val="Bezodstpw"/>
            </w:pPr>
            <w:bookmarkStart w:id="6" w:name="_Toc320775740"/>
            <w:bookmarkStart w:id="7" w:name="_Toc316831471"/>
            <w:bookmarkStart w:id="8" w:name="_Toc354732886"/>
            <w:bookmarkStart w:id="9" w:name="_Toc356380254"/>
            <w:r w:rsidRPr="002D1723">
              <w:t xml:space="preserve">1. </w:t>
            </w:r>
            <w:bookmarkEnd w:id="6"/>
            <w:bookmarkEnd w:id="7"/>
            <w:bookmarkEnd w:id="8"/>
            <w:r w:rsidRPr="002D1723">
              <w:t>Ćwiczenie pierwsze</w:t>
            </w:r>
            <w:bookmarkEnd w:id="9"/>
          </w:p>
        </w:tc>
      </w:tr>
      <w:tr w:rsidR="00325BE5" w:rsidRPr="002D1723" w14:paraId="53A6E774" w14:textId="77777777" w:rsidTr="001231C8">
        <w:tc>
          <w:tcPr>
            <w:tcW w:w="0" w:type="auto"/>
          </w:tcPr>
          <w:p w14:paraId="35752B6C" w14:textId="77777777" w:rsidR="00325BE5" w:rsidRPr="002D1723" w:rsidRDefault="00325BE5" w:rsidP="001231C8">
            <w:pPr>
              <w:rPr>
                <w:rFonts w:ascii="Arial" w:hAnsi="Arial" w:cs="Arial"/>
                <w:b/>
                <w:bCs/>
                <w:color w:val="548DD4"/>
              </w:rPr>
            </w:pPr>
          </w:p>
        </w:tc>
        <w:tc>
          <w:tcPr>
            <w:tcW w:w="7947" w:type="dxa"/>
          </w:tcPr>
          <w:p w14:paraId="6B0FAE84" w14:textId="77777777" w:rsidR="00325BE5" w:rsidRPr="002D1723" w:rsidRDefault="00325BE5" w:rsidP="001231C8">
            <w:pPr>
              <w:rPr>
                <w:rFonts w:ascii="Arial" w:hAnsi="Arial" w:cs="Arial"/>
                <w:b/>
                <w:bCs/>
                <w:color w:val="548DD4"/>
              </w:rPr>
            </w:pPr>
          </w:p>
        </w:tc>
      </w:tr>
      <w:tr w:rsidR="00325BE5" w:rsidRPr="002D1723" w14:paraId="5C8CFC8C" w14:textId="77777777" w:rsidTr="001231C8">
        <w:tc>
          <w:tcPr>
            <w:tcW w:w="0" w:type="auto"/>
          </w:tcPr>
          <w:p w14:paraId="450A1D64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947" w:type="dxa"/>
          </w:tcPr>
          <w:p w14:paraId="30164D69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 xml:space="preserve">Cel </w:t>
            </w:r>
          </w:p>
          <w:p w14:paraId="62A484F1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Integracja międzypokoleniowa pracowników</w:t>
            </w:r>
          </w:p>
        </w:tc>
      </w:tr>
      <w:tr w:rsidR="00325BE5" w:rsidRPr="002D1723" w14:paraId="6383B2FC" w14:textId="77777777" w:rsidTr="001231C8">
        <w:tc>
          <w:tcPr>
            <w:tcW w:w="0" w:type="auto"/>
          </w:tcPr>
          <w:p w14:paraId="27C16F63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</w:tc>
        <w:tc>
          <w:tcPr>
            <w:tcW w:w="7947" w:type="dxa"/>
            <w:shd w:val="clear" w:color="auto" w:fill="D6E3BC"/>
          </w:tcPr>
          <w:p w14:paraId="42DAEB5A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</w:tc>
      </w:tr>
      <w:tr w:rsidR="00325BE5" w:rsidRPr="002D1723" w14:paraId="0A9A8D60" w14:textId="77777777" w:rsidTr="001231C8">
        <w:tc>
          <w:tcPr>
            <w:tcW w:w="0" w:type="auto"/>
          </w:tcPr>
          <w:p w14:paraId="4E765ED7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</w:p>
        </w:tc>
        <w:tc>
          <w:tcPr>
            <w:tcW w:w="7947" w:type="dxa"/>
          </w:tcPr>
          <w:p w14:paraId="2E212A29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2D1723">
              <w:rPr>
                <w:rFonts w:ascii="Arial" w:hAnsi="Arial" w:cs="Arial"/>
              </w:rPr>
              <w:t xml:space="preserve">Narzędzia </w:t>
            </w:r>
          </w:p>
          <w:p w14:paraId="495B2862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2D1723">
              <w:rPr>
                <w:rFonts w:ascii="Arial" w:hAnsi="Arial" w:cs="Arial"/>
              </w:rPr>
              <w:t>Mapa zasobów w widocznym miejscu w firmie ze zdjęciami pracowników</w:t>
            </w:r>
          </w:p>
          <w:p w14:paraId="49290800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  <w:iCs/>
                <w:color w:val="000000"/>
              </w:rPr>
            </w:pPr>
            <w:r w:rsidRPr="002D1723">
              <w:rPr>
                <w:rFonts w:ascii="Arial" w:hAnsi="Arial" w:cs="Arial"/>
                <w:iCs/>
                <w:color w:val="000000"/>
              </w:rPr>
              <w:t>Małe karteczki samoprzylepne</w:t>
            </w:r>
          </w:p>
          <w:p w14:paraId="4624BE05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2D1723">
              <w:rPr>
                <w:rFonts w:ascii="Arial" w:hAnsi="Arial" w:cs="Arial"/>
                <w:iCs/>
                <w:color w:val="000000"/>
              </w:rPr>
              <w:t>Tablica/flipchart/miejsce na ścianie</w:t>
            </w:r>
          </w:p>
        </w:tc>
      </w:tr>
      <w:tr w:rsidR="00325BE5" w:rsidRPr="002D1723" w14:paraId="2AA92868" w14:textId="77777777" w:rsidTr="001231C8">
        <w:trPr>
          <w:trHeight w:val="54"/>
        </w:trPr>
        <w:tc>
          <w:tcPr>
            <w:tcW w:w="0" w:type="auto"/>
          </w:tcPr>
          <w:p w14:paraId="662E6142" w14:textId="77777777" w:rsidR="00325BE5" w:rsidRPr="002D1723" w:rsidRDefault="00325BE5" w:rsidP="001231C8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7947" w:type="dxa"/>
            <w:shd w:val="clear" w:color="auto" w:fill="D6E3BC"/>
          </w:tcPr>
          <w:p w14:paraId="1C560276" w14:textId="77777777" w:rsidR="00325BE5" w:rsidRPr="002D1723" w:rsidRDefault="00325BE5" w:rsidP="001231C8">
            <w:pPr>
              <w:rPr>
                <w:rFonts w:ascii="Arial" w:hAnsi="Arial" w:cs="Arial"/>
                <w:color w:val="C00000"/>
              </w:rPr>
            </w:pPr>
          </w:p>
        </w:tc>
      </w:tr>
      <w:tr w:rsidR="00325BE5" w:rsidRPr="002D1723" w14:paraId="04FADF52" w14:textId="77777777" w:rsidTr="001231C8">
        <w:tc>
          <w:tcPr>
            <w:tcW w:w="0" w:type="auto"/>
          </w:tcPr>
          <w:p w14:paraId="367FF8D2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</w:p>
        </w:tc>
        <w:tc>
          <w:tcPr>
            <w:tcW w:w="7947" w:type="dxa"/>
          </w:tcPr>
          <w:p w14:paraId="66795E5D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  <w:p w14:paraId="5925F9F7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Krok 1</w:t>
            </w:r>
          </w:p>
          <w:p w14:paraId="20F34CF4" w14:textId="77777777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Na ścianie w widocznym miejscu – korytarz, salka, stołówka wywieszona jest mapa ze zdjęciami.</w:t>
            </w:r>
          </w:p>
          <w:p w14:paraId="30DBE669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  <w:p w14:paraId="7F2325B4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Krok 2</w:t>
            </w:r>
          </w:p>
          <w:p w14:paraId="026A6940" w14:textId="77777777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Każdy uczestnik otrzymuje kolorowe kartki samoprzylepne. Uzupełnia je informacjami o sobie i przykleja w odpowiednim miejscu na mapie.</w:t>
            </w:r>
          </w:p>
          <w:p w14:paraId="47545D4B" w14:textId="77777777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Przykładowe kategorie</w:t>
            </w:r>
          </w:p>
          <w:p w14:paraId="0A8BE410" w14:textId="77777777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- Czego o mnie nie wiecie</w:t>
            </w:r>
          </w:p>
          <w:p w14:paraId="33B8EDD0" w14:textId="77777777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- Jestem mistrzem w…</w:t>
            </w:r>
          </w:p>
          <w:p w14:paraId="588820A6" w14:textId="2EFFDC0A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 xml:space="preserve">- Chętnie </w:t>
            </w:r>
            <w:r w:rsidR="00AF731A" w:rsidRPr="002D1723">
              <w:rPr>
                <w:rFonts w:ascii="Arial" w:hAnsi="Arial" w:cs="Arial"/>
              </w:rPr>
              <w:t>pomogę,</w:t>
            </w:r>
            <w:r w:rsidRPr="002D1723">
              <w:rPr>
                <w:rFonts w:ascii="Arial" w:hAnsi="Arial" w:cs="Arial"/>
              </w:rPr>
              <w:t xml:space="preserve"> gdy…</w:t>
            </w:r>
          </w:p>
          <w:p w14:paraId="79596335" w14:textId="77777777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- Moje motto to</w:t>
            </w:r>
          </w:p>
          <w:p w14:paraId="753FDF76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  <w:p w14:paraId="2E6CB1C5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Krok 3</w:t>
            </w:r>
          </w:p>
          <w:p w14:paraId="1AECAECE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Po kilku dniach kartki są odklejane i wrzucane do skrzynki/koszyka Podczas wspólnej przerwy/spotkania kartki są losowane, odczytywane a grupa zgaduje kto jest autorem kartki. Zwycięzca otrzymuje symboliczną nagrodę.</w:t>
            </w:r>
          </w:p>
        </w:tc>
      </w:tr>
    </w:tbl>
    <w:p w14:paraId="2755EF08" w14:textId="77777777" w:rsidR="00325BE5" w:rsidRPr="002D1723" w:rsidRDefault="00325BE5" w:rsidP="00325BE5">
      <w:pPr>
        <w:rPr>
          <w:rFonts w:ascii="Arial" w:hAnsi="Arial" w:cs="Arial"/>
        </w:rPr>
      </w:pPr>
    </w:p>
    <w:p w14:paraId="26BFE01F" w14:textId="77777777" w:rsidR="00325BE5" w:rsidRPr="002D1723" w:rsidRDefault="00325BE5" w:rsidP="00325BE5">
      <w:pPr>
        <w:rPr>
          <w:rFonts w:ascii="Arial" w:hAnsi="Arial" w:cs="Arial"/>
        </w:rPr>
      </w:pPr>
      <w:r w:rsidRPr="002D1723">
        <w:rPr>
          <w:rFonts w:ascii="Arial" w:hAnsi="Arial" w:cs="Arial"/>
        </w:rPr>
        <w:br w:type="page"/>
      </w:r>
    </w:p>
    <w:tbl>
      <w:tblPr>
        <w:tblW w:w="8169" w:type="dxa"/>
        <w:tblInd w:w="-106" w:type="dxa"/>
        <w:tblLook w:val="00A0" w:firstRow="1" w:lastRow="0" w:firstColumn="1" w:lastColumn="0" w:noHBand="0" w:noVBand="0"/>
      </w:tblPr>
      <w:tblGrid>
        <w:gridCol w:w="222"/>
        <w:gridCol w:w="7947"/>
      </w:tblGrid>
      <w:tr w:rsidR="00325BE5" w:rsidRPr="002D1723" w14:paraId="6DA46358" w14:textId="77777777" w:rsidTr="001231C8">
        <w:tc>
          <w:tcPr>
            <w:tcW w:w="0" w:type="auto"/>
          </w:tcPr>
          <w:p w14:paraId="2A05D36A" w14:textId="77777777" w:rsidR="00325BE5" w:rsidRPr="002D1723" w:rsidRDefault="00325BE5" w:rsidP="00F11D51"/>
        </w:tc>
        <w:tc>
          <w:tcPr>
            <w:tcW w:w="7947" w:type="dxa"/>
            <w:shd w:val="clear" w:color="auto" w:fill="D6E3BC"/>
            <w:vAlign w:val="center"/>
          </w:tcPr>
          <w:p w14:paraId="3C8C4E4B" w14:textId="77777777" w:rsidR="00325BE5" w:rsidRPr="002D1723" w:rsidRDefault="00325BE5" w:rsidP="00A62668">
            <w:pPr>
              <w:pStyle w:val="Bezodstpw"/>
            </w:pPr>
            <w:bookmarkStart w:id="10" w:name="_Toc356380255"/>
            <w:r w:rsidRPr="002D1723">
              <w:t>2. Ćwiczenie drugie</w:t>
            </w:r>
            <w:bookmarkEnd w:id="10"/>
          </w:p>
        </w:tc>
      </w:tr>
      <w:tr w:rsidR="00325BE5" w:rsidRPr="002D1723" w14:paraId="33FDD2AC" w14:textId="77777777" w:rsidTr="001231C8">
        <w:tc>
          <w:tcPr>
            <w:tcW w:w="0" w:type="auto"/>
          </w:tcPr>
          <w:p w14:paraId="5684077A" w14:textId="77777777" w:rsidR="00325BE5" w:rsidRPr="002D1723" w:rsidRDefault="00325BE5" w:rsidP="001231C8">
            <w:pPr>
              <w:rPr>
                <w:rFonts w:ascii="Arial" w:hAnsi="Arial" w:cs="Arial"/>
                <w:b/>
                <w:bCs/>
                <w:color w:val="548DD4"/>
              </w:rPr>
            </w:pPr>
          </w:p>
        </w:tc>
        <w:tc>
          <w:tcPr>
            <w:tcW w:w="7947" w:type="dxa"/>
          </w:tcPr>
          <w:p w14:paraId="221FAB5D" w14:textId="77777777" w:rsidR="00325BE5" w:rsidRPr="002D1723" w:rsidRDefault="00325BE5" w:rsidP="001231C8">
            <w:pPr>
              <w:rPr>
                <w:rFonts w:ascii="Arial" w:hAnsi="Arial" w:cs="Arial"/>
                <w:b/>
                <w:bCs/>
                <w:color w:val="548DD4"/>
              </w:rPr>
            </w:pPr>
          </w:p>
        </w:tc>
      </w:tr>
      <w:tr w:rsidR="00325BE5" w:rsidRPr="002D1723" w14:paraId="09211A36" w14:textId="77777777" w:rsidTr="001231C8">
        <w:tc>
          <w:tcPr>
            <w:tcW w:w="0" w:type="auto"/>
          </w:tcPr>
          <w:p w14:paraId="2B87D9B1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947" w:type="dxa"/>
          </w:tcPr>
          <w:p w14:paraId="15B7208A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Cel</w:t>
            </w:r>
          </w:p>
          <w:p w14:paraId="2D67FB51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Wypracowanie metod rozwiązywania konfliktów międzypokoleniowych. Praca w małych grupach.</w:t>
            </w:r>
          </w:p>
        </w:tc>
      </w:tr>
      <w:tr w:rsidR="00325BE5" w:rsidRPr="002D1723" w14:paraId="7F9CB80F" w14:textId="77777777" w:rsidTr="001231C8">
        <w:tc>
          <w:tcPr>
            <w:tcW w:w="0" w:type="auto"/>
          </w:tcPr>
          <w:p w14:paraId="55F73D8B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</w:tc>
        <w:tc>
          <w:tcPr>
            <w:tcW w:w="7947" w:type="dxa"/>
            <w:shd w:val="clear" w:color="auto" w:fill="D6E3BC"/>
          </w:tcPr>
          <w:p w14:paraId="0900D29E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</w:tc>
      </w:tr>
      <w:tr w:rsidR="00325BE5" w:rsidRPr="002D1723" w14:paraId="54D87567" w14:textId="77777777" w:rsidTr="001231C8">
        <w:trPr>
          <w:trHeight w:val="54"/>
        </w:trPr>
        <w:tc>
          <w:tcPr>
            <w:tcW w:w="0" w:type="auto"/>
          </w:tcPr>
          <w:p w14:paraId="3A4E0E49" w14:textId="77777777" w:rsidR="00325BE5" w:rsidRPr="002D1723" w:rsidRDefault="00325BE5" w:rsidP="001231C8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7947" w:type="dxa"/>
            <w:shd w:val="clear" w:color="auto" w:fill="D6E3BC"/>
          </w:tcPr>
          <w:p w14:paraId="5F86E3A7" w14:textId="77777777" w:rsidR="00325BE5" w:rsidRPr="002D1723" w:rsidRDefault="00325BE5" w:rsidP="001231C8">
            <w:pPr>
              <w:rPr>
                <w:rFonts w:ascii="Arial" w:hAnsi="Arial" w:cs="Arial"/>
                <w:color w:val="C00000"/>
              </w:rPr>
            </w:pPr>
          </w:p>
        </w:tc>
      </w:tr>
      <w:tr w:rsidR="00325BE5" w:rsidRPr="002D1723" w14:paraId="120FB7EA" w14:textId="77777777" w:rsidTr="001231C8">
        <w:tc>
          <w:tcPr>
            <w:tcW w:w="0" w:type="auto"/>
          </w:tcPr>
          <w:p w14:paraId="0F1CD44D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</w:p>
        </w:tc>
        <w:tc>
          <w:tcPr>
            <w:tcW w:w="7947" w:type="dxa"/>
          </w:tcPr>
          <w:p w14:paraId="60094651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  <w:p w14:paraId="5EDB820B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 xml:space="preserve">Krok 1 </w:t>
            </w:r>
          </w:p>
          <w:p w14:paraId="2618BA10" w14:textId="77777777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Prosimy pracowników by wymienili jakiego rodzaju konflikty mają miejsce z uwzględnieniem różnych zmiennych w tym doświadczeń, wzajemnych oczekiwań, nastawienia i wieku.</w:t>
            </w:r>
          </w:p>
          <w:p w14:paraId="1DA6B807" w14:textId="77777777" w:rsidR="00325BE5" w:rsidRPr="002D1723" w:rsidRDefault="00325BE5" w:rsidP="001231C8">
            <w:pPr>
              <w:rPr>
                <w:rFonts w:ascii="Arial" w:hAnsi="Arial" w:cs="Arial"/>
                <w:color w:val="FF0000"/>
              </w:rPr>
            </w:pPr>
          </w:p>
          <w:p w14:paraId="1FEEB192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Krok 2</w:t>
            </w:r>
          </w:p>
          <w:p w14:paraId="231EFD64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Omówienie rodzajów konfliktów przez lidera/przedstawiciela kadr</w:t>
            </w:r>
          </w:p>
          <w:p w14:paraId="76EBA683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  <w:noProof/>
              </w:rPr>
              <w:drawing>
                <wp:inline distT="0" distB="0" distL="0" distR="0" wp14:anchorId="368710DF" wp14:editId="769EFA8C">
                  <wp:extent cx="4562475" cy="2505075"/>
                  <wp:effectExtent l="0" t="0" r="9525" b="952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koło konfliktów 3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5FF0D7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 xml:space="preserve">Krok 3 </w:t>
            </w:r>
          </w:p>
          <w:p w14:paraId="00A74EB0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Praca w parach/trójkach. Omówienia sytuacji w których na tle konfliktu międzypokoleniowego dochodzi do poszczególnych rodzajów konfliktu. Wypracowanie pomysłów na przeciwdziałanie i rozwiązywanie tych sytuacji. Burza mózgów.</w:t>
            </w:r>
          </w:p>
          <w:p w14:paraId="2D825C9A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7D274F4B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Konflikt relacji – stereotypy, uprzedzenia, błędna percepcja i interpretacja sytuacji.</w:t>
            </w:r>
          </w:p>
          <w:p w14:paraId="6819E34C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Konflikt strukturalny – dotyczy podziału kompetencji, ról w zespole, nakładania się zadań i odpowiedzialności.</w:t>
            </w:r>
          </w:p>
          <w:p w14:paraId="4431C42F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Konflikt wartości – dotyczy różnic światopoglądowych, wyznawanych zasad, norm i wartości.</w:t>
            </w:r>
          </w:p>
          <w:p w14:paraId="4440164A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Konflikt danych – brak dostępu do informacji, sprzeczne informacje, chaos informacyjny.</w:t>
            </w:r>
          </w:p>
          <w:p w14:paraId="69A3FF34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lastRenderedPageBreak/>
              <w:t>Konflikt interesów – na tle podziału pieniędzy, przywilejów, korzyści.</w:t>
            </w:r>
          </w:p>
          <w:p w14:paraId="5382646D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4C539113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Krok 4</w:t>
            </w:r>
          </w:p>
          <w:p w14:paraId="3CF159D3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Prezentacja pomysłów na forum.</w:t>
            </w:r>
          </w:p>
        </w:tc>
      </w:tr>
      <w:tr w:rsidR="00325BE5" w:rsidRPr="002D1723" w14:paraId="1A0674AB" w14:textId="77777777" w:rsidTr="001231C8">
        <w:tc>
          <w:tcPr>
            <w:tcW w:w="0" w:type="auto"/>
          </w:tcPr>
          <w:p w14:paraId="000F51B2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</w:p>
        </w:tc>
        <w:tc>
          <w:tcPr>
            <w:tcW w:w="7947" w:type="dxa"/>
          </w:tcPr>
          <w:p w14:paraId="66BDCA4A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04B687EF" w14:textId="77777777" w:rsidR="00325BE5" w:rsidRPr="002D1723" w:rsidRDefault="00325BE5" w:rsidP="00325BE5">
      <w:pPr>
        <w:rPr>
          <w:rFonts w:ascii="Arial" w:hAnsi="Arial" w:cs="Arial"/>
        </w:rPr>
      </w:pPr>
    </w:p>
    <w:p w14:paraId="69899E0F" w14:textId="77777777" w:rsidR="00325BE5" w:rsidRPr="002D1723" w:rsidRDefault="00325BE5" w:rsidP="00325BE5">
      <w:pPr>
        <w:rPr>
          <w:rFonts w:ascii="Arial" w:hAnsi="Arial" w:cs="Arial"/>
        </w:rPr>
      </w:pPr>
    </w:p>
    <w:tbl>
      <w:tblPr>
        <w:tblW w:w="8169" w:type="dxa"/>
        <w:tblInd w:w="-106" w:type="dxa"/>
        <w:tblLook w:val="00A0" w:firstRow="1" w:lastRow="0" w:firstColumn="1" w:lastColumn="0" w:noHBand="0" w:noVBand="0"/>
      </w:tblPr>
      <w:tblGrid>
        <w:gridCol w:w="222"/>
        <w:gridCol w:w="7947"/>
      </w:tblGrid>
      <w:tr w:rsidR="00325BE5" w:rsidRPr="002D1723" w14:paraId="2001E80D" w14:textId="77777777" w:rsidTr="001231C8">
        <w:tc>
          <w:tcPr>
            <w:tcW w:w="0" w:type="auto"/>
          </w:tcPr>
          <w:p w14:paraId="5F81952A" w14:textId="77777777" w:rsidR="00325BE5" w:rsidRPr="002D1723" w:rsidRDefault="00325BE5" w:rsidP="00F11D51"/>
        </w:tc>
        <w:tc>
          <w:tcPr>
            <w:tcW w:w="7947" w:type="dxa"/>
            <w:shd w:val="clear" w:color="auto" w:fill="D6E3BC"/>
            <w:vAlign w:val="center"/>
          </w:tcPr>
          <w:p w14:paraId="094465CC" w14:textId="77777777" w:rsidR="00325BE5" w:rsidRPr="002D1723" w:rsidRDefault="00325BE5" w:rsidP="00A62668">
            <w:pPr>
              <w:pStyle w:val="Bezodstpw"/>
            </w:pPr>
            <w:r w:rsidRPr="002D1723">
              <w:t>3. Ćwiczenie trzecie</w:t>
            </w:r>
          </w:p>
        </w:tc>
      </w:tr>
      <w:tr w:rsidR="00325BE5" w:rsidRPr="002D1723" w14:paraId="44A97531" w14:textId="77777777" w:rsidTr="001231C8">
        <w:tc>
          <w:tcPr>
            <w:tcW w:w="0" w:type="auto"/>
          </w:tcPr>
          <w:p w14:paraId="04300342" w14:textId="77777777" w:rsidR="00325BE5" w:rsidRPr="002D1723" w:rsidRDefault="00325BE5" w:rsidP="001231C8">
            <w:pPr>
              <w:rPr>
                <w:rFonts w:ascii="Arial" w:hAnsi="Arial" w:cs="Arial"/>
                <w:b/>
                <w:bCs/>
                <w:color w:val="548DD4"/>
              </w:rPr>
            </w:pPr>
          </w:p>
        </w:tc>
        <w:tc>
          <w:tcPr>
            <w:tcW w:w="7947" w:type="dxa"/>
          </w:tcPr>
          <w:p w14:paraId="40F9A7DC" w14:textId="77777777" w:rsidR="00325BE5" w:rsidRPr="002D1723" w:rsidRDefault="00325BE5" w:rsidP="001231C8">
            <w:pPr>
              <w:rPr>
                <w:rFonts w:ascii="Arial" w:hAnsi="Arial" w:cs="Arial"/>
                <w:b/>
                <w:bCs/>
                <w:color w:val="548DD4"/>
              </w:rPr>
            </w:pPr>
          </w:p>
        </w:tc>
      </w:tr>
      <w:tr w:rsidR="00325BE5" w:rsidRPr="002D1723" w14:paraId="0450A6A2" w14:textId="77777777" w:rsidTr="001231C8">
        <w:tc>
          <w:tcPr>
            <w:tcW w:w="0" w:type="auto"/>
          </w:tcPr>
          <w:p w14:paraId="3401C393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947" w:type="dxa"/>
          </w:tcPr>
          <w:p w14:paraId="42B8B206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Cel</w:t>
            </w:r>
          </w:p>
          <w:p w14:paraId="42925EEE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Omówienie stereotypów pojawiających się w procesie współpracy osób z pokolenia X i Y z osobami 50 plus.</w:t>
            </w:r>
          </w:p>
        </w:tc>
      </w:tr>
      <w:tr w:rsidR="00325BE5" w:rsidRPr="002D1723" w14:paraId="48A85D2B" w14:textId="77777777" w:rsidTr="001231C8">
        <w:tc>
          <w:tcPr>
            <w:tcW w:w="0" w:type="auto"/>
          </w:tcPr>
          <w:p w14:paraId="251543FC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</w:tc>
        <w:tc>
          <w:tcPr>
            <w:tcW w:w="7947" w:type="dxa"/>
            <w:shd w:val="clear" w:color="auto" w:fill="D6E3BC"/>
          </w:tcPr>
          <w:p w14:paraId="3BDDD7B0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</w:tc>
      </w:tr>
      <w:tr w:rsidR="00325BE5" w:rsidRPr="002D1723" w14:paraId="691A7245" w14:textId="77777777" w:rsidTr="001231C8">
        <w:trPr>
          <w:trHeight w:val="54"/>
        </w:trPr>
        <w:tc>
          <w:tcPr>
            <w:tcW w:w="0" w:type="auto"/>
          </w:tcPr>
          <w:p w14:paraId="7E0B197A" w14:textId="77777777" w:rsidR="00325BE5" w:rsidRPr="002D1723" w:rsidRDefault="00325BE5" w:rsidP="001231C8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7947" w:type="dxa"/>
            <w:shd w:val="clear" w:color="auto" w:fill="D6E3BC"/>
          </w:tcPr>
          <w:p w14:paraId="0ADD5BE1" w14:textId="77777777" w:rsidR="00325BE5" w:rsidRPr="002D1723" w:rsidRDefault="00325BE5" w:rsidP="001231C8">
            <w:pPr>
              <w:rPr>
                <w:rFonts w:ascii="Arial" w:hAnsi="Arial" w:cs="Arial"/>
                <w:color w:val="C00000"/>
              </w:rPr>
            </w:pPr>
          </w:p>
        </w:tc>
      </w:tr>
      <w:tr w:rsidR="00325BE5" w:rsidRPr="002D1723" w14:paraId="5E065FD1" w14:textId="77777777" w:rsidTr="001231C8">
        <w:tc>
          <w:tcPr>
            <w:tcW w:w="0" w:type="auto"/>
          </w:tcPr>
          <w:p w14:paraId="369EAF5D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</w:p>
        </w:tc>
        <w:tc>
          <w:tcPr>
            <w:tcW w:w="7947" w:type="dxa"/>
          </w:tcPr>
          <w:p w14:paraId="00BA44A7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Krok 1</w:t>
            </w:r>
          </w:p>
          <w:p w14:paraId="04E8612F" w14:textId="77777777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Prowadzący lider/przedstawiciel działu HR pokazuje prezentację na temat mitów dotyczących osób 50 plus oraz konfrontacji tych mitów z faktami.</w:t>
            </w:r>
          </w:p>
          <w:p w14:paraId="61E5097C" w14:textId="77777777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Każdy uczestnik dostaje kartkę z pięcioma słowami, przykładowo:</w:t>
            </w:r>
          </w:p>
          <w:p w14:paraId="2AA9D557" w14:textId="77777777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 xml:space="preserve">senior, osoba 50 plus, młody wilk, konflikt pokoleń,  </w:t>
            </w:r>
          </w:p>
          <w:p w14:paraId="506A256C" w14:textId="77777777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Ten sam zestaw pojęć jest na flipcharcie</w:t>
            </w:r>
          </w:p>
          <w:p w14:paraId="132A90A1" w14:textId="77777777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Uczestnicy dopisują na kartkach do każdego słowa – trzy określenia. Potem dobierają się parami osoba młoda i 50 plus i dyskutują o swoim sposobie postrzegania osób młodych/starszych i ich wzajemnej relacji.</w:t>
            </w:r>
          </w:p>
          <w:p w14:paraId="62FB35A5" w14:textId="77777777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Cel – ustalenie, czy myślimy stereotypami, czy są zabarwione pozytywnymi lub negatywnymi emocjami.</w:t>
            </w:r>
          </w:p>
          <w:p w14:paraId="5A45EDE1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  <w:p w14:paraId="47C3C301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Krok 2</w:t>
            </w:r>
          </w:p>
          <w:p w14:paraId="3C1CD747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Omówienie wyników i dyskusja nad możliwościami wykorzystania różnic i jak najpełniejszym wykorzystaniu różnorodności.</w:t>
            </w:r>
          </w:p>
          <w:p w14:paraId="397B976F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  <w:p w14:paraId="556D5297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596C385" w14:textId="77777777" w:rsidR="00325BE5" w:rsidRPr="002D1723" w:rsidRDefault="00325BE5" w:rsidP="00325BE5">
      <w:pPr>
        <w:rPr>
          <w:rFonts w:ascii="Arial" w:hAnsi="Arial" w:cs="Arial"/>
        </w:rPr>
      </w:pPr>
    </w:p>
    <w:p w14:paraId="73D7A30D" w14:textId="77777777" w:rsidR="00325BE5" w:rsidRPr="002D1723" w:rsidRDefault="00325BE5" w:rsidP="00325BE5">
      <w:pPr>
        <w:rPr>
          <w:rFonts w:ascii="Arial" w:hAnsi="Arial" w:cs="Arial"/>
        </w:rPr>
      </w:pPr>
    </w:p>
    <w:tbl>
      <w:tblPr>
        <w:tblW w:w="8183" w:type="dxa"/>
        <w:tblInd w:w="-106" w:type="dxa"/>
        <w:tblLook w:val="00A0" w:firstRow="1" w:lastRow="0" w:firstColumn="1" w:lastColumn="0" w:noHBand="0" w:noVBand="0"/>
      </w:tblPr>
      <w:tblGrid>
        <w:gridCol w:w="236"/>
        <w:gridCol w:w="7947"/>
      </w:tblGrid>
      <w:tr w:rsidR="00325BE5" w:rsidRPr="002D1723" w14:paraId="4738A1AB" w14:textId="77777777" w:rsidTr="001231C8">
        <w:tc>
          <w:tcPr>
            <w:tcW w:w="236" w:type="dxa"/>
          </w:tcPr>
          <w:p w14:paraId="32970C7B" w14:textId="77777777" w:rsidR="00325BE5" w:rsidRPr="002D1723" w:rsidRDefault="00325BE5" w:rsidP="00F11D51"/>
        </w:tc>
        <w:tc>
          <w:tcPr>
            <w:tcW w:w="7947" w:type="dxa"/>
            <w:shd w:val="clear" w:color="auto" w:fill="D6E3BC"/>
            <w:vAlign w:val="center"/>
          </w:tcPr>
          <w:p w14:paraId="67C68DBE" w14:textId="77777777" w:rsidR="00325BE5" w:rsidRPr="002D1723" w:rsidRDefault="00325BE5" w:rsidP="00A62668">
            <w:pPr>
              <w:pStyle w:val="Bezodstpw"/>
            </w:pPr>
            <w:r w:rsidRPr="002D1723">
              <w:t>4. Ćwiczenie czwarte</w:t>
            </w:r>
          </w:p>
        </w:tc>
      </w:tr>
      <w:tr w:rsidR="00325BE5" w:rsidRPr="002D1723" w14:paraId="4A72C9EC" w14:textId="77777777" w:rsidTr="001231C8">
        <w:tc>
          <w:tcPr>
            <w:tcW w:w="236" w:type="dxa"/>
          </w:tcPr>
          <w:p w14:paraId="629EE952" w14:textId="77777777" w:rsidR="00325BE5" w:rsidRPr="002D1723" w:rsidRDefault="00325BE5" w:rsidP="001231C8">
            <w:pPr>
              <w:rPr>
                <w:rFonts w:ascii="Arial" w:hAnsi="Arial" w:cs="Arial"/>
                <w:b/>
                <w:bCs/>
                <w:color w:val="548DD4"/>
              </w:rPr>
            </w:pPr>
          </w:p>
        </w:tc>
        <w:tc>
          <w:tcPr>
            <w:tcW w:w="7947" w:type="dxa"/>
          </w:tcPr>
          <w:p w14:paraId="0569E495" w14:textId="77777777" w:rsidR="00325BE5" w:rsidRPr="002D1723" w:rsidRDefault="00325BE5" w:rsidP="001231C8">
            <w:pPr>
              <w:rPr>
                <w:rFonts w:ascii="Arial" w:hAnsi="Arial" w:cs="Arial"/>
                <w:b/>
                <w:bCs/>
                <w:color w:val="548DD4"/>
              </w:rPr>
            </w:pPr>
          </w:p>
        </w:tc>
      </w:tr>
      <w:tr w:rsidR="00325BE5" w:rsidRPr="002D1723" w14:paraId="67DE45EE" w14:textId="77777777" w:rsidTr="001231C8">
        <w:tc>
          <w:tcPr>
            <w:tcW w:w="236" w:type="dxa"/>
          </w:tcPr>
          <w:p w14:paraId="30B93981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947" w:type="dxa"/>
          </w:tcPr>
          <w:p w14:paraId="4CDFCA60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Cele</w:t>
            </w:r>
          </w:p>
          <w:p w14:paraId="4063ADC6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 xml:space="preserve">Integracja międzypokoleniowa </w:t>
            </w:r>
          </w:p>
          <w:p w14:paraId="4B0E6A28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Budowanie pozytywnego wizerunku pracowników 50 plus</w:t>
            </w:r>
          </w:p>
          <w:p w14:paraId="030B6996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 xml:space="preserve">Wypracowanie postaw, których rezultatem będzie skuteczna współpraca </w:t>
            </w:r>
          </w:p>
        </w:tc>
      </w:tr>
      <w:tr w:rsidR="00325BE5" w:rsidRPr="002D1723" w14:paraId="56528F75" w14:textId="77777777" w:rsidTr="001231C8">
        <w:tc>
          <w:tcPr>
            <w:tcW w:w="236" w:type="dxa"/>
          </w:tcPr>
          <w:p w14:paraId="552D9C45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</w:tc>
        <w:tc>
          <w:tcPr>
            <w:tcW w:w="7947" w:type="dxa"/>
            <w:shd w:val="clear" w:color="auto" w:fill="D6E3BC"/>
          </w:tcPr>
          <w:p w14:paraId="51D0E79F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</w:tc>
      </w:tr>
      <w:tr w:rsidR="00325BE5" w:rsidRPr="002D1723" w14:paraId="79924DDE" w14:textId="77777777" w:rsidTr="001231C8">
        <w:trPr>
          <w:trHeight w:val="54"/>
        </w:trPr>
        <w:tc>
          <w:tcPr>
            <w:tcW w:w="236" w:type="dxa"/>
          </w:tcPr>
          <w:p w14:paraId="38566D65" w14:textId="77777777" w:rsidR="00325BE5" w:rsidRPr="002D1723" w:rsidRDefault="00325BE5" w:rsidP="001231C8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7947" w:type="dxa"/>
            <w:shd w:val="clear" w:color="auto" w:fill="D6E3BC"/>
          </w:tcPr>
          <w:p w14:paraId="66AF9920" w14:textId="77777777" w:rsidR="00325BE5" w:rsidRPr="002D1723" w:rsidRDefault="00325BE5" w:rsidP="001231C8">
            <w:pPr>
              <w:rPr>
                <w:rFonts w:ascii="Arial" w:hAnsi="Arial" w:cs="Arial"/>
                <w:color w:val="C00000"/>
              </w:rPr>
            </w:pPr>
          </w:p>
        </w:tc>
      </w:tr>
      <w:tr w:rsidR="00325BE5" w:rsidRPr="002D1723" w14:paraId="61C23A1A" w14:textId="77777777" w:rsidTr="001231C8">
        <w:tc>
          <w:tcPr>
            <w:tcW w:w="236" w:type="dxa"/>
          </w:tcPr>
          <w:p w14:paraId="7CC23767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</w:p>
        </w:tc>
        <w:tc>
          <w:tcPr>
            <w:tcW w:w="7947" w:type="dxa"/>
          </w:tcPr>
          <w:p w14:paraId="41D47110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  <w:p w14:paraId="0E025C64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Krok 1</w:t>
            </w:r>
          </w:p>
          <w:p w14:paraId="0B9F192F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 xml:space="preserve">Pracownicy 50 plus są proszeni o przygotowanie archiwalnych materiałów na temat swojej pracy. Młodsi pracownicy zostają poproszeni o pomoc w przygotowaniu prezentacji. Zwieńczeniem może być konkurs na najciekawszą </w:t>
            </w:r>
          </w:p>
          <w:p w14:paraId="7195E408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  <w:p w14:paraId="22A9A8EC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33BE583" w14:textId="77777777" w:rsidR="00325BE5" w:rsidRPr="002D1723" w:rsidRDefault="00325BE5" w:rsidP="00325BE5">
      <w:pPr>
        <w:rPr>
          <w:rFonts w:ascii="Arial" w:hAnsi="Arial" w:cs="Arial"/>
        </w:rPr>
      </w:pPr>
    </w:p>
    <w:tbl>
      <w:tblPr>
        <w:tblW w:w="9377" w:type="dxa"/>
        <w:tblLayout w:type="fixed"/>
        <w:tblLook w:val="00A0" w:firstRow="1" w:lastRow="0" w:firstColumn="1" w:lastColumn="0" w:noHBand="0" w:noVBand="0"/>
      </w:tblPr>
      <w:tblGrid>
        <w:gridCol w:w="1412"/>
        <w:gridCol w:w="7951"/>
        <w:gridCol w:w="14"/>
      </w:tblGrid>
      <w:tr w:rsidR="009F4EDF" w:rsidRPr="002D1723" w14:paraId="68A1AFEC" w14:textId="77777777" w:rsidTr="00F11D51">
        <w:tc>
          <w:tcPr>
            <w:tcW w:w="1412" w:type="dxa"/>
            <w:vAlign w:val="center"/>
          </w:tcPr>
          <w:p w14:paraId="5BE0CC46" w14:textId="77777777" w:rsidR="009F4EDF" w:rsidRPr="002D1723" w:rsidRDefault="009F4EDF" w:rsidP="00F11D51">
            <w:pPr>
              <w:pStyle w:val="Czas"/>
              <w:spacing w:before="60"/>
              <w:jc w:val="both"/>
              <w:rPr>
                <w:rFonts w:ascii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7965" w:type="dxa"/>
            <w:gridSpan w:val="2"/>
            <w:shd w:val="clear" w:color="auto" w:fill="D6E3BC"/>
            <w:vAlign w:val="center"/>
          </w:tcPr>
          <w:p w14:paraId="3780F0C6" w14:textId="77777777" w:rsidR="009F4EDF" w:rsidRPr="002D1723" w:rsidRDefault="009F4EDF" w:rsidP="00F11D51">
            <w:pPr>
              <w:pStyle w:val="Bezodstpw"/>
              <w:jc w:val="both"/>
            </w:pPr>
            <w:r w:rsidRPr="002D1723">
              <w:t>5. Ćwiczenie piąte</w:t>
            </w:r>
          </w:p>
        </w:tc>
      </w:tr>
      <w:tr w:rsidR="009F4EDF" w:rsidRPr="002D1723" w14:paraId="2A9A58C0" w14:textId="77777777" w:rsidTr="00F11D51">
        <w:tc>
          <w:tcPr>
            <w:tcW w:w="1412" w:type="dxa"/>
          </w:tcPr>
          <w:p w14:paraId="1DE6E254" w14:textId="77777777" w:rsidR="009F4EDF" w:rsidRPr="002D1723" w:rsidRDefault="009F4EDF" w:rsidP="00F11D51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7965" w:type="dxa"/>
            <w:gridSpan w:val="2"/>
          </w:tcPr>
          <w:p w14:paraId="437640A2" w14:textId="77777777" w:rsidR="009F4EDF" w:rsidRPr="002D1723" w:rsidRDefault="009F4EDF" w:rsidP="001231C8">
            <w:pPr>
              <w:rPr>
                <w:rFonts w:ascii="Arial" w:hAnsi="Arial" w:cs="Arial"/>
                <w:b/>
                <w:bCs/>
                <w:color w:val="548DD4"/>
              </w:rPr>
            </w:pPr>
          </w:p>
        </w:tc>
      </w:tr>
      <w:tr w:rsidR="009F4EDF" w:rsidRPr="002D1723" w14:paraId="4A862AAD" w14:textId="77777777" w:rsidTr="00F11D51">
        <w:tc>
          <w:tcPr>
            <w:tcW w:w="1412" w:type="dxa"/>
          </w:tcPr>
          <w:p w14:paraId="7E4B85AD" w14:textId="77777777" w:rsidR="009F4EDF" w:rsidRPr="002D1723" w:rsidRDefault="009F4EDF" w:rsidP="00F11D51">
            <w:pPr>
              <w:spacing w:after="120"/>
              <w:rPr>
                <w:rFonts w:ascii="Arial" w:hAnsi="Arial" w:cs="Arial"/>
                <w:b/>
                <w:bCs/>
                <w:color w:val="006600"/>
              </w:rPr>
            </w:pPr>
          </w:p>
        </w:tc>
        <w:tc>
          <w:tcPr>
            <w:tcW w:w="7965" w:type="dxa"/>
            <w:gridSpan w:val="2"/>
          </w:tcPr>
          <w:p w14:paraId="670531A3" w14:textId="77777777" w:rsidR="009F4EDF" w:rsidRPr="002D1723" w:rsidRDefault="009F4EDF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Cel</w:t>
            </w:r>
          </w:p>
          <w:p w14:paraId="4D4E28F5" w14:textId="77777777" w:rsidR="009F4EDF" w:rsidRPr="002D1723" w:rsidRDefault="009F4EDF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Uświadomienie pracownikom w różnym wieku, jak wiele jest podobieństw niezależnych od wieku</w:t>
            </w:r>
          </w:p>
        </w:tc>
      </w:tr>
      <w:tr w:rsidR="009F4EDF" w:rsidRPr="002D1723" w14:paraId="5C55B8DC" w14:textId="77777777" w:rsidTr="00F11D51">
        <w:trPr>
          <w:gridAfter w:val="1"/>
          <w:wAfter w:w="14" w:type="dxa"/>
        </w:trPr>
        <w:tc>
          <w:tcPr>
            <w:tcW w:w="1412" w:type="dxa"/>
          </w:tcPr>
          <w:p w14:paraId="1820095D" w14:textId="77777777" w:rsidR="009F4EDF" w:rsidRPr="002D1723" w:rsidRDefault="009F4EDF" w:rsidP="00F11D51">
            <w:pPr>
              <w:rPr>
                <w:rFonts w:ascii="Arial" w:hAnsi="Arial" w:cs="Arial"/>
                <w:b/>
                <w:bCs/>
                <w:color w:val="006600"/>
              </w:rPr>
            </w:pPr>
          </w:p>
        </w:tc>
        <w:tc>
          <w:tcPr>
            <w:tcW w:w="7951" w:type="dxa"/>
            <w:shd w:val="clear" w:color="auto" w:fill="D6E3BC"/>
          </w:tcPr>
          <w:p w14:paraId="392F0814" w14:textId="77777777" w:rsidR="009F4EDF" w:rsidRPr="002D1723" w:rsidRDefault="009F4EDF" w:rsidP="001231C8">
            <w:pPr>
              <w:rPr>
                <w:rFonts w:ascii="Arial" w:hAnsi="Arial" w:cs="Arial"/>
              </w:rPr>
            </w:pPr>
          </w:p>
        </w:tc>
      </w:tr>
      <w:tr w:rsidR="009F4EDF" w:rsidRPr="002D1723" w14:paraId="51F8CF4B" w14:textId="77777777" w:rsidTr="00F11D51">
        <w:trPr>
          <w:gridAfter w:val="1"/>
          <w:wAfter w:w="14" w:type="dxa"/>
        </w:trPr>
        <w:tc>
          <w:tcPr>
            <w:tcW w:w="1412" w:type="dxa"/>
          </w:tcPr>
          <w:p w14:paraId="5FA1C8B4" w14:textId="77777777" w:rsidR="009F4EDF" w:rsidRPr="002D1723" w:rsidRDefault="009F4EDF" w:rsidP="00F11D51">
            <w:pPr>
              <w:spacing w:after="120"/>
              <w:rPr>
                <w:rFonts w:ascii="Arial" w:hAnsi="Arial" w:cs="Arial"/>
                <w:b/>
                <w:bCs/>
                <w:color w:val="006600"/>
              </w:rPr>
            </w:pPr>
          </w:p>
        </w:tc>
        <w:tc>
          <w:tcPr>
            <w:tcW w:w="7951" w:type="dxa"/>
          </w:tcPr>
          <w:p w14:paraId="252DA2D3" w14:textId="77777777" w:rsidR="009F4EDF" w:rsidRPr="002D1723" w:rsidRDefault="009F4EDF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  <w:iCs/>
                <w:color w:val="000000"/>
              </w:rPr>
            </w:pPr>
            <w:r w:rsidRPr="002D1723">
              <w:rPr>
                <w:rFonts w:ascii="Arial" w:hAnsi="Arial" w:cs="Arial"/>
              </w:rPr>
              <w:t xml:space="preserve">Narzędzie </w:t>
            </w:r>
          </w:p>
          <w:p w14:paraId="62CC4826" w14:textId="77777777" w:rsidR="009F4EDF" w:rsidRPr="002D1723" w:rsidRDefault="009F4EDF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  <w:iCs/>
                <w:color w:val="000000"/>
              </w:rPr>
            </w:pPr>
            <w:r w:rsidRPr="002D1723">
              <w:rPr>
                <w:rFonts w:ascii="Arial" w:hAnsi="Arial" w:cs="Arial"/>
              </w:rPr>
              <w:t>Arkusz gry Bingo</w:t>
            </w:r>
          </w:p>
        </w:tc>
      </w:tr>
      <w:tr w:rsidR="009F4EDF" w:rsidRPr="002D1723" w14:paraId="699CCA90" w14:textId="77777777" w:rsidTr="00F11D51">
        <w:trPr>
          <w:gridAfter w:val="1"/>
          <w:wAfter w:w="14" w:type="dxa"/>
          <w:trHeight w:val="54"/>
        </w:trPr>
        <w:tc>
          <w:tcPr>
            <w:tcW w:w="1412" w:type="dxa"/>
          </w:tcPr>
          <w:p w14:paraId="513542E4" w14:textId="77777777" w:rsidR="009F4EDF" w:rsidRPr="002D1723" w:rsidRDefault="009F4EDF" w:rsidP="00F11D51">
            <w:pPr>
              <w:rPr>
                <w:rFonts w:ascii="Arial" w:hAnsi="Arial" w:cs="Arial"/>
                <w:color w:val="006600"/>
              </w:rPr>
            </w:pPr>
          </w:p>
        </w:tc>
        <w:tc>
          <w:tcPr>
            <w:tcW w:w="7951" w:type="dxa"/>
            <w:shd w:val="clear" w:color="auto" w:fill="D6E3BC"/>
          </w:tcPr>
          <w:p w14:paraId="4A6040A5" w14:textId="77777777" w:rsidR="009F4EDF" w:rsidRPr="002D1723" w:rsidRDefault="009F4EDF" w:rsidP="001231C8">
            <w:pPr>
              <w:rPr>
                <w:rFonts w:ascii="Arial" w:hAnsi="Arial" w:cs="Arial"/>
                <w:color w:val="C00000"/>
              </w:rPr>
            </w:pPr>
          </w:p>
        </w:tc>
      </w:tr>
      <w:tr w:rsidR="009F4EDF" w:rsidRPr="002D1723" w14:paraId="44BE3E99" w14:textId="77777777" w:rsidTr="00F11D51">
        <w:trPr>
          <w:gridAfter w:val="1"/>
          <w:wAfter w:w="14" w:type="dxa"/>
        </w:trPr>
        <w:tc>
          <w:tcPr>
            <w:tcW w:w="1412" w:type="dxa"/>
          </w:tcPr>
          <w:p w14:paraId="3F13F83D" w14:textId="77777777" w:rsidR="009F4EDF" w:rsidRPr="002D1723" w:rsidRDefault="009F4EDF" w:rsidP="00F11D51">
            <w:pPr>
              <w:spacing w:after="120"/>
              <w:rPr>
                <w:rFonts w:ascii="Arial" w:hAnsi="Arial" w:cs="Arial"/>
                <w:b/>
                <w:bCs/>
                <w:color w:val="006600"/>
              </w:rPr>
            </w:pPr>
          </w:p>
        </w:tc>
        <w:tc>
          <w:tcPr>
            <w:tcW w:w="7951" w:type="dxa"/>
          </w:tcPr>
          <w:p w14:paraId="02501201" w14:textId="77777777" w:rsidR="009F4EDF" w:rsidRPr="002D1723" w:rsidRDefault="009F4EDF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  <w:p w14:paraId="54CF60D7" w14:textId="77777777" w:rsidR="009F4EDF" w:rsidRPr="002D1723" w:rsidRDefault="009F4EDF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Krok 1</w:t>
            </w:r>
          </w:p>
          <w:p w14:paraId="32C305F4" w14:textId="77777777" w:rsidR="009F4EDF" w:rsidRPr="002D1723" w:rsidRDefault="009F4EDF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Omówienie zasad gry Bingo i rozdanie arkuszy.</w:t>
            </w:r>
          </w:p>
          <w:p w14:paraId="7EC8370E" w14:textId="77777777" w:rsidR="009F4EDF" w:rsidRPr="002D1723" w:rsidRDefault="009F4EDF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Krok 2</w:t>
            </w:r>
          </w:p>
          <w:p w14:paraId="61F516FC" w14:textId="77777777" w:rsidR="009F4EDF" w:rsidRPr="002D1723" w:rsidRDefault="009F4EDF" w:rsidP="001231C8">
            <w:pPr>
              <w:spacing w:after="12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Pracownicy w jak najkrótszym czasie mają zebrać podpisy na arkuszu. Instrukcja zakłada, że muszą zebrać podpisy zarówno osób młodszych, jak i starszych.</w:t>
            </w:r>
          </w:p>
          <w:p w14:paraId="127FA7FA" w14:textId="77777777" w:rsidR="009F4EDF" w:rsidRPr="002D1723" w:rsidRDefault="009F4EDF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Krok 3</w:t>
            </w:r>
          </w:p>
          <w:p w14:paraId="465BE0E9" w14:textId="77777777" w:rsidR="009F4EDF" w:rsidRPr="002D1723" w:rsidRDefault="009F4EDF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Trzy pierwsze osoby, które oddadzą wypełniony arkusz otrzymują nagrodę</w:t>
            </w:r>
          </w:p>
          <w:p w14:paraId="4DD0223C" w14:textId="77777777" w:rsidR="009F4EDF" w:rsidRPr="002D1723" w:rsidRDefault="009F4EDF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51745583" w14:textId="77777777" w:rsidR="00325BE5" w:rsidRPr="00171432" w:rsidRDefault="00325BE5" w:rsidP="00325BE5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2D1723">
        <w:rPr>
          <w:rFonts w:ascii="Arial" w:eastAsia="Calibri" w:hAnsi="Arial" w:cs="Arial"/>
          <w:b/>
          <w:lang w:eastAsia="en-US"/>
        </w:rPr>
        <w:t xml:space="preserve">Przykładowy arkusz </w:t>
      </w:r>
      <w:r w:rsidRPr="00171432">
        <w:rPr>
          <w:rFonts w:ascii="Arial" w:eastAsia="Calibri" w:hAnsi="Arial" w:cs="Arial"/>
          <w:b/>
          <w:lang w:eastAsia="en-US"/>
        </w:rPr>
        <w:t>Bingo</w:t>
      </w:r>
      <w:r w:rsidRPr="002D1723">
        <w:rPr>
          <w:rFonts w:ascii="Arial" w:eastAsia="Calibri" w:hAnsi="Arial" w:cs="Arial"/>
          <w:b/>
          <w:lang w:eastAsia="en-US"/>
        </w:rPr>
        <w:t>*</w:t>
      </w:r>
    </w:p>
    <w:p w14:paraId="77016BF0" w14:textId="77777777" w:rsidR="00325BE5" w:rsidRPr="00171432" w:rsidRDefault="00325BE5" w:rsidP="00325BE5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Style w:val="Siatkatabeli1"/>
        <w:tblW w:w="9493" w:type="dxa"/>
        <w:tblLook w:val="01E0" w:firstRow="1" w:lastRow="1" w:firstColumn="1" w:lastColumn="1" w:noHBand="0" w:noVBand="0"/>
      </w:tblPr>
      <w:tblGrid>
        <w:gridCol w:w="2972"/>
        <w:gridCol w:w="3260"/>
        <w:gridCol w:w="3261"/>
      </w:tblGrid>
      <w:tr w:rsidR="00325BE5" w:rsidRPr="00171432" w14:paraId="45207C06" w14:textId="77777777" w:rsidTr="001231C8">
        <w:tc>
          <w:tcPr>
            <w:tcW w:w="2972" w:type="dxa"/>
          </w:tcPr>
          <w:p w14:paraId="0C96BEDE" w14:textId="77777777" w:rsidR="00325BE5" w:rsidRPr="00171432" w:rsidRDefault="00325BE5" w:rsidP="001231C8">
            <w:pPr>
              <w:rPr>
                <w:rFonts w:ascii="Arial" w:hAnsi="Arial" w:cs="Arial"/>
              </w:rPr>
            </w:pPr>
            <w:r w:rsidRPr="00171432">
              <w:rPr>
                <w:rFonts w:ascii="Arial" w:hAnsi="Arial" w:cs="Arial"/>
              </w:rPr>
              <w:t>Osoba, która ma minimum 15 letni staż pracy</w:t>
            </w:r>
          </w:p>
          <w:p w14:paraId="0E24F4B0" w14:textId="77777777" w:rsidR="00325BE5" w:rsidRPr="00171432" w:rsidRDefault="00325BE5" w:rsidP="001231C8">
            <w:pPr>
              <w:rPr>
                <w:rFonts w:ascii="Arial" w:hAnsi="Arial" w:cs="Arial"/>
              </w:rPr>
            </w:pPr>
          </w:p>
          <w:p w14:paraId="3ACBB398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  <w:p w14:paraId="33B595C7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  <w:p w14:paraId="583FB8AD" w14:textId="77777777" w:rsidR="00325BE5" w:rsidRPr="00171432" w:rsidRDefault="00325BE5" w:rsidP="001231C8">
            <w:pPr>
              <w:rPr>
                <w:rFonts w:ascii="Arial" w:hAnsi="Arial" w:cs="Arial"/>
              </w:rPr>
            </w:pPr>
          </w:p>
          <w:p w14:paraId="1F9CA655" w14:textId="77777777" w:rsidR="00325BE5" w:rsidRPr="00171432" w:rsidRDefault="00325BE5" w:rsidP="001231C8">
            <w:pPr>
              <w:rPr>
                <w:rFonts w:ascii="Arial" w:hAnsi="Arial" w:cs="Arial"/>
              </w:rPr>
            </w:pPr>
          </w:p>
          <w:p w14:paraId="57A5CA6B" w14:textId="77777777" w:rsidR="00325BE5" w:rsidRPr="00171432" w:rsidRDefault="00325BE5" w:rsidP="001231C8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E5345EA" w14:textId="77777777" w:rsidR="00325BE5" w:rsidRPr="00171432" w:rsidRDefault="00325BE5" w:rsidP="001231C8">
            <w:pPr>
              <w:rPr>
                <w:rFonts w:ascii="Arial" w:hAnsi="Arial" w:cs="Arial"/>
              </w:rPr>
            </w:pPr>
            <w:r w:rsidRPr="00171432">
              <w:rPr>
                <w:rFonts w:ascii="Arial" w:hAnsi="Arial" w:cs="Arial"/>
              </w:rPr>
              <w:t>Osoba, która ma lub miała kota</w:t>
            </w:r>
          </w:p>
        </w:tc>
        <w:tc>
          <w:tcPr>
            <w:tcW w:w="3261" w:type="dxa"/>
          </w:tcPr>
          <w:p w14:paraId="2BADC9B9" w14:textId="77777777" w:rsidR="00325BE5" w:rsidRPr="00171432" w:rsidRDefault="00325BE5" w:rsidP="001231C8">
            <w:pPr>
              <w:rPr>
                <w:rFonts w:ascii="Arial" w:hAnsi="Arial" w:cs="Arial"/>
              </w:rPr>
            </w:pPr>
            <w:r w:rsidRPr="00171432">
              <w:rPr>
                <w:rFonts w:ascii="Arial" w:hAnsi="Arial" w:cs="Arial"/>
              </w:rPr>
              <w:t>Osoba, która ma wykształcenie humanistyczne</w:t>
            </w:r>
          </w:p>
        </w:tc>
      </w:tr>
      <w:tr w:rsidR="00325BE5" w:rsidRPr="00171432" w14:paraId="3A3F7BCC" w14:textId="77777777" w:rsidTr="001231C8">
        <w:tc>
          <w:tcPr>
            <w:tcW w:w="2972" w:type="dxa"/>
          </w:tcPr>
          <w:p w14:paraId="0A42C667" w14:textId="77777777" w:rsidR="00325BE5" w:rsidRPr="00171432" w:rsidRDefault="00325BE5" w:rsidP="001231C8">
            <w:pPr>
              <w:rPr>
                <w:rFonts w:ascii="Arial" w:hAnsi="Arial" w:cs="Arial"/>
              </w:rPr>
            </w:pPr>
            <w:r w:rsidRPr="00171432">
              <w:rPr>
                <w:rFonts w:ascii="Arial" w:hAnsi="Arial" w:cs="Arial"/>
              </w:rPr>
              <w:lastRenderedPageBreak/>
              <w:t>Naturalny blondyn/blondynka</w:t>
            </w:r>
          </w:p>
          <w:p w14:paraId="3EC21730" w14:textId="77777777" w:rsidR="00325BE5" w:rsidRPr="00171432" w:rsidRDefault="00325BE5" w:rsidP="001231C8">
            <w:pPr>
              <w:rPr>
                <w:rFonts w:ascii="Arial" w:hAnsi="Arial" w:cs="Arial"/>
              </w:rPr>
            </w:pPr>
          </w:p>
          <w:p w14:paraId="37006800" w14:textId="77777777" w:rsidR="00325BE5" w:rsidRPr="00171432" w:rsidRDefault="00325BE5" w:rsidP="001231C8">
            <w:pPr>
              <w:rPr>
                <w:rFonts w:ascii="Arial" w:hAnsi="Arial" w:cs="Arial"/>
              </w:rPr>
            </w:pPr>
          </w:p>
          <w:p w14:paraId="25A2A07E" w14:textId="77777777" w:rsidR="00325BE5" w:rsidRPr="00171432" w:rsidRDefault="00325BE5" w:rsidP="001231C8">
            <w:pPr>
              <w:rPr>
                <w:rFonts w:ascii="Arial" w:hAnsi="Arial" w:cs="Arial"/>
              </w:rPr>
            </w:pPr>
          </w:p>
          <w:p w14:paraId="6AF3C91A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  <w:p w14:paraId="2576E7A7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  <w:p w14:paraId="5DA1B939" w14:textId="77777777" w:rsidR="00325BE5" w:rsidRPr="00171432" w:rsidRDefault="00325BE5" w:rsidP="001231C8">
            <w:pPr>
              <w:rPr>
                <w:rFonts w:ascii="Arial" w:hAnsi="Arial" w:cs="Arial"/>
              </w:rPr>
            </w:pPr>
          </w:p>
          <w:p w14:paraId="204BAB75" w14:textId="77777777" w:rsidR="00325BE5" w:rsidRPr="00171432" w:rsidRDefault="00325BE5" w:rsidP="001231C8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1FD62A0" w14:textId="77777777" w:rsidR="00325BE5" w:rsidRPr="00171432" w:rsidRDefault="00325BE5" w:rsidP="001231C8">
            <w:pPr>
              <w:rPr>
                <w:rFonts w:ascii="Arial" w:hAnsi="Arial" w:cs="Arial"/>
              </w:rPr>
            </w:pPr>
            <w:r w:rsidRPr="00171432">
              <w:rPr>
                <w:rFonts w:ascii="Arial" w:hAnsi="Arial" w:cs="Arial"/>
              </w:rPr>
              <w:t>Osoba, która urodziła się w pierwszym kwartale roku</w:t>
            </w:r>
          </w:p>
        </w:tc>
        <w:tc>
          <w:tcPr>
            <w:tcW w:w="3261" w:type="dxa"/>
          </w:tcPr>
          <w:p w14:paraId="40BD53AA" w14:textId="77777777" w:rsidR="00325BE5" w:rsidRPr="00171432" w:rsidRDefault="00325BE5" w:rsidP="001231C8">
            <w:pPr>
              <w:rPr>
                <w:rFonts w:ascii="Arial" w:hAnsi="Arial" w:cs="Arial"/>
              </w:rPr>
            </w:pPr>
            <w:r w:rsidRPr="00171432">
              <w:rPr>
                <w:rFonts w:ascii="Arial" w:hAnsi="Arial" w:cs="Arial"/>
              </w:rPr>
              <w:t>Osoba, która ma na sobie dziś coś białego</w:t>
            </w:r>
          </w:p>
        </w:tc>
      </w:tr>
      <w:tr w:rsidR="00325BE5" w:rsidRPr="00171432" w14:paraId="26672BB2" w14:textId="77777777" w:rsidTr="001231C8">
        <w:tc>
          <w:tcPr>
            <w:tcW w:w="2972" w:type="dxa"/>
          </w:tcPr>
          <w:p w14:paraId="307D0F30" w14:textId="77777777" w:rsidR="00325BE5" w:rsidRPr="00171432" w:rsidRDefault="00325BE5" w:rsidP="001231C8">
            <w:pPr>
              <w:rPr>
                <w:rFonts w:ascii="Arial" w:hAnsi="Arial" w:cs="Arial"/>
              </w:rPr>
            </w:pPr>
            <w:r w:rsidRPr="00171432">
              <w:rPr>
                <w:rFonts w:ascii="Arial" w:hAnsi="Arial" w:cs="Arial"/>
              </w:rPr>
              <w:t>Osoba, która lubi szpinak</w:t>
            </w:r>
          </w:p>
          <w:p w14:paraId="48BC6241" w14:textId="77777777" w:rsidR="00325BE5" w:rsidRPr="00171432" w:rsidRDefault="00325BE5" w:rsidP="001231C8">
            <w:pPr>
              <w:rPr>
                <w:rFonts w:ascii="Arial" w:hAnsi="Arial" w:cs="Arial"/>
              </w:rPr>
            </w:pPr>
          </w:p>
          <w:p w14:paraId="7E122BD4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  <w:p w14:paraId="1A286A84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  <w:p w14:paraId="1B8AFF3B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  <w:p w14:paraId="3E6E3388" w14:textId="77777777" w:rsidR="00325BE5" w:rsidRPr="00171432" w:rsidRDefault="00325BE5" w:rsidP="001231C8">
            <w:pPr>
              <w:rPr>
                <w:rFonts w:ascii="Arial" w:hAnsi="Arial" w:cs="Arial"/>
              </w:rPr>
            </w:pPr>
          </w:p>
          <w:p w14:paraId="24BBAB9E" w14:textId="77777777" w:rsidR="00325BE5" w:rsidRPr="00171432" w:rsidRDefault="00325BE5" w:rsidP="001231C8">
            <w:pPr>
              <w:rPr>
                <w:rFonts w:ascii="Arial" w:hAnsi="Arial" w:cs="Arial"/>
              </w:rPr>
            </w:pPr>
          </w:p>
          <w:p w14:paraId="4EB3A39D" w14:textId="77777777" w:rsidR="00325BE5" w:rsidRPr="00171432" w:rsidRDefault="00325BE5" w:rsidP="001231C8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C98A85B" w14:textId="77777777" w:rsidR="00325BE5" w:rsidRPr="00171432" w:rsidRDefault="00325BE5" w:rsidP="001231C8">
            <w:pPr>
              <w:rPr>
                <w:rFonts w:ascii="Arial" w:hAnsi="Arial" w:cs="Arial"/>
              </w:rPr>
            </w:pPr>
            <w:r w:rsidRPr="00171432">
              <w:rPr>
                <w:rFonts w:ascii="Arial" w:hAnsi="Arial" w:cs="Arial"/>
              </w:rPr>
              <w:t>Osoba o brązowych oczach</w:t>
            </w:r>
          </w:p>
        </w:tc>
        <w:tc>
          <w:tcPr>
            <w:tcW w:w="3261" w:type="dxa"/>
          </w:tcPr>
          <w:p w14:paraId="677FA198" w14:textId="77777777" w:rsidR="00325BE5" w:rsidRPr="00171432" w:rsidRDefault="00325BE5" w:rsidP="001231C8">
            <w:pPr>
              <w:rPr>
                <w:rFonts w:ascii="Arial" w:hAnsi="Arial" w:cs="Arial"/>
              </w:rPr>
            </w:pPr>
            <w:r w:rsidRPr="00171432">
              <w:rPr>
                <w:rFonts w:ascii="Arial" w:hAnsi="Arial" w:cs="Arial"/>
              </w:rPr>
              <w:t>Ktoś, kto ma kolczyk w uchu</w:t>
            </w:r>
          </w:p>
        </w:tc>
      </w:tr>
    </w:tbl>
    <w:p w14:paraId="5F041F95" w14:textId="77777777" w:rsidR="00325BE5" w:rsidRPr="002D1723" w:rsidRDefault="00325BE5" w:rsidP="00325BE5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3C3C81C1" w14:textId="77777777" w:rsidR="00325BE5" w:rsidRPr="00171432" w:rsidRDefault="00325BE5" w:rsidP="00325BE5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2D1723">
        <w:rPr>
          <w:rFonts w:ascii="Arial" w:eastAsia="Calibri" w:hAnsi="Arial" w:cs="Arial"/>
          <w:lang w:eastAsia="en-US"/>
        </w:rPr>
        <w:t>*arkusz może być dowolnie przerabiany</w:t>
      </w:r>
    </w:p>
    <w:p w14:paraId="784A8ECB" w14:textId="77777777" w:rsidR="00325BE5" w:rsidRPr="002D1723" w:rsidRDefault="00325BE5" w:rsidP="00325BE5">
      <w:pPr>
        <w:rPr>
          <w:rFonts w:ascii="Arial" w:hAnsi="Arial" w:cs="Arial"/>
        </w:rPr>
      </w:pPr>
    </w:p>
    <w:p w14:paraId="2FD00344" w14:textId="77777777" w:rsidR="00325BE5" w:rsidRPr="002D1723" w:rsidRDefault="00325BE5" w:rsidP="00325BE5">
      <w:pPr>
        <w:rPr>
          <w:rFonts w:ascii="Arial" w:hAnsi="Arial" w:cs="Arial"/>
        </w:rPr>
      </w:pPr>
    </w:p>
    <w:tbl>
      <w:tblPr>
        <w:tblW w:w="9599" w:type="dxa"/>
        <w:tblInd w:w="-106" w:type="dxa"/>
        <w:tblLook w:val="00A0" w:firstRow="1" w:lastRow="0" w:firstColumn="1" w:lastColumn="0" w:noHBand="0" w:noVBand="0"/>
      </w:tblPr>
      <w:tblGrid>
        <w:gridCol w:w="826"/>
        <w:gridCol w:w="826"/>
        <w:gridCol w:w="7947"/>
      </w:tblGrid>
      <w:tr w:rsidR="00325BE5" w:rsidRPr="002D1723" w14:paraId="63E696DA" w14:textId="77777777" w:rsidTr="001231C8">
        <w:tc>
          <w:tcPr>
            <w:tcW w:w="0" w:type="auto"/>
            <w:vAlign w:val="center"/>
          </w:tcPr>
          <w:p w14:paraId="5A1A1FE4" w14:textId="77777777" w:rsidR="00325BE5" w:rsidRPr="002D1723" w:rsidRDefault="00325BE5" w:rsidP="001231C8">
            <w:pPr>
              <w:pStyle w:val="Czas"/>
              <w:spacing w:after="60"/>
              <w:rPr>
                <w:rFonts w:ascii="Arial" w:hAnsi="Arial" w:cs="Arial"/>
                <w:color w:val="0066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7466604" w14:textId="77777777" w:rsidR="00325BE5" w:rsidRPr="002D1723" w:rsidRDefault="00325BE5" w:rsidP="00F11D51"/>
        </w:tc>
        <w:tc>
          <w:tcPr>
            <w:tcW w:w="7947" w:type="dxa"/>
            <w:shd w:val="clear" w:color="auto" w:fill="D6E3BC"/>
            <w:vAlign w:val="center"/>
          </w:tcPr>
          <w:p w14:paraId="22C4686B" w14:textId="77777777" w:rsidR="00325BE5" w:rsidRPr="002D1723" w:rsidRDefault="00325BE5" w:rsidP="00CF3656">
            <w:pPr>
              <w:pStyle w:val="Bezodstpw"/>
            </w:pPr>
            <w:r w:rsidRPr="002D1723">
              <w:t>1. Ćwiczenie szóste</w:t>
            </w:r>
          </w:p>
        </w:tc>
      </w:tr>
      <w:tr w:rsidR="00325BE5" w:rsidRPr="002D1723" w14:paraId="6395F680" w14:textId="77777777" w:rsidTr="001231C8">
        <w:tc>
          <w:tcPr>
            <w:tcW w:w="0" w:type="auto"/>
          </w:tcPr>
          <w:p w14:paraId="20361C10" w14:textId="77777777" w:rsidR="00325BE5" w:rsidRPr="002D1723" w:rsidRDefault="00325BE5" w:rsidP="001231C8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0" w:type="auto"/>
          </w:tcPr>
          <w:p w14:paraId="56DF56BF" w14:textId="77777777" w:rsidR="00325BE5" w:rsidRPr="002D1723" w:rsidRDefault="00325BE5" w:rsidP="001231C8">
            <w:pPr>
              <w:rPr>
                <w:rFonts w:ascii="Arial" w:hAnsi="Arial" w:cs="Arial"/>
                <w:b/>
                <w:bCs/>
                <w:color w:val="548DD4"/>
              </w:rPr>
            </w:pPr>
          </w:p>
        </w:tc>
        <w:tc>
          <w:tcPr>
            <w:tcW w:w="7947" w:type="dxa"/>
          </w:tcPr>
          <w:p w14:paraId="510FBB6C" w14:textId="77777777" w:rsidR="00325BE5" w:rsidRPr="002D1723" w:rsidRDefault="00325BE5" w:rsidP="001231C8">
            <w:pPr>
              <w:rPr>
                <w:rFonts w:ascii="Arial" w:hAnsi="Arial" w:cs="Arial"/>
                <w:b/>
                <w:bCs/>
                <w:color w:val="548DD4"/>
              </w:rPr>
            </w:pPr>
          </w:p>
        </w:tc>
      </w:tr>
      <w:tr w:rsidR="00325BE5" w:rsidRPr="002D1723" w14:paraId="30E7158F" w14:textId="77777777" w:rsidTr="001231C8">
        <w:tc>
          <w:tcPr>
            <w:tcW w:w="0" w:type="auto"/>
          </w:tcPr>
          <w:p w14:paraId="0B1E654B" w14:textId="77777777" w:rsidR="00325BE5" w:rsidRPr="002D1723" w:rsidRDefault="00325BE5" w:rsidP="001231C8">
            <w:pPr>
              <w:spacing w:after="120"/>
              <w:rPr>
                <w:rFonts w:ascii="Arial" w:hAnsi="Arial" w:cs="Arial"/>
                <w:b/>
                <w:bCs/>
                <w:color w:val="006600"/>
              </w:rPr>
            </w:pPr>
          </w:p>
        </w:tc>
        <w:tc>
          <w:tcPr>
            <w:tcW w:w="0" w:type="auto"/>
          </w:tcPr>
          <w:p w14:paraId="2820AB17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947" w:type="dxa"/>
          </w:tcPr>
          <w:p w14:paraId="085057B8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 xml:space="preserve">Cel </w:t>
            </w:r>
          </w:p>
          <w:p w14:paraId="0D41D077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Wykorzystanie umiejętności i zdolności w obszarze nowoczesnych technologii młodych pracowników na rzecz likwidowania barier i uprzedzeń międzypokoleniowych</w:t>
            </w:r>
          </w:p>
        </w:tc>
      </w:tr>
      <w:tr w:rsidR="00325BE5" w:rsidRPr="002D1723" w14:paraId="5AACF7F8" w14:textId="77777777" w:rsidTr="001231C8">
        <w:tc>
          <w:tcPr>
            <w:tcW w:w="0" w:type="auto"/>
          </w:tcPr>
          <w:p w14:paraId="2C32EEDC" w14:textId="77777777" w:rsidR="00325BE5" w:rsidRPr="002D1723" w:rsidRDefault="00325BE5" w:rsidP="001231C8">
            <w:pPr>
              <w:jc w:val="right"/>
              <w:rPr>
                <w:rFonts w:ascii="Arial" w:hAnsi="Arial" w:cs="Arial"/>
                <w:b/>
                <w:bCs/>
                <w:color w:val="006600"/>
              </w:rPr>
            </w:pPr>
          </w:p>
        </w:tc>
        <w:tc>
          <w:tcPr>
            <w:tcW w:w="0" w:type="auto"/>
          </w:tcPr>
          <w:p w14:paraId="39023494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</w:tc>
        <w:tc>
          <w:tcPr>
            <w:tcW w:w="7947" w:type="dxa"/>
            <w:shd w:val="clear" w:color="auto" w:fill="D6E3BC"/>
          </w:tcPr>
          <w:p w14:paraId="24A7F69F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</w:tc>
      </w:tr>
      <w:tr w:rsidR="00325BE5" w:rsidRPr="002D1723" w14:paraId="2EE952C0" w14:textId="77777777" w:rsidTr="001231C8">
        <w:trPr>
          <w:trHeight w:val="54"/>
        </w:trPr>
        <w:tc>
          <w:tcPr>
            <w:tcW w:w="0" w:type="auto"/>
          </w:tcPr>
          <w:p w14:paraId="38B1C680" w14:textId="77777777" w:rsidR="00325BE5" w:rsidRPr="002D1723" w:rsidRDefault="00325BE5" w:rsidP="001231C8">
            <w:pPr>
              <w:rPr>
                <w:rFonts w:ascii="Arial" w:hAnsi="Arial" w:cs="Arial"/>
                <w:color w:val="006600"/>
              </w:rPr>
            </w:pPr>
          </w:p>
        </w:tc>
        <w:tc>
          <w:tcPr>
            <w:tcW w:w="0" w:type="auto"/>
          </w:tcPr>
          <w:p w14:paraId="1718FB70" w14:textId="77777777" w:rsidR="00325BE5" w:rsidRPr="002D1723" w:rsidRDefault="00325BE5" w:rsidP="001231C8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7947" w:type="dxa"/>
            <w:shd w:val="clear" w:color="auto" w:fill="D6E3BC"/>
          </w:tcPr>
          <w:p w14:paraId="3472B07C" w14:textId="77777777" w:rsidR="00325BE5" w:rsidRPr="002D1723" w:rsidRDefault="00325BE5" w:rsidP="001231C8">
            <w:pPr>
              <w:rPr>
                <w:rFonts w:ascii="Arial" w:hAnsi="Arial" w:cs="Arial"/>
                <w:color w:val="C00000"/>
              </w:rPr>
            </w:pPr>
          </w:p>
        </w:tc>
      </w:tr>
      <w:tr w:rsidR="00325BE5" w:rsidRPr="002D1723" w14:paraId="458AB29D" w14:textId="77777777" w:rsidTr="00FC6FED">
        <w:trPr>
          <w:trHeight w:val="4257"/>
        </w:trPr>
        <w:tc>
          <w:tcPr>
            <w:tcW w:w="0" w:type="auto"/>
          </w:tcPr>
          <w:p w14:paraId="48185116" w14:textId="77777777" w:rsidR="00325BE5" w:rsidRPr="002D1723" w:rsidRDefault="00325BE5" w:rsidP="001231C8">
            <w:pPr>
              <w:spacing w:after="120"/>
              <w:jc w:val="right"/>
              <w:rPr>
                <w:rFonts w:ascii="Arial" w:hAnsi="Arial" w:cs="Arial"/>
                <w:b/>
                <w:bCs/>
                <w:color w:val="006600"/>
              </w:rPr>
            </w:pPr>
          </w:p>
        </w:tc>
        <w:tc>
          <w:tcPr>
            <w:tcW w:w="0" w:type="auto"/>
          </w:tcPr>
          <w:p w14:paraId="67EBA1D1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</w:p>
        </w:tc>
        <w:tc>
          <w:tcPr>
            <w:tcW w:w="7947" w:type="dxa"/>
          </w:tcPr>
          <w:p w14:paraId="55ABAD2F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  <w:p w14:paraId="361FD13F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Krok 1</w:t>
            </w:r>
          </w:p>
          <w:p w14:paraId="7DAB2A4F" w14:textId="77777777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Podział uczestników na grupy, z których każda powinna mieć w swoim składzie osobę w wieku 50 plus</w:t>
            </w:r>
          </w:p>
          <w:p w14:paraId="2A832365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  <w:p w14:paraId="03F19590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Krok 2</w:t>
            </w:r>
          </w:p>
          <w:p w14:paraId="66036DCE" w14:textId="77777777" w:rsidR="00325BE5" w:rsidRPr="002D1723" w:rsidRDefault="00325BE5" w:rsidP="001231C8">
            <w:pPr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Każda grupa ma nagrać 3-5 minutowy filmik o tematyce praca kiedyś i dziś wykorzystując doświadczenie starszej/go stażem i wiekiem koleżanki/kolegi.</w:t>
            </w:r>
          </w:p>
          <w:p w14:paraId="2C987664" w14:textId="77777777" w:rsidR="00325BE5" w:rsidRPr="002D1723" w:rsidRDefault="00325BE5" w:rsidP="001231C8">
            <w:pPr>
              <w:rPr>
                <w:rFonts w:ascii="Arial" w:hAnsi="Arial" w:cs="Arial"/>
              </w:rPr>
            </w:pPr>
          </w:p>
          <w:p w14:paraId="7002AC26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Krok 3</w:t>
            </w:r>
          </w:p>
          <w:p w14:paraId="31931522" w14:textId="7E06A53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 xml:space="preserve">Prezentacja filmów, głosowanie na </w:t>
            </w:r>
            <w:r w:rsidR="00AF731A" w:rsidRPr="002D1723">
              <w:rPr>
                <w:rFonts w:ascii="Arial" w:hAnsi="Arial" w:cs="Arial"/>
              </w:rPr>
              <w:t>najciekawszą fabułę</w:t>
            </w:r>
            <w:r w:rsidRPr="002D1723">
              <w:rPr>
                <w:rFonts w:ascii="Arial" w:hAnsi="Arial" w:cs="Arial"/>
              </w:rPr>
              <w:t xml:space="preserve"> filmu.</w:t>
            </w:r>
          </w:p>
          <w:p w14:paraId="729E7F68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4F3185C" w14:textId="77777777" w:rsidR="00325BE5" w:rsidRDefault="00325BE5" w:rsidP="00325BE5">
      <w:pPr>
        <w:rPr>
          <w:rFonts w:ascii="Arial" w:hAnsi="Arial" w:cs="Arial"/>
        </w:rPr>
      </w:pPr>
    </w:p>
    <w:p w14:paraId="4DBB8D5D" w14:textId="77777777" w:rsidR="00FC6FED" w:rsidRDefault="00FC6FED" w:rsidP="00325BE5">
      <w:pPr>
        <w:rPr>
          <w:rFonts w:ascii="Arial" w:hAnsi="Arial" w:cs="Arial"/>
        </w:rPr>
      </w:pPr>
    </w:p>
    <w:p w14:paraId="2F2B1941" w14:textId="77777777" w:rsidR="00FC6FED" w:rsidRDefault="00FC6FED" w:rsidP="00325BE5">
      <w:pPr>
        <w:rPr>
          <w:rFonts w:ascii="Arial" w:hAnsi="Arial" w:cs="Arial"/>
        </w:rPr>
      </w:pPr>
    </w:p>
    <w:p w14:paraId="2374AA35" w14:textId="77777777" w:rsidR="00FC6FED" w:rsidRDefault="00FC6FED" w:rsidP="00325BE5">
      <w:pPr>
        <w:rPr>
          <w:rFonts w:ascii="Arial" w:hAnsi="Arial" w:cs="Arial"/>
        </w:rPr>
      </w:pPr>
    </w:p>
    <w:p w14:paraId="4DB273B1" w14:textId="77777777" w:rsidR="00FC6FED" w:rsidRPr="002D1723" w:rsidRDefault="00FC6FED" w:rsidP="00325BE5">
      <w:pPr>
        <w:rPr>
          <w:rFonts w:ascii="Arial" w:hAnsi="Arial" w:cs="Arial"/>
        </w:rPr>
      </w:pPr>
      <w:bookmarkStart w:id="11" w:name="_GoBack"/>
      <w:bookmarkEnd w:id="11"/>
    </w:p>
    <w:tbl>
      <w:tblPr>
        <w:tblW w:w="8607" w:type="dxa"/>
        <w:tblInd w:w="-106" w:type="dxa"/>
        <w:tblLook w:val="00A0" w:firstRow="1" w:lastRow="0" w:firstColumn="1" w:lastColumn="0" w:noHBand="0" w:noVBand="0"/>
      </w:tblPr>
      <w:tblGrid>
        <w:gridCol w:w="222"/>
        <w:gridCol w:w="8385"/>
      </w:tblGrid>
      <w:tr w:rsidR="00325BE5" w:rsidRPr="002D1723" w14:paraId="47B99637" w14:textId="77777777" w:rsidTr="00AF731A">
        <w:tc>
          <w:tcPr>
            <w:tcW w:w="236" w:type="dxa"/>
          </w:tcPr>
          <w:p w14:paraId="2CFA6DC5" w14:textId="77777777" w:rsidR="00325BE5" w:rsidRPr="002D1723" w:rsidRDefault="00325BE5" w:rsidP="00F11D51"/>
        </w:tc>
        <w:tc>
          <w:tcPr>
            <w:tcW w:w="8371" w:type="dxa"/>
            <w:shd w:val="clear" w:color="auto" w:fill="D6E3BC"/>
            <w:vAlign w:val="center"/>
          </w:tcPr>
          <w:p w14:paraId="1E51EB38" w14:textId="77777777" w:rsidR="00325BE5" w:rsidRPr="002D1723" w:rsidRDefault="00325BE5" w:rsidP="00A62668">
            <w:pPr>
              <w:pStyle w:val="Bezodstpw"/>
            </w:pPr>
            <w:r w:rsidRPr="002D1723">
              <w:t>Biały stolik</w:t>
            </w:r>
          </w:p>
        </w:tc>
      </w:tr>
      <w:tr w:rsidR="00325BE5" w:rsidRPr="002D1723" w14:paraId="4E9DE2A9" w14:textId="77777777" w:rsidTr="00AF731A">
        <w:tc>
          <w:tcPr>
            <w:tcW w:w="236" w:type="dxa"/>
          </w:tcPr>
          <w:p w14:paraId="35C491C6" w14:textId="77777777" w:rsidR="00325BE5" w:rsidRPr="002D1723" w:rsidRDefault="00325BE5" w:rsidP="001231C8">
            <w:pPr>
              <w:rPr>
                <w:rFonts w:ascii="Arial" w:hAnsi="Arial" w:cs="Arial"/>
                <w:b/>
                <w:bCs/>
                <w:color w:val="548DD4"/>
              </w:rPr>
            </w:pPr>
          </w:p>
        </w:tc>
        <w:tc>
          <w:tcPr>
            <w:tcW w:w="8371" w:type="dxa"/>
          </w:tcPr>
          <w:p w14:paraId="511931F2" w14:textId="77777777" w:rsidR="00325BE5" w:rsidRPr="002D1723" w:rsidRDefault="00325BE5" w:rsidP="001231C8">
            <w:pPr>
              <w:rPr>
                <w:rFonts w:ascii="Arial" w:hAnsi="Arial" w:cs="Arial"/>
                <w:b/>
                <w:bCs/>
                <w:color w:val="548DD4"/>
              </w:rPr>
            </w:pPr>
          </w:p>
        </w:tc>
      </w:tr>
      <w:tr w:rsidR="00325BE5" w:rsidRPr="002D1723" w14:paraId="7D7FB469" w14:textId="77777777" w:rsidTr="00AF731A">
        <w:tc>
          <w:tcPr>
            <w:tcW w:w="236" w:type="dxa"/>
          </w:tcPr>
          <w:p w14:paraId="1A0D4DC1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371" w:type="dxa"/>
          </w:tcPr>
          <w:p w14:paraId="0B6CAF39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Cel</w:t>
            </w:r>
          </w:p>
          <w:p w14:paraId="638AC378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Uświadomienie pracownikom jak ważna jest profilaktyka i jak pracownicy w wieku 50 plus mogą zadbać o swoje zdrowie.</w:t>
            </w:r>
          </w:p>
          <w:p w14:paraId="5D79C169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Stoisko/stolik kącik zdrowia. MMŚP może wykorzystać istnienie organizacji pozarządowych (Fundacje, Stowarzyszenia) zajmujących się promocją zdrowia, profilaktyką lub wykupić usługę w przychodni NZOZ. Na czas kilku godzin wykwalifikowana osoba udziela porad dotyczących zdrowia. Wskazane są konsultacje dotyczące układu ruchu (fizjoterapeuta), pomiar cukru (profilaktyka cukrzycy), kardiologa (pomiar ciśnienia, konsultacje w obszarze dolegliwości).</w:t>
            </w:r>
          </w:p>
          <w:p w14:paraId="22FDCBC9" w14:textId="77777777" w:rsidR="00325BE5" w:rsidRPr="002D1723" w:rsidRDefault="00325BE5" w:rsidP="001231C8">
            <w:pPr>
              <w:pStyle w:val="Akapitzlist"/>
              <w:spacing w:after="12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25BE5" w:rsidRPr="002D1723" w14:paraId="341A0C4F" w14:textId="77777777" w:rsidTr="00AF731A">
        <w:tc>
          <w:tcPr>
            <w:tcW w:w="236" w:type="dxa"/>
          </w:tcPr>
          <w:p w14:paraId="27390A8B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</w:p>
        </w:tc>
        <w:tc>
          <w:tcPr>
            <w:tcW w:w="8371" w:type="dxa"/>
          </w:tcPr>
          <w:tbl>
            <w:tblPr>
              <w:tblW w:w="8169" w:type="dxa"/>
              <w:tblLook w:val="00A0" w:firstRow="1" w:lastRow="0" w:firstColumn="1" w:lastColumn="0" w:noHBand="0" w:noVBand="0"/>
            </w:tblPr>
            <w:tblGrid>
              <w:gridCol w:w="8169"/>
            </w:tblGrid>
            <w:tr w:rsidR="00325BE5" w:rsidRPr="002D1723" w14:paraId="53ED4992" w14:textId="77777777" w:rsidTr="009F4EDF">
              <w:trPr>
                <w:trHeight w:val="358"/>
              </w:trPr>
              <w:tc>
                <w:tcPr>
                  <w:tcW w:w="7947" w:type="dxa"/>
                  <w:shd w:val="clear" w:color="auto" w:fill="D6E3BC"/>
                  <w:vAlign w:val="center"/>
                </w:tcPr>
                <w:p w14:paraId="52564DA3" w14:textId="77777777" w:rsidR="00325BE5" w:rsidRPr="002D1723" w:rsidRDefault="00325BE5" w:rsidP="00A62668">
                  <w:pPr>
                    <w:pStyle w:val="Bezodstpw"/>
                  </w:pPr>
                  <w:r w:rsidRPr="002D1723">
                    <w:t>Gimnastyka</w:t>
                  </w:r>
                </w:p>
              </w:tc>
            </w:tr>
          </w:tbl>
          <w:p w14:paraId="512C3A55" w14:textId="77777777" w:rsidR="00325BE5" w:rsidRPr="002D1723" w:rsidRDefault="00325BE5" w:rsidP="001231C8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  <w:p w14:paraId="28C6B5FB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Cel</w:t>
            </w:r>
          </w:p>
          <w:p w14:paraId="6A40359F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 xml:space="preserve">Promowanie </w:t>
            </w:r>
            <w:proofErr w:type="spellStart"/>
            <w:r w:rsidRPr="002D1723">
              <w:rPr>
                <w:rFonts w:ascii="Arial" w:hAnsi="Arial" w:cs="Arial"/>
              </w:rPr>
              <w:t>zachowań</w:t>
            </w:r>
            <w:proofErr w:type="spellEnd"/>
            <w:r w:rsidRPr="002D1723">
              <w:rPr>
                <w:rFonts w:ascii="Arial" w:hAnsi="Arial" w:cs="Arial"/>
              </w:rPr>
              <w:t xml:space="preserve"> prozdrowotnych</w:t>
            </w:r>
          </w:p>
          <w:p w14:paraId="3C5613FE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2D1723">
              <w:rPr>
                <w:rFonts w:ascii="Arial" w:hAnsi="Arial" w:cs="Arial"/>
              </w:rPr>
              <w:t xml:space="preserve">Organizowanie cyklicznych ćwiczeń na świeżym powietrzu. W tym celu można wykorzystać krótkie filmiki na </w:t>
            </w:r>
            <w:proofErr w:type="spellStart"/>
            <w:r w:rsidRPr="002D1723">
              <w:rPr>
                <w:rFonts w:ascii="Arial" w:hAnsi="Arial" w:cs="Arial"/>
              </w:rPr>
              <w:t>youtube</w:t>
            </w:r>
            <w:proofErr w:type="spellEnd"/>
            <w:r w:rsidRPr="002D1723">
              <w:rPr>
                <w:rFonts w:ascii="Arial" w:hAnsi="Arial" w:cs="Arial"/>
              </w:rPr>
              <w:t xml:space="preserve"> lub zatrudnić instruktora fitness. Ćwiczenia mogą odbywać się przed rozpoczęciem pracy lub w trakcie pracy w formie przerwy. </w:t>
            </w:r>
          </w:p>
          <w:p w14:paraId="4D49BB15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  <w:color w:val="FF0000"/>
              </w:rPr>
            </w:pPr>
          </w:p>
          <w:tbl>
            <w:tblPr>
              <w:tblW w:w="8169" w:type="dxa"/>
              <w:tblLook w:val="00A0" w:firstRow="1" w:lastRow="0" w:firstColumn="1" w:lastColumn="0" w:noHBand="0" w:noVBand="0"/>
            </w:tblPr>
            <w:tblGrid>
              <w:gridCol w:w="8169"/>
            </w:tblGrid>
            <w:tr w:rsidR="00325BE5" w:rsidRPr="002D1723" w14:paraId="74F189C9" w14:textId="77777777" w:rsidTr="001231C8">
              <w:tc>
                <w:tcPr>
                  <w:tcW w:w="7947" w:type="dxa"/>
                  <w:shd w:val="clear" w:color="auto" w:fill="D6E3BC"/>
                  <w:vAlign w:val="center"/>
                </w:tcPr>
                <w:p w14:paraId="209AFD3B" w14:textId="77777777" w:rsidR="00325BE5" w:rsidRPr="002D1723" w:rsidRDefault="00325BE5" w:rsidP="0062101C">
                  <w:pPr>
                    <w:pStyle w:val="Bezodstpw"/>
                  </w:pPr>
                  <w:r w:rsidRPr="002D1723">
                    <w:t>Impreza Integracyjna z motywem przewodnim lata 70</w:t>
                  </w:r>
                </w:p>
              </w:tc>
            </w:tr>
          </w:tbl>
          <w:p w14:paraId="713FDD8D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  <w:color w:val="FF0000"/>
              </w:rPr>
            </w:pPr>
          </w:p>
          <w:p w14:paraId="3A235C0A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D1723">
              <w:rPr>
                <w:rFonts w:ascii="Arial" w:hAnsi="Arial" w:cs="Arial"/>
              </w:rPr>
              <w:t>Cel</w:t>
            </w:r>
          </w:p>
          <w:p w14:paraId="798EC22C" w14:textId="77777777" w:rsidR="00325BE5" w:rsidRPr="002D1723" w:rsidRDefault="00325BE5" w:rsidP="00325BE5">
            <w:pPr>
              <w:pStyle w:val="Akapitzlist"/>
              <w:numPr>
                <w:ilvl w:val="0"/>
                <w:numId w:val="40"/>
              </w:numPr>
              <w:spacing w:before="0" w:after="120" w:line="240" w:lineRule="auto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2D1723">
              <w:rPr>
                <w:rFonts w:ascii="Arial" w:hAnsi="Arial" w:cs="Arial"/>
              </w:rPr>
              <w:t>Postawienie pracownika 50 plus w roli eksperta, konsultanta.</w:t>
            </w:r>
          </w:p>
          <w:p w14:paraId="74BC0A51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  <w:color w:val="FF0000"/>
              </w:rPr>
            </w:pPr>
          </w:p>
          <w:tbl>
            <w:tblPr>
              <w:tblW w:w="8169" w:type="dxa"/>
              <w:tblLook w:val="00A0" w:firstRow="1" w:lastRow="0" w:firstColumn="1" w:lastColumn="0" w:noHBand="0" w:noVBand="0"/>
            </w:tblPr>
            <w:tblGrid>
              <w:gridCol w:w="8169"/>
            </w:tblGrid>
            <w:tr w:rsidR="00325BE5" w:rsidRPr="002D1723" w14:paraId="1DE095DC" w14:textId="77777777" w:rsidTr="001231C8">
              <w:tc>
                <w:tcPr>
                  <w:tcW w:w="7947" w:type="dxa"/>
                  <w:shd w:val="clear" w:color="auto" w:fill="D6E3BC"/>
                  <w:vAlign w:val="center"/>
                </w:tcPr>
                <w:p w14:paraId="6CE4BAD6" w14:textId="77777777" w:rsidR="00325BE5" w:rsidRPr="002D1723" w:rsidRDefault="00325BE5" w:rsidP="0062101C">
                  <w:pPr>
                    <w:pStyle w:val="Bezodstpw"/>
                  </w:pPr>
                  <w:r w:rsidRPr="002D1723">
                    <w:t>Szkolenia wymiana międzypokoleniowa</w:t>
                  </w:r>
                </w:p>
              </w:tc>
            </w:tr>
          </w:tbl>
          <w:p w14:paraId="4BE1E4F9" w14:textId="77777777" w:rsidR="00325BE5" w:rsidRPr="002D1723" w:rsidRDefault="00325BE5" w:rsidP="001231C8">
            <w:pPr>
              <w:spacing w:after="120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66570318" w14:textId="77777777" w:rsidR="00325BE5" w:rsidRPr="002D1723" w:rsidRDefault="00325BE5" w:rsidP="00325BE5">
      <w:pPr>
        <w:rPr>
          <w:rFonts w:ascii="Arial" w:hAnsi="Arial" w:cs="Arial"/>
        </w:rPr>
      </w:pPr>
    </w:p>
    <w:p w14:paraId="331EAC1A" w14:textId="77777777" w:rsidR="00325BE5" w:rsidRPr="002D1723" w:rsidRDefault="00325BE5" w:rsidP="00325BE5">
      <w:pPr>
        <w:pStyle w:val="Akapitzlist"/>
        <w:numPr>
          <w:ilvl w:val="0"/>
          <w:numId w:val="40"/>
        </w:numPr>
        <w:spacing w:before="0" w:after="120" w:line="240" w:lineRule="auto"/>
        <w:contextualSpacing w:val="0"/>
        <w:jc w:val="both"/>
        <w:rPr>
          <w:rFonts w:ascii="Arial" w:hAnsi="Arial" w:cs="Arial"/>
        </w:rPr>
      </w:pPr>
      <w:r w:rsidRPr="002D1723">
        <w:rPr>
          <w:rFonts w:ascii="Arial" w:hAnsi="Arial" w:cs="Arial"/>
        </w:rPr>
        <w:t>Cel</w:t>
      </w:r>
    </w:p>
    <w:p w14:paraId="3ABD2901" w14:textId="77777777" w:rsidR="00325BE5" w:rsidRPr="002D1723" w:rsidRDefault="00325BE5" w:rsidP="00325BE5">
      <w:pPr>
        <w:pStyle w:val="Akapitzlist"/>
        <w:numPr>
          <w:ilvl w:val="0"/>
          <w:numId w:val="40"/>
        </w:numPr>
        <w:spacing w:before="0" w:after="120" w:line="240" w:lineRule="auto"/>
        <w:contextualSpacing w:val="0"/>
        <w:jc w:val="both"/>
        <w:rPr>
          <w:rFonts w:ascii="Arial" w:hAnsi="Arial" w:cs="Arial"/>
        </w:rPr>
      </w:pPr>
      <w:r w:rsidRPr="002D1723">
        <w:rPr>
          <w:rFonts w:ascii="Arial" w:hAnsi="Arial" w:cs="Arial"/>
        </w:rPr>
        <w:t>Wymiana doświadczeń i wiedzy</w:t>
      </w:r>
    </w:p>
    <w:p w14:paraId="05DAD0C0" w14:textId="77777777" w:rsidR="00325BE5" w:rsidRPr="002D1723" w:rsidRDefault="00325BE5" w:rsidP="00325BE5">
      <w:pPr>
        <w:pStyle w:val="Akapitzlist"/>
        <w:numPr>
          <w:ilvl w:val="0"/>
          <w:numId w:val="40"/>
        </w:numPr>
        <w:spacing w:before="0" w:after="120" w:line="240" w:lineRule="auto"/>
        <w:contextualSpacing w:val="0"/>
        <w:jc w:val="both"/>
        <w:rPr>
          <w:rFonts w:ascii="Arial" w:hAnsi="Arial" w:cs="Arial"/>
          <w:color w:val="FF0000"/>
        </w:rPr>
      </w:pPr>
      <w:r w:rsidRPr="002D1723">
        <w:rPr>
          <w:rFonts w:ascii="Arial" w:hAnsi="Arial" w:cs="Arial"/>
        </w:rPr>
        <w:t xml:space="preserve">Wprowadzenie w firmie systemu szkoleń wewnętrznych z wykorzystaniem mentoringu - pracownicy 50 plus szkolą osoby młode poniżej 30 roku życia z zakresu wiedzy specjalistycznej i </w:t>
      </w:r>
      <w:proofErr w:type="spellStart"/>
      <w:r w:rsidRPr="002D1723">
        <w:rPr>
          <w:rFonts w:ascii="Arial" w:hAnsi="Arial" w:cs="Arial"/>
        </w:rPr>
        <w:t>intermentoringu</w:t>
      </w:r>
      <w:proofErr w:type="spellEnd"/>
      <w:r w:rsidRPr="002D1723">
        <w:rPr>
          <w:rFonts w:ascii="Arial" w:hAnsi="Arial" w:cs="Arial"/>
        </w:rPr>
        <w:t xml:space="preserve"> – pracownicy poniżej 30 roku życia szkolą osoby w wieku 50 plus z zakresu nowych technologii.</w:t>
      </w:r>
    </w:p>
    <w:p w14:paraId="1A3A709F" w14:textId="77777777" w:rsidR="00325BE5" w:rsidRPr="003A489A" w:rsidRDefault="00325BE5" w:rsidP="003A489A">
      <w:pPr>
        <w:rPr>
          <w:lang w:eastAsia="en-US"/>
        </w:rPr>
      </w:pPr>
    </w:p>
    <w:sectPr w:rsidR="00325BE5" w:rsidRPr="003A489A" w:rsidSect="0024037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39F3C" w14:textId="77777777" w:rsidR="00530925" w:rsidRDefault="00530925" w:rsidP="00DF329D">
      <w:r>
        <w:separator/>
      </w:r>
    </w:p>
  </w:endnote>
  <w:endnote w:type="continuationSeparator" w:id="0">
    <w:p w14:paraId="14A848B0" w14:textId="77777777" w:rsidR="00530925" w:rsidRDefault="00530925" w:rsidP="00DF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E683" w14:textId="77777777" w:rsidR="005E7B9E" w:rsidRDefault="005E7B9E" w:rsidP="00EF404D">
    <w:pPr>
      <w:pStyle w:val="Stopka"/>
    </w:pPr>
    <w:r w:rsidRPr="00DF329D">
      <w:rPr>
        <w:noProof/>
        <w:lang w:eastAsia="pl-PL"/>
      </w:rPr>
      <w:drawing>
        <wp:inline distT="0" distB="0" distL="0" distR="0" wp14:anchorId="29262297" wp14:editId="3709D332">
          <wp:extent cx="2038350" cy="601155"/>
          <wp:effectExtent l="0" t="0" r="0" b="8890"/>
          <wp:docPr id="1" name="Obraz 1" descr="C:\Users\Magda\Desktop\dla ewy\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\Desktop\dla ewy\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187" cy="601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F404D">
      <w:rPr>
        <w:noProof/>
        <w:lang w:eastAsia="pl-PL"/>
      </w:rPr>
      <w:drawing>
        <wp:inline distT="0" distB="0" distL="0" distR="0" wp14:anchorId="0EF804ED" wp14:editId="5BE1B0D1">
          <wp:extent cx="1306286" cy="619125"/>
          <wp:effectExtent l="0" t="0" r="8255" b="0"/>
          <wp:docPr id="2" name="Obraz 2" descr="C:\Users\Magda\Desktop\dla ewy\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gda\Desktop\dla ewy\f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635" cy="62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FF382" w14:textId="77777777" w:rsidR="00530925" w:rsidRDefault="00530925" w:rsidP="00DF329D">
      <w:r>
        <w:separator/>
      </w:r>
    </w:p>
  </w:footnote>
  <w:footnote w:type="continuationSeparator" w:id="0">
    <w:p w14:paraId="16718881" w14:textId="77777777" w:rsidR="00530925" w:rsidRDefault="00530925" w:rsidP="00DF32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117774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9F966D" w14:textId="77777777" w:rsidR="005E7B9E" w:rsidRDefault="005E7B9E">
        <w:pPr>
          <w:pStyle w:val="Nagwek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FED" w:rsidRPr="00FC6FE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C5A8ABE" w14:textId="77777777" w:rsidR="005E7B9E" w:rsidRDefault="005E7B9E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3FBE"/>
    <w:multiLevelType w:val="hybridMultilevel"/>
    <w:tmpl w:val="3B7C7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47733"/>
    <w:multiLevelType w:val="hybridMultilevel"/>
    <w:tmpl w:val="8E72450E"/>
    <w:lvl w:ilvl="0" w:tplc="8FF64A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E78FB"/>
    <w:multiLevelType w:val="hybridMultilevel"/>
    <w:tmpl w:val="EE2A6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56BE3"/>
    <w:multiLevelType w:val="hybridMultilevel"/>
    <w:tmpl w:val="B21E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845D5"/>
    <w:multiLevelType w:val="hybridMultilevel"/>
    <w:tmpl w:val="C2E2D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65F7A"/>
    <w:multiLevelType w:val="hybridMultilevel"/>
    <w:tmpl w:val="436A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C7AD1"/>
    <w:multiLevelType w:val="hybridMultilevel"/>
    <w:tmpl w:val="0B4499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E64CB7"/>
    <w:multiLevelType w:val="hybridMultilevel"/>
    <w:tmpl w:val="C60C55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F04DF"/>
    <w:multiLevelType w:val="hybridMultilevel"/>
    <w:tmpl w:val="43522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A00BC2"/>
    <w:multiLevelType w:val="hybridMultilevel"/>
    <w:tmpl w:val="D1900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723BA"/>
    <w:multiLevelType w:val="hybridMultilevel"/>
    <w:tmpl w:val="8BFA7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8F236E4"/>
    <w:multiLevelType w:val="hybridMultilevel"/>
    <w:tmpl w:val="591E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3210A"/>
    <w:multiLevelType w:val="hybridMultilevel"/>
    <w:tmpl w:val="5DDC4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A0DB9"/>
    <w:multiLevelType w:val="hybridMultilevel"/>
    <w:tmpl w:val="23109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F772C"/>
    <w:multiLevelType w:val="hybridMultilevel"/>
    <w:tmpl w:val="7B90B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C2E66"/>
    <w:multiLevelType w:val="hybridMultilevel"/>
    <w:tmpl w:val="67048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C01A5"/>
    <w:multiLevelType w:val="hybridMultilevel"/>
    <w:tmpl w:val="45DC6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A9562D"/>
    <w:multiLevelType w:val="hybridMultilevel"/>
    <w:tmpl w:val="AEE07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C87470"/>
    <w:multiLevelType w:val="hybridMultilevel"/>
    <w:tmpl w:val="E2CAF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83711"/>
    <w:multiLevelType w:val="multilevel"/>
    <w:tmpl w:val="A7A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2E257B"/>
    <w:multiLevelType w:val="hybridMultilevel"/>
    <w:tmpl w:val="BC06C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5513B6"/>
    <w:multiLevelType w:val="hybridMultilevel"/>
    <w:tmpl w:val="0158E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C96D16"/>
    <w:multiLevelType w:val="hybridMultilevel"/>
    <w:tmpl w:val="63B8E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151B5"/>
    <w:multiLevelType w:val="hybridMultilevel"/>
    <w:tmpl w:val="8CCE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D4D0B"/>
    <w:multiLevelType w:val="hybridMultilevel"/>
    <w:tmpl w:val="32F2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05E55"/>
    <w:multiLevelType w:val="hybridMultilevel"/>
    <w:tmpl w:val="5D3E74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966381"/>
    <w:multiLevelType w:val="hybridMultilevel"/>
    <w:tmpl w:val="1C86A6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8D6BEB"/>
    <w:multiLevelType w:val="hybridMultilevel"/>
    <w:tmpl w:val="DBA4C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FC1FCD"/>
    <w:multiLevelType w:val="hybridMultilevel"/>
    <w:tmpl w:val="88B05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ACA6BDC"/>
    <w:multiLevelType w:val="hybridMultilevel"/>
    <w:tmpl w:val="AA840A96"/>
    <w:lvl w:ilvl="0" w:tplc="4CD295BA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  <w:color w:val="006600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D87378"/>
    <w:multiLevelType w:val="hybridMultilevel"/>
    <w:tmpl w:val="32C6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5903A2"/>
    <w:multiLevelType w:val="hybridMultilevel"/>
    <w:tmpl w:val="C22A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F43B8E"/>
    <w:multiLevelType w:val="hybridMultilevel"/>
    <w:tmpl w:val="020CCC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B47565"/>
    <w:multiLevelType w:val="hybridMultilevel"/>
    <w:tmpl w:val="05000E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5D22E6"/>
    <w:multiLevelType w:val="hybridMultilevel"/>
    <w:tmpl w:val="22DA5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F86B04"/>
    <w:multiLevelType w:val="hybridMultilevel"/>
    <w:tmpl w:val="A6104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F20E11"/>
    <w:multiLevelType w:val="hybridMultilevel"/>
    <w:tmpl w:val="8F8ECA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08157FB"/>
    <w:multiLevelType w:val="multilevel"/>
    <w:tmpl w:val="127676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8">
    <w:nsid w:val="72E51B7C"/>
    <w:multiLevelType w:val="hybridMultilevel"/>
    <w:tmpl w:val="C0BEA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FD7AC9"/>
    <w:multiLevelType w:val="hybridMultilevel"/>
    <w:tmpl w:val="665E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EA00D1"/>
    <w:multiLevelType w:val="hybridMultilevel"/>
    <w:tmpl w:val="8AF43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18"/>
  </w:num>
  <w:num w:numId="4">
    <w:abstractNumId w:val="4"/>
  </w:num>
  <w:num w:numId="5">
    <w:abstractNumId w:val="7"/>
  </w:num>
  <w:num w:numId="6">
    <w:abstractNumId w:val="9"/>
  </w:num>
  <w:num w:numId="7">
    <w:abstractNumId w:val="22"/>
  </w:num>
  <w:num w:numId="8">
    <w:abstractNumId w:val="27"/>
  </w:num>
  <w:num w:numId="9">
    <w:abstractNumId w:val="5"/>
  </w:num>
  <w:num w:numId="10">
    <w:abstractNumId w:val="17"/>
  </w:num>
  <w:num w:numId="11">
    <w:abstractNumId w:val="24"/>
  </w:num>
  <w:num w:numId="12">
    <w:abstractNumId w:val="2"/>
  </w:num>
  <w:num w:numId="13">
    <w:abstractNumId w:val="15"/>
  </w:num>
  <w:num w:numId="14">
    <w:abstractNumId w:val="0"/>
  </w:num>
  <w:num w:numId="15">
    <w:abstractNumId w:val="40"/>
  </w:num>
  <w:num w:numId="16">
    <w:abstractNumId w:val="23"/>
  </w:num>
  <w:num w:numId="17">
    <w:abstractNumId w:val="10"/>
  </w:num>
  <w:num w:numId="18">
    <w:abstractNumId w:val="14"/>
  </w:num>
  <w:num w:numId="19">
    <w:abstractNumId w:val="35"/>
  </w:num>
  <w:num w:numId="20">
    <w:abstractNumId w:val="39"/>
  </w:num>
  <w:num w:numId="21">
    <w:abstractNumId w:val="30"/>
  </w:num>
  <w:num w:numId="22">
    <w:abstractNumId w:val="34"/>
  </w:num>
  <w:num w:numId="23">
    <w:abstractNumId w:val="38"/>
  </w:num>
  <w:num w:numId="24">
    <w:abstractNumId w:val="20"/>
  </w:num>
  <w:num w:numId="25">
    <w:abstractNumId w:val="21"/>
  </w:num>
  <w:num w:numId="26">
    <w:abstractNumId w:val="16"/>
  </w:num>
  <w:num w:numId="27">
    <w:abstractNumId w:val="31"/>
  </w:num>
  <w:num w:numId="28">
    <w:abstractNumId w:val="3"/>
  </w:num>
  <w:num w:numId="29">
    <w:abstractNumId w:val="6"/>
  </w:num>
  <w:num w:numId="30">
    <w:abstractNumId w:val="1"/>
  </w:num>
  <w:num w:numId="31">
    <w:abstractNumId w:val="25"/>
  </w:num>
  <w:num w:numId="32">
    <w:abstractNumId w:val="13"/>
  </w:num>
  <w:num w:numId="33">
    <w:abstractNumId w:val="26"/>
  </w:num>
  <w:num w:numId="34">
    <w:abstractNumId w:val="36"/>
  </w:num>
  <w:num w:numId="35">
    <w:abstractNumId w:val="28"/>
  </w:num>
  <w:num w:numId="36">
    <w:abstractNumId w:val="11"/>
  </w:num>
  <w:num w:numId="37">
    <w:abstractNumId w:val="33"/>
  </w:num>
  <w:num w:numId="38">
    <w:abstractNumId w:val="8"/>
  </w:num>
  <w:num w:numId="39">
    <w:abstractNumId w:val="12"/>
  </w:num>
  <w:num w:numId="40">
    <w:abstractNumId w:val="29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59"/>
    <w:rsid w:val="00000A5D"/>
    <w:rsid w:val="00004DA7"/>
    <w:rsid w:val="00005237"/>
    <w:rsid w:val="00005829"/>
    <w:rsid w:val="000139DF"/>
    <w:rsid w:val="00015A1B"/>
    <w:rsid w:val="00017F09"/>
    <w:rsid w:val="00025319"/>
    <w:rsid w:val="000262E0"/>
    <w:rsid w:val="000276EA"/>
    <w:rsid w:val="00031FFD"/>
    <w:rsid w:val="00032900"/>
    <w:rsid w:val="00032C64"/>
    <w:rsid w:val="00045AC1"/>
    <w:rsid w:val="00051AD4"/>
    <w:rsid w:val="000820CC"/>
    <w:rsid w:val="00092E5B"/>
    <w:rsid w:val="000942D5"/>
    <w:rsid w:val="000A0A9A"/>
    <w:rsid w:val="000D012C"/>
    <w:rsid w:val="000D0704"/>
    <w:rsid w:val="000D5C29"/>
    <w:rsid w:val="000D6300"/>
    <w:rsid w:val="000E175B"/>
    <w:rsid w:val="000F29F3"/>
    <w:rsid w:val="00123034"/>
    <w:rsid w:val="001243B6"/>
    <w:rsid w:val="0014052B"/>
    <w:rsid w:val="00144CD0"/>
    <w:rsid w:val="001457FA"/>
    <w:rsid w:val="00152965"/>
    <w:rsid w:val="001621CB"/>
    <w:rsid w:val="00167F02"/>
    <w:rsid w:val="001854EC"/>
    <w:rsid w:val="001861D1"/>
    <w:rsid w:val="00192D5D"/>
    <w:rsid w:val="001A4629"/>
    <w:rsid w:val="001A4E24"/>
    <w:rsid w:val="001B32DF"/>
    <w:rsid w:val="001B7647"/>
    <w:rsid w:val="001C1D44"/>
    <w:rsid w:val="001C610E"/>
    <w:rsid w:val="001C6CC1"/>
    <w:rsid w:val="001D0D7E"/>
    <w:rsid w:val="001D279B"/>
    <w:rsid w:val="001D3183"/>
    <w:rsid w:val="001D57EF"/>
    <w:rsid w:val="001D7AA2"/>
    <w:rsid w:val="001E2F45"/>
    <w:rsid w:val="001E4DFB"/>
    <w:rsid w:val="001F033F"/>
    <w:rsid w:val="001F2F5F"/>
    <w:rsid w:val="001F48A8"/>
    <w:rsid w:val="00203511"/>
    <w:rsid w:val="00203C5B"/>
    <w:rsid w:val="002045E5"/>
    <w:rsid w:val="00213C3B"/>
    <w:rsid w:val="00222716"/>
    <w:rsid w:val="00224CD8"/>
    <w:rsid w:val="00230977"/>
    <w:rsid w:val="002333BC"/>
    <w:rsid w:val="00240376"/>
    <w:rsid w:val="00240681"/>
    <w:rsid w:val="00247537"/>
    <w:rsid w:val="002520CA"/>
    <w:rsid w:val="00252CF0"/>
    <w:rsid w:val="00261593"/>
    <w:rsid w:val="00267B04"/>
    <w:rsid w:val="0027052B"/>
    <w:rsid w:val="00273DAB"/>
    <w:rsid w:val="00275BF9"/>
    <w:rsid w:val="0028169E"/>
    <w:rsid w:val="00291AB4"/>
    <w:rsid w:val="00297190"/>
    <w:rsid w:val="002A0BC1"/>
    <w:rsid w:val="002A1D6F"/>
    <w:rsid w:val="002B1B22"/>
    <w:rsid w:val="002B51DE"/>
    <w:rsid w:val="002C1C7F"/>
    <w:rsid w:val="002C2EBF"/>
    <w:rsid w:val="002E230C"/>
    <w:rsid w:val="002E461C"/>
    <w:rsid w:val="002E4BE1"/>
    <w:rsid w:val="002E68B6"/>
    <w:rsid w:val="002E6E7D"/>
    <w:rsid w:val="00301F0D"/>
    <w:rsid w:val="0030651D"/>
    <w:rsid w:val="00311AE1"/>
    <w:rsid w:val="00314125"/>
    <w:rsid w:val="003154EB"/>
    <w:rsid w:val="00317D52"/>
    <w:rsid w:val="00317F77"/>
    <w:rsid w:val="00325BE5"/>
    <w:rsid w:val="00327CAA"/>
    <w:rsid w:val="00342F35"/>
    <w:rsid w:val="0035109F"/>
    <w:rsid w:val="00362492"/>
    <w:rsid w:val="00393506"/>
    <w:rsid w:val="003A489A"/>
    <w:rsid w:val="003A61AD"/>
    <w:rsid w:val="003A679E"/>
    <w:rsid w:val="003B236A"/>
    <w:rsid w:val="003C427D"/>
    <w:rsid w:val="003D10A2"/>
    <w:rsid w:val="003D3156"/>
    <w:rsid w:val="003D4582"/>
    <w:rsid w:val="003D4C71"/>
    <w:rsid w:val="003F131D"/>
    <w:rsid w:val="003F1D1A"/>
    <w:rsid w:val="003F3358"/>
    <w:rsid w:val="003F33DA"/>
    <w:rsid w:val="003F7EF4"/>
    <w:rsid w:val="00465407"/>
    <w:rsid w:val="00471EA9"/>
    <w:rsid w:val="004761DA"/>
    <w:rsid w:val="004809A3"/>
    <w:rsid w:val="00487901"/>
    <w:rsid w:val="004933EE"/>
    <w:rsid w:val="00493D3F"/>
    <w:rsid w:val="004B5FBB"/>
    <w:rsid w:val="004C27FC"/>
    <w:rsid w:val="004D4CF6"/>
    <w:rsid w:val="004E2658"/>
    <w:rsid w:val="004F415E"/>
    <w:rsid w:val="0051754C"/>
    <w:rsid w:val="0051775B"/>
    <w:rsid w:val="005202E9"/>
    <w:rsid w:val="00526FEF"/>
    <w:rsid w:val="00530925"/>
    <w:rsid w:val="0054136B"/>
    <w:rsid w:val="0054216D"/>
    <w:rsid w:val="00543629"/>
    <w:rsid w:val="00545D47"/>
    <w:rsid w:val="00555EE2"/>
    <w:rsid w:val="00556B8F"/>
    <w:rsid w:val="00561DF3"/>
    <w:rsid w:val="00563FEC"/>
    <w:rsid w:val="00572094"/>
    <w:rsid w:val="0057317A"/>
    <w:rsid w:val="00575780"/>
    <w:rsid w:val="005834F5"/>
    <w:rsid w:val="00584738"/>
    <w:rsid w:val="00593EA6"/>
    <w:rsid w:val="00595698"/>
    <w:rsid w:val="005A368A"/>
    <w:rsid w:val="005B4538"/>
    <w:rsid w:val="005B5888"/>
    <w:rsid w:val="005C280D"/>
    <w:rsid w:val="005D11C3"/>
    <w:rsid w:val="005D4CCB"/>
    <w:rsid w:val="005E0D90"/>
    <w:rsid w:val="005E123A"/>
    <w:rsid w:val="005E201A"/>
    <w:rsid w:val="005E7B9E"/>
    <w:rsid w:val="005F2856"/>
    <w:rsid w:val="00601E91"/>
    <w:rsid w:val="00601EE9"/>
    <w:rsid w:val="00605E78"/>
    <w:rsid w:val="006072BF"/>
    <w:rsid w:val="0062101C"/>
    <w:rsid w:val="006220B9"/>
    <w:rsid w:val="00622EED"/>
    <w:rsid w:val="0063235B"/>
    <w:rsid w:val="00637410"/>
    <w:rsid w:val="00645036"/>
    <w:rsid w:val="00655E56"/>
    <w:rsid w:val="00673C3D"/>
    <w:rsid w:val="00680A95"/>
    <w:rsid w:val="006849E3"/>
    <w:rsid w:val="006906AD"/>
    <w:rsid w:val="006A5E49"/>
    <w:rsid w:val="006B323D"/>
    <w:rsid w:val="006B7CED"/>
    <w:rsid w:val="006C0054"/>
    <w:rsid w:val="006C1C9A"/>
    <w:rsid w:val="006C7CD9"/>
    <w:rsid w:val="006E3EB1"/>
    <w:rsid w:val="006F0582"/>
    <w:rsid w:val="006F2E58"/>
    <w:rsid w:val="006F7A4A"/>
    <w:rsid w:val="00707939"/>
    <w:rsid w:val="00725D2C"/>
    <w:rsid w:val="00726347"/>
    <w:rsid w:val="00726E23"/>
    <w:rsid w:val="00735BD4"/>
    <w:rsid w:val="00744AEA"/>
    <w:rsid w:val="00747359"/>
    <w:rsid w:val="0075670C"/>
    <w:rsid w:val="00781ABD"/>
    <w:rsid w:val="007A38AE"/>
    <w:rsid w:val="007A5515"/>
    <w:rsid w:val="007C5BD4"/>
    <w:rsid w:val="007D0972"/>
    <w:rsid w:val="007D10AD"/>
    <w:rsid w:val="007D73BF"/>
    <w:rsid w:val="007D7D89"/>
    <w:rsid w:val="007F64CE"/>
    <w:rsid w:val="00802859"/>
    <w:rsid w:val="00806DBB"/>
    <w:rsid w:val="00806E0A"/>
    <w:rsid w:val="00824B00"/>
    <w:rsid w:val="0082693C"/>
    <w:rsid w:val="008423CD"/>
    <w:rsid w:val="00846B77"/>
    <w:rsid w:val="00847CF2"/>
    <w:rsid w:val="0086214B"/>
    <w:rsid w:val="00865532"/>
    <w:rsid w:val="00882B79"/>
    <w:rsid w:val="008844ED"/>
    <w:rsid w:val="00890745"/>
    <w:rsid w:val="00891331"/>
    <w:rsid w:val="00891458"/>
    <w:rsid w:val="008A2043"/>
    <w:rsid w:val="008A2EF9"/>
    <w:rsid w:val="008A39D8"/>
    <w:rsid w:val="008C0F65"/>
    <w:rsid w:val="008C28EA"/>
    <w:rsid w:val="008C3497"/>
    <w:rsid w:val="008C4F38"/>
    <w:rsid w:val="008C7A64"/>
    <w:rsid w:val="008E5DF8"/>
    <w:rsid w:val="008F0FD8"/>
    <w:rsid w:val="008F42BA"/>
    <w:rsid w:val="00901DBE"/>
    <w:rsid w:val="009049B0"/>
    <w:rsid w:val="00904BD1"/>
    <w:rsid w:val="009217EB"/>
    <w:rsid w:val="00921FAF"/>
    <w:rsid w:val="00924085"/>
    <w:rsid w:val="00926709"/>
    <w:rsid w:val="00933A77"/>
    <w:rsid w:val="00935831"/>
    <w:rsid w:val="009453F6"/>
    <w:rsid w:val="0094675F"/>
    <w:rsid w:val="0094726A"/>
    <w:rsid w:val="009626A6"/>
    <w:rsid w:val="00963068"/>
    <w:rsid w:val="00971AB7"/>
    <w:rsid w:val="00977312"/>
    <w:rsid w:val="00977E99"/>
    <w:rsid w:val="00981435"/>
    <w:rsid w:val="00981CB0"/>
    <w:rsid w:val="00992483"/>
    <w:rsid w:val="009B6A2D"/>
    <w:rsid w:val="009B78B3"/>
    <w:rsid w:val="009D2C19"/>
    <w:rsid w:val="009D7992"/>
    <w:rsid w:val="009D7DC4"/>
    <w:rsid w:val="009E291A"/>
    <w:rsid w:val="009E36B8"/>
    <w:rsid w:val="009F0190"/>
    <w:rsid w:val="009F0BCD"/>
    <w:rsid w:val="009F4EDF"/>
    <w:rsid w:val="00A109EA"/>
    <w:rsid w:val="00A10F39"/>
    <w:rsid w:val="00A1675C"/>
    <w:rsid w:val="00A176ED"/>
    <w:rsid w:val="00A2577D"/>
    <w:rsid w:val="00A26900"/>
    <w:rsid w:val="00A30A5C"/>
    <w:rsid w:val="00A405BC"/>
    <w:rsid w:val="00A41BFC"/>
    <w:rsid w:val="00A4623F"/>
    <w:rsid w:val="00A47CDE"/>
    <w:rsid w:val="00A56346"/>
    <w:rsid w:val="00A579BC"/>
    <w:rsid w:val="00A62668"/>
    <w:rsid w:val="00A718FD"/>
    <w:rsid w:val="00A72735"/>
    <w:rsid w:val="00A72E5C"/>
    <w:rsid w:val="00A77099"/>
    <w:rsid w:val="00A77CE7"/>
    <w:rsid w:val="00A82FB4"/>
    <w:rsid w:val="00A839FD"/>
    <w:rsid w:val="00A85ECF"/>
    <w:rsid w:val="00A86032"/>
    <w:rsid w:val="00A86735"/>
    <w:rsid w:val="00A95C4D"/>
    <w:rsid w:val="00AA07F6"/>
    <w:rsid w:val="00AB3C0A"/>
    <w:rsid w:val="00AB587D"/>
    <w:rsid w:val="00AC470B"/>
    <w:rsid w:val="00AD226C"/>
    <w:rsid w:val="00AD671A"/>
    <w:rsid w:val="00AF5AA8"/>
    <w:rsid w:val="00AF5F52"/>
    <w:rsid w:val="00AF731A"/>
    <w:rsid w:val="00B131D3"/>
    <w:rsid w:val="00B13F02"/>
    <w:rsid w:val="00B14911"/>
    <w:rsid w:val="00B26377"/>
    <w:rsid w:val="00B26CAB"/>
    <w:rsid w:val="00B41AE6"/>
    <w:rsid w:val="00B62AC8"/>
    <w:rsid w:val="00B74A24"/>
    <w:rsid w:val="00B77B37"/>
    <w:rsid w:val="00B8770C"/>
    <w:rsid w:val="00B94344"/>
    <w:rsid w:val="00B949EA"/>
    <w:rsid w:val="00B95CA8"/>
    <w:rsid w:val="00BA5B88"/>
    <w:rsid w:val="00BA6767"/>
    <w:rsid w:val="00BC09BD"/>
    <w:rsid w:val="00BC61C6"/>
    <w:rsid w:val="00BD5DCA"/>
    <w:rsid w:val="00BE5F2E"/>
    <w:rsid w:val="00BF07D8"/>
    <w:rsid w:val="00BF0923"/>
    <w:rsid w:val="00BF37B7"/>
    <w:rsid w:val="00C06F14"/>
    <w:rsid w:val="00C22B60"/>
    <w:rsid w:val="00C25D40"/>
    <w:rsid w:val="00C3020E"/>
    <w:rsid w:val="00C37F40"/>
    <w:rsid w:val="00C4048D"/>
    <w:rsid w:val="00C545ED"/>
    <w:rsid w:val="00C5638D"/>
    <w:rsid w:val="00C6557F"/>
    <w:rsid w:val="00C67815"/>
    <w:rsid w:val="00C67C79"/>
    <w:rsid w:val="00C745A6"/>
    <w:rsid w:val="00C83926"/>
    <w:rsid w:val="00C877D3"/>
    <w:rsid w:val="00C957BF"/>
    <w:rsid w:val="00C96FC1"/>
    <w:rsid w:val="00C97D25"/>
    <w:rsid w:val="00CA1369"/>
    <w:rsid w:val="00CA5E11"/>
    <w:rsid w:val="00CB0895"/>
    <w:rsid w:val="00CB443B"/>
    <w:rsid w:val="00CC14C1"/>
    <w:rsid w:val="00CC494F"/>
    <w:rsid w:val="00CC5F95"/>
    <w:rsid w:val="00CD23BA"/>
    <w:rsid w:val="00CD2FD0"/>
    <w:rsid w:val="00CD7CD3"/>
    <w:rsid w:val="00CF3656"/>
    <w:rsid w:val="00CF57AE"/>
    <w:rsid w:val="00CF7370"/>
    <w:rsid w:val="00D0339F"/>
    <w:rsid w:val="00D03B69"/>
    <w:rsid w:val="00D04660"/>
    <w:rsid w:val="00D12C38"/>
    <w:rsid w:val="00D158FD"/>
    <w:rsid w:val="00D22ECC"/>
    <w:rsid w:val="00D34914"/>
    <w:rsid w:val="00D44D82"/>
    <w:rsid w:val="00D45B19"/>
    <w:rsid w:val="00D54823"/>
    <w:rsid w:val="00D62C44"/>
    <w:rsid w:val="00D71C70"/>
    <w:rsid w:val="00D753F2"/>
    <w:rsid w:val="00D85DBC"/>
    <w:rsid w:val="00D934C8"/>
    <w:rsid w:val="00D93606"/>
    <w:rsid w:val="00DA4131"/>
    <w:rsid w:val="00DB2B11"/>
    <w:rsid w:val="00DB31AA"/>
    <w:rsid w:val="00DB61C5"/>
    <w:rsid w:val="00DC32B3"/>
    <w:rsid w:val="00DC39D9"/>
    <w:rsid w:val="00DC7F6D"/>
    <w:rsid w:val="00DD4DDB"/>
    <w:rsid w:val="00DD7AEA"/>
    <w:rsid w:val="00DE0F34"/>
    <w:rsid w:val="00DE1EDB"/>
    <w:rsid w:val="00DE45F3"/>
    <w:rsid w:val="00DE7DD8"/>
    <w:rsid w:val="00DF329D"/>
    <w:rsid w:val="00E34426"/>
    <w:rsid w:val="00E36841"/>
    <w:rsid w:val="00E631DE"/>
    <w:rsid w:val="00E75A87"/>
    <w:rsid w:val="00E823F3"/>
    <w:rsid w:val="00E82D66"/>
    <w:rsid w:val="00E87D93"/>
    <w:rsid w:val="00E91097"/>
    <w:rsid w:val="00E969A8"/>
    <w:rsid w:val="00EA76DF"/>
    <w:rsid w:val="00EA7947"/>
    <w:rsid w:val="00EB1B5E"/>
    <w:rsid w:val="00ED0556"/>
    <w:rsid w:val="00ED42C1"/>
    <w:rsid w:val="00EF251C"/>
    <w:rsid w:val="00EF2F89"/>
    <w:rsid w:val="00EF368D"/>
    <w:rsid w:val="00EF404D"/>
    <w:rsid w:val="00EF7C65"/>
    <w:rsid w:val="00F02C0B"/>
    <w:rsid w:val="00F048B4"/>
    <w:rsid w:val="00F068F0"/>
    <w:rsid w:val="00F11D51"/>
    <w:rsid w:val="00F12286"/>
    <w:rsid w:val="00F170C2"/>
    <w:rsid w:val="00F20736"/>
    <w:rsid w:val="00F2396A"/>
    <w:rsid w:val="00F251CA"/>
    <w:rsid w:val="00F27563"/>
    <w:rsid w:val="00F313F9"/>
    <w:rsid w:val="00F334A6"/>
    <w:rsid w:val="00F3382D"/>
    <w:rsid w:val="00F373D6"/>
    <w:rsid w:val="00F43D3B"/>
    <w:rsid w:val="00F45F3F"/>
    <w:rsid w:val="00F509FE"/>
    <w:rsid w:val="00F539B3"/>
    <w:rsid w:val="00F57DB3"/>
    <w:rsid w:val="00F906F4"/>
    <w:rsid w:val="00F95AB6"/>
    <w:rsid w:val="00F97058"/>
    <w:rsid w:val="00FA0221"/>
    <w:rsid w:val="00FA4B0E"/>
    <w:rsid w:val="00FB1AB7"/>
    <w:rsid w:val="00FB7099"/>
    <w:rsid w:val="00FB7CF2"/>
    <w:rsid w:val="00FC0216"/>
    <w:rsid w:val="00FC6FED"/>
    <w:rsid w:val="00FD15D0"/>
    <w:rsid w:val="00FF09B0"/>
    <w:rsid w:val="00FF1DB2"/>
    <w:rsid w:val="00FF2DD7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A9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00A5D"/>
    <w:pPr>
      <w:spacing w:before="0" w:after="0" w:line="240" w:lineRule="auto"/>
    </w:pPr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E5B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before="100" w:line="360" w:lineRule="auto"/>
      <w:jc w:val="both"/>
      <w:outlineLvl w:val="0"/>
    </w:pPr>
    <w:rPr>
      <w:rFonts w:ascii="Calibri" w:hAnsi="Calibri" w:cstheme="minorBidi"/>
      <w:caps/>
      <w:color w:val="FFFFFF" w:themeColor="background1"/>
      <w:spacing w:val="15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5B19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before="100" w:line="276" w:lineRule="auto"/>
      <w:outlineLvl w:val="1"/>
    </w:pPr>
    <w:rPr>
      <w:rFonts w:asciiTheme="minorHAnsi" w:hAnsiTheme="minorHAnsi" w:cstheme="minorBidi"/>
      <w:caps/>
      <w:spacing w:val="15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B19"/>
    <w:pPr>
      <w:pBdr>
        <w:top w:val="single" w:sz="6" w:space="2" w:color="052F61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021730" w:themeColor="accent1" w:themeShade="7F"/>
      <w:spacing w:val="15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B19"/>
    <w:pPr>
      <w:pBdr>
        <w:top w:val="dotted" w:sz="6" w:space="2" w:color="052F61" w:themeColor="accent1"/>
      </w:pBdr>
      <w:spacing w:before="200" w:line="276" w:lineRule="auto"/>
      <w:outlineLvl w:val="3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B19"/>
    <w:pPr>
      <w:pBdr>
        <w:bottom w:val="single" w:sz="6" w:space="1" w:color="052F61" w:themeColor="accent1"/>
      </w:pBdr>
      <w:spacing w:before="200" w:line="276" w:lineRule="auto"/>
      <w:outlineLvl w:val="4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B19"/>
    <w:pPr>
      <w:pBdr>
        <w:bottom w:val="dotted" w:sz="6" w:space="1" w:color="052F61" w:themeColor="accent1"/>
      </w:pBdr>
      <w:spacing w:before="200" w:line="276" w:lineRule="auto"/>
      <w:outlineLvl w:val="5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B19"/>
    <w:pPr>
      <w:spacing w:before="200" w:line="276" w:lineRule="auto"/>
      <w:outlineLvl w:val="6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B19"/>
    <w:pPr>
      <w:spacing w:before="2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B19"/>
    <w:pPr>
      <w:spacing w:before="200" w:line="276" w:lineRule="auto"/>
      <w:outlineLvl w:val="8"/>
    </w:pPr>
    <w:rPr>
      <w:rFonts w:asciiTheme="minorHAnsi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E5B"/>
    <w:rPr>
      <w:rFonts w:ascii="Calibri" w:hAnsi="Calibri"/>
      <w:caps/>
      <w:color w:val="FFFFFF" w:themeColor="background1"/>
      <w:spacing w:val="15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45B19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B19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B1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B19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45B19"/>
    <w:pPr>
      <w:spacing w:before="100" w:after="200" w:line="276" w:lineRule="auto"/>
    </w:pPr>
    <w:rPr>
      <w:rFonts w:asciiTheme="minorHAnsi" w:hAnsiTheme="minorHAnsi" w:cstheme="minorBidi"/>
      <w:b/>
      <w:bCs/>
      <w:color w:val="032348" w:themeColor="accent1" w:themeShade="BF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45B19"/>
    <w:pPr>
      <w:spacing w:line="276" w:lineRule="auto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45B19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B19"/>
    <w:pPr>
      <w:spacing w:after="500"/>
    </w:pPr>
    <w:rPr>
      <w:rFonts w:asciiTheme="minorHAnsi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45B19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45B19"/>
    <w:rPr>
      <w:b/>
      <w:bCs/>
    </w:rPr>
  </w:style>
  <w:style w:type="character" w:styleId="Uwydatnienie">
    <w:name w:val="Emphasis"/>
    <w:uiPriority w:val="20"/>
    <w:qFormat/>
    <w:rsid w:val="00D45B19"/>
    <w:rPr>
      <w:caps/>
      <w:color w:val="021730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D45B1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45B19"/>
    <w:pPr>
      <w:spacing w:before="100" w:after="200" w:line="276" w:lineRule="auto"/>
    </w:pPr>
    <w:rPr>
      <w:rFonts w:ascii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45B1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B19"/>
    <w:pPr>
      <w:spacing w:before="240" w:after="240"/>
      <w:ind w:left="1080" w:right="1080"/>
      <w:jc w:val="center"/>
    </w:pPr>
    <w:rPr>
      <w:rFonts w:asciiTheme="minorHAnsi" w:hAnsiTheme="minorHAnsi" w:cstheme="minorBidi"/>
      <w:color w:val="052F61" w:themeColor="accent1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B19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D45B19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D45B19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D45B19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D45B19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D45B1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5B1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240376"/>
  </w:style>
  <w:style w:type="character" w:styleId="Odwoaniedokomentarza">
    <w:name w:val="annotation reference"/>
    <w:basedOn w:val="Domylnaczcionkaakapitu"/>
    <w:uiPriority w:val="99"/>
    <w:semiHidden/>
    <w:unhideWhenUsed/>
    <w:rsid w:val="00493D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D3F"/>
    <w:pPr>
      <w:spacing w:before="100" w:after="200"/>
    </w:pPr>
    <w:rPr>
      <w:rFonts w:ascii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D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D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D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D3F"/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D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329D"/>
  </w:style>
  <w:style w:type="paragraph" w:styleId="Stopka">
    <w:name w:val="footer"/>
    <w:basedOn w:val="Normalny"/>
    <w:link w:val="Stopka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329D"/>
  </w:style>
  <w:style w:type="paragraph" w:styleId="NormalnyWeb">
    <w:name w:val="Normal (Web)"/>
    <w:basedOn w:val="Normalny"/>
    <w:uiPriority w:val="99"/>
    <w:semiHidden/>
    <w:unhideWhenUsed/>
    <w:rsid w:val="00487901"/>
    <w:pPr>
      <w:spacing w:before="100" w:beforeAutospacing="1" w:after="100" w:afterAutospacing="1"/>
    </w:pPr>
    <w:rPr>
      <w:rFonts w:eastAsia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487901"/>
    <w:pPr>
      <w:spacing w:before="100" w:after="100" w:line="276" w:lineRule="auto"/>
    </w:pPr>
    <w:rPr>
      <w:rFonts w:ascii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487901"/>
    <w:rPr>
      <w:color w:val="0D2E46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26C"/>
    <w:rPr>
      <w:rFonts w:ascii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26C"/>
  </w:style>
  <w:style w:type="character" w:styleId="Odwoanieprzypisukocowego">
    <w:name w:val="endnote reference"/>
    <w:basedOn w:val="Domylnaczcionkaakapitu"/>
    <w:uiPriority w:val="99"/>
    <w:semiHidden/>
    <w:unhideWhenUsed/>
    <w:rsid w:val="00AD226C"/>
    <w:rPr>
      <w:vertAlign w:val="superscript"/>
    </w:rPr>
  </w:style>
  <w:style w:type="table" w:styleId="Tabela-Siatka">
    <w:name w:val="Table Grid"/>
    <w:basedOn w:val="Standardowy"/>
    <w:uiPriority w:val="39"/>
    <w:rsid w:val="00CB089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0">
    <w:name w:val="tytuł"/>
    <w:basedOn w:val="Normalny"/>
    <w:rsid w:val="003154EB"/>
    <w:pPr>
      <w:jc w:val="center"/>
    </w:pPr>
    <w:rPr>
      <w:rFonts w:eastAsia="Times New Roman"/>
      <w:bCs/>
      <w:noProof/>
      <w:sz w:val="32"/>
    </w:rPr>
  </w:style>
  <w:style w:type="paragraph" w:customStyle="1" w:styleId="polecenie">
    <w:name w:val="polecenie"/>
    <w:basedOn w:val="Normalny"/>
    <w:rsid w:val="003154EB"/>
    <w:pPr>
      <w:spacing w:line="360" w:lineRule="auto"/>
    </w:pPr>
    <w:rPr>
      <w:rFonts w:eastAsia="Times New Roman"/>
      <w:b/>
      <w:bCs/>
      <w:noProof/>
    </w:rPr>
  </w:style>
  <w:style w:type="character" w:customStyle="1" w:styleId="apple-converted-space">
    <w:name w:val="apple-converted-space"/>
    <w:basedOn w:val="Domylnaczcionkaakapitu"/>
    <w:rsid w:val="00977312"/>
  </w:style>
  <w:style w:type="paragraph" w:styleId="Akapitzlist">
    <w:name w:val="List Paragraph"/>
    <w:basedOn w:val="Normalny"/>
    <w:uiPriority w:val="99"/>
    <w:qFormat/>
    <w:rsid w:val="001C610E"/>
    <w:pPr>
      <w:spacing w:before="100"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Tekstpodstawowywcity">
    <w:name w:val="Body Text Indent"/>
    <w:basedOn w:val="Normalny"/>
    <w:link w:val="TekstpodstawowywcityZnak"/>
    <w:rsid w:val="00C4048D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048D"/>
    <w:rPr>
      <w:rFonts w:ascii="Times New Roman" w:eastAsia="Times New Roman" w:hAnsi="Times New Roman" w:cs="Times New Roman"/>
      <w:lang w:eastAsia="pl-PL"/>
    </w:rPr>
  </w:style>
  <w:style w:type="paragraph" w:customStyle="1" w:styleId="Czas">
    <w:name w:val="Czas"/>
    <w:basedOn w:val="Normalny"/>
    <w:link w:val="CzasZnak"/>
    <w:uiPriority w:val="99"/>
    <w:rsid w:val="00325BE5"/>
    <w:pPr>
      <w:jc w:val="right"/>
    </w:pPr>
    <w:rPr>
      <w:rFonts w:ascii="Century Gothic" w:eastAsia="Calibri" w:hAnsi="Century Gothic"/>
      <w:color w:val="003366"/>
      <w:sz w:val="18"/>
      <w:szCs w:val="20"/>
    </w:rPr>
  </w:style>
  <w:style w:type="character" w:customStyle="1" w:styleId="CzasZnak">
    <w:name w:val="Czas Znak"/>
    <w:link w:val="Czas"/>
    <w:uiPriority w:val="99"/>
    <w:locked/>
    <w:rsid w:val="00325BE5"/>
    <w:rPr>
      <w:rFonts w:ascii="Century Gothic" w:eastAsia="Calibri" w:hAnsi="Century Gothic" w:cs="Times New Roman"/>
      <w:color w:val="003366"/>
      <w:sz w:val="18"/>
      <w:szCs w:val="20"/>
      <w:lang w:eastAsia="pl-PL"/>
    </w:rPr>
  </w:style>
  <w:style w:type="table" w:customStyle="1" w:styleId="Siatkatabeli1">
    <w:name w:val="Siatka tabeli1"/>
    <w:basedOn w:val="Standardowy"/>
    <w:next w:val="Tabela-Siatka"/>
    <w:rsid w:val="00325BE5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2">
    <w:name w:val="toc 2"/>
    <w:basedOn w:val="Normalny"/>
    <w:next w:val="Normalny"/>
    <w:autoRedefine/>
    <w:uiPriority w:val="39"/>
    <w:unhideWhenUsed/>
    <w:rsid w:val="00A1675C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fontTable" Target="fontTable.xml"/><Relationship Id="rId7" Type="http://schemas.openxmlformats.org/officeDocument/2006/relationships/footnotes" Target="footnotes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D6265A0B96545AEC96B56B1B6659F" ma:contentTypeVersion="7" ma:contentTypeDescription="Utwórz nowy dokument." ma:contentTypeScope="" ma:versionID="30889fb57fb5225dcac857f8edab29b9">
  <xsd:schema xmlns:xsd="http://www.w3.org/2001/XMLSchema" xmlns:xs="http://www.w3.org/2001/XMLSchema" xmlns:p="http://schemas.microsoft.com/office/2006/metadata/properties" xmlns:ns2="9f8d600a-5dc6-49b5-8dc5-24962662b1e7" xmlns:ns3="1d310322-6f89-4b1a-a375-c1aca1a62be3" targetNamespace="http://schemas.microsoft.com/office/2006/metadata/properties" ma:root="true" ma:fieldsID="6df19148264ba83b17c0c4eebf2124a7" ns2:_="" ns3:_="">
    <xsd:import namespace="9f8d600a-5dc6-49b5-8dc5-24962662b1e7"/>
    <xsd:import namespace="1d310322-6f89-4b1a-a375-c1aca1a62b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600a-5dc6-49b5-8dc5-24962662b1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0322-6f89-4b1a-a375-c1aca1a62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overPageProperties xmlns="http://schemas.microsoft.com/office/2006/coverPageProps">
  <PublishDate/>
  <Abstract>Work-life-balance czyli czym jest i jak osiągnąć harmonię między życiem zawodowym i osobistym przy poczuciu samorealizacji, rozwoju i satysfakcji z życia.</Abstract>
  <CompanyAddress/>
  <CompanyPhone/>
  <CompanyFax/>
  <CompanyEmail/>
</CoverPage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DDD59B-F781-4504-8C64-1BBF1812ECC5}"/>
</file>

<file path=customXml/itemProps2.xml><?xml version="1.0" encoding="utf-8"?>
<ds:datastoreItem xmlns:ds="http://schemas.openxmlformats.org/officeDocument/2006/customXml" ds:itemID="{2698859C-071D-6F46-A207-2EE997055115}"/>
</file>

<file path=customXml/itemProps3.xml><?xml version="1.0" encoding="utf-8"?>
<ds:datastoreItem xmlns:ds="http://schemas.openxmlformats.org/officeDocument/2006/customXml" ds:itemID="{260D37B2-5698-4AFB-8630-F48380A92EE2}"/>
</file>

<file path=customXml/itemProps4.xml><?xml version="1.0" encoding="utf-8"?>
<ds:datastoreItem xmlns:ds="http://schemas.openxmlformats.org/officeDocument/2006/customXml" ds:itemID="{C0C8BB2D-7F79-431E-A510-07FEF487F053}"/>
</file>

<file path=customXml/itemProps5.xml><?xml version="1.0" encoding="utf-8"?>
<ds:datastoreItem xmlns:ds="http://schemas.openxmlformats.org/officeDocument/2006/customXml" ds:itemID="{55AF091B-3C7A-41E3-B477-F2FDAA23CFDA}"/>
</file>

<file path=customXml/itemProps6.xml><?xml version="1.0" encoding="utf-8"?>
<ds:datastoreItem xmlns:ds="http://schemas.openxmlformats.org/officeDocument/2006/customXml" ds:itemID="{16361081-E674-451F-80E6-C05916E209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1052</Words>
  <Characters>6313</Characters>
  <Application>Microsoft Macintosh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Mapa możliwych do zastosowania przez pracodawców form wsparcia dla pracowników 50+</vt:lpstr>
    </vt:vector>
  </TitlesOfParts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dni pracownika 50+ w firmie</dc:title>
  <dc:subject/>
  <dc:creator>Magdalena Szpejcher</dc:creator>
  <cp:keywords/>
  <dc:description/>
  <cp:lastModifiedBy>Magdalena Szpejcher</cp:lastModifiedBy>
  <cp:revision>2</cp:revision>
  <cp:lastPrinted>2017-11-18T18:41:00Z</cp:lastPrinted>
  <dcterms:created xsi:type="dcterms:W3CDTF">2017-11-20T22:07:00Z</dcterms:created>
  <dcterms:modified xsi:type="dcterms:W3CDTF">2017-11-20T22:07:00Z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b718d773-acf7-48a9-9a29-050f19c9400e</vt:lpwstr>
  </property>
  <property fmtid="{D5CDD505-2E9C-101B-9397-08002B2CF9AE}" pid="3" name="ContentTypeId">
    <vt:lpwstr>0x010100567D6265A0B96545AEC96B56B1B6659F</vt:lpwstr>
  </property>
</Properties>
</file>