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1641C" w14:textId="6490AAE0" w:rsidR="002A4C20" w:rsidRPr="00040E9D" w:rsidRDefault="00226EA2" w:rsidP="00297DE3">
      <w:pPr>
        <w:rPr>
          <w:rFonts w:ascii="Calibri" w:hAnsi="Calibri" w:cs="Calibri"/>
          <w:b/>
        </w:rPr>
      </w:pPr>
      <w:r w:rsidRPr="00040E9D">
        <w:rPr>
          <w:rFonts w:ascii="Calibri" w:hAnsi="Calibri" w:cs="Calibri"/>
          <w:b/>
        </w:rPr>
        <w:t>Instrukcja</w:t>
      </w:r>
    </w:p>
    <w:p w14:paraId="27EA4DE1" w14:textId="77777777" w:rsidR="00226EA2" w:rsidRPr="00040E9D" w:rsidRDefault="00226EA2" w:rsidP="00297DE3">
      <w:pPr>
        <w:rPr>
          <w:rFonts w:ascii="Calibri" w:hAnsi="Calibri" w:cs="Calibri"/>
        </w:rPr>
      </w:pPr>
    </w:p>
    <w:p w14:paraId="525E768A" w14:textId="308C4EDA" w:rsidR="005A059F" w:rsidRPr="00040E9D" w:rsidRDefault="005A059F" w:rsidP="00297DE3">
      <w:pPr>
        <w:rPr>
          <w:rFonts w:ascii="Calibri" w:hAnsi="Calibri" w:cs="Calibri"/>
          <w:b/>
          <w:color w:val="7030A0"/>
        </w:rPr>
      </w:pPr>
      <w:r w:rsidRPr="00040E9D">
        <w:rPr>
          <w:rFonts w:ascii="Calibri" w:hAnsi="Calibri" w:cs="Calibri"/>
          <w:b/>
          <w:color w:val="7030A0"/>
        </w:rPr>
        <w:t>Nazwa innowacji</w:t>
      </w:r>
    </w:p>
    <w:p w14:paraId="5E152680" w14:textId="3C00E162" w:rsidR="005A059F" w:rsidRPr="00040E9D" w:rsidRDefault="005A059F" w:rsidP="00297DE3">
      <w:pPr>
        <w:rPr>
          <w:rFonts w:ascii="Calibri" w:hAnsi="Calibri" w:cs="Calibri"/>
        </w:rPr>
      </w:pPr>
      <w:r w:rsidRPr="00040E9D">
        <w:rPr>
          <w:rFonts w:ascii="Calibri" w:hAnsi="Calibri" w:cs="Calibri"/>
        </w:rPr>
        <w:t>Trzeci Horyzont</w:t>
      </w:r>
      <w:r w:rsidR="00711E1B" w:rsidRPr="00040E9D">
        <w:rPr>
          <w:rFonts w:ascii="Calibri" w:hAnsi="Calibri" w:cs="Calibri"/>
        </w:rPr>
        <w:t>.</w:t>
      </w:r>
      <w:r w:rsidRPr="00040E9D">
        <w:rPr>
          <w:rFonts w:ascii="Calibri" w:hAnsi="Calibri" w:cs="Calibri"/>
        </w:rPr>
        <w:t xml:space="preserve"> </w:t>
      </w:r>
      <w:r w:rsidR="00711E1B" w:rsidRPr="00040E9D">
        <w:rPr>
          <w:rFonts w:ascii="Calibri" w:hAnsi="Calibri" w:cs="Calibri"/>
        </w:rPr>
        <w:t>J</w:t>
      </w:r>
      <w:r w:rsidRPr="00040E9D">
        <w:rPr>
          <w:rFonts w:ascii="Calibri" w:hAnsi="Calibri" w:cs="Calibri"/>
        </w:rPr>
        <w:t xml:space="preserve">ak </w:t>
      </w:r>
      <w:r w:rsidR="00711E1B" w:rsidRPr="00040E9D">
        <w:rPr>
          <w:rFonts w:ascii="Calibri" w:hAnsi="Calibri" w:cs="Calibri"/>
        </w:rPr>
        <w:t>wykształcić kompetencje Trzeciego H</w:t>
      </w:r>
      <w:r w:rsidRPr="00040E9D">
        <w:rPr>
          <w:rFonts w:ascii="Calibri" w:hAnsi="Calibri" w:cs="Calibri"/>
        </w:rPr>
        <w:t>oryzon</w:t>
      </w:r>
      <w:r w:rsidR="00711E1B" w:rsidRPr="00040E9D">
        <w:rPr>
          <w:rFonts w:ascii="Calibri" w:hAnsi="Calibri" w:cs="Calibri"/>
        </w:rPr>
        <w:t>t</w:t>
      </w:r>
      <w:r w:rsidRPr="00040E9D">
        <w:rPr>
          <w:rFonts w:ascii="Calibri" w:hAnsi="Calibri" w:cs="Calibri"/>
        </w:rPr>
        <w:t>u?</w:t>
      </w:r>
    </w:p>
    <w:p w14:paraId="1038EF61" w14:textId="77777777" w:rsidR="005A059F" w:rsidRPr="00040E9D" w:rsidRDefault="005A059F" w:rsidP="00297DE3">
      <w:pPr>
        <w:rPr>
          <w:rFonts w:ascii="Calibri" w:hAnsi="Calibri" w:cs="Calibri"/>
        </w:rPr>
      </w:pPr>
    </w:p>
    <w:p w14:paraId="3CCFB436" w14:textId="613C9CD8" w:rsidR="005A059F" w:rsidRPr="00040E9D" w:rsidRDefault="005A059F" w:rsidP="00297DE3">
      <w:pPr>
        <w:widowControl w:val="0"/>
        <w:autoSpaceDE w:val="0"/>
        <w:autoSpaceDN w:val="0"/>
        <w:adjustRightInd w:val="0"/>
        <w:spacing w:line="216" w:lineRule="atLeast"/>
        <w:rPr>
          <w:rFonts w:ascii="Calibri" w:hAnsi="Calibri" w:cs="Calibri"/>
          <w:color w:val="7030A0"/>
        </w:rPr>
      </w:pPr>
      <w:r w:rsidRPr="00040E9D">
        <w:rPr>
          <w:rFonts w:ascii="Calibri" w:hAnsi="Calibri" w:cs="Calibri"/>
          <w:b/>
          <w:bCs/>
          <w:color w:val="7030A0"/>
        </w:rPr>
        <w:t>Dla kogo</w:t>
      </w:r>
    </w:p>
    <w:p w14:paraId="07415563" w14:textId="44FB621A" w:rsidR="005A059F" w:rsidRPr="00040E9D" w:rsidRDefault="005A059F" w:rsidP="00297DE3">
      <w:pPr>
        <w:widowControl w:val="0"/>
        <w:autoSpaceDE w:val="0"/>
        <w:autoSpaceDN w:val="0"/>
        <w:adjustRightInd w:val="0"/>
        <w:spacing w:line="216" w:lineRule="atLeast"/>
        <w:rPr>
          <w:rFonts w:ascii="Calibri" w:hAnsi="Calibri" w:cs="Calibri"/>
          <w:color w:val="000000" w:themeColor="text1"/>
        </w:rPr>
      </w:pPr>
      <w:r w:rsidRPr="00040E9D">
        <w:rPr>
          <w:rFonts w:ascii="Calibri" w:hAnsi="Calibri" w:cs="Calibri"/>
          <w:color w:val="000000" w:themeColor="text1"/>
        </w:rPr>
        <w:t xml:space="preserve">Właściciele, </w:t>
      </w:r>
      <w:r w:rsidR="00297DE3" w:rsidRPr="00040E9D">
        <w:rPr>
          <w:rFonts w:ascii="Calibri" w:hAnsi="Calibri" w:cs="Calibri"/>
          <w:color w:val="000000" w:themeColor="text1"/>
        </w:rPr>
        <w:t>dyrektorzy i młodzi pracownicy M</w:t>
      </w:r>
      <w:r w:rsidRPr="00040E9D">
        <w:rPr>
          <w:rFonts w:ascii="Calibri" w:hAnsi="Calibri" w:cs="Calibri"/>
          <w:color w:val="000000" w:themeColor="text1"/>
        </w:rPr>
        <w:t>MŚP</w:t>
      </w:r>
    </w:p>
    <w:p w14:paraId="11B9BB91" w14:textId="77777777" w:rsidR="005A059F" w:rsidRPr="00040E9D" w:rsidRDefault="005A059F" w:rsidP="00297DE3">
      <w:pPr>
        <w:widowControl w:val="0"/>
        <w:autoSpaceDE w:val="0"/>
        <w:autoSpaceDN w:val="0"/>
        <w:adjustRightInd w:val="0"/>
        <w:spacing w:line="216" w:lineRule="atLeast"/>
        <w:rPr>
          <w:rFonts w:ascii="Calibri" w:hAnsi="Calibri" w:cs="Calibri"/>
          <w:color w:val="474747"/>
        </w:rPr>
      </w:pPr>
    </w:p>
    <w:p w14:paraId="1D5D7043" w14:textId="5E9C2E90" w:rsidR="005A059F" w:rsidRPr="00040E9D" w:rsidRDefault="005A059F" w:rsidP="00297DE3">
      <w:pPr>
        <w:widowControl w:val="0"/>
        <w:autoSpaceDE w:val="0"/>
        <w:autoSpaceDN w:val="0"/>
        <w:adjustRightInd w:val="0"/>
        <w:spacing w:line="216" w:lineRule="atLeast"/>
        <w:rPr>
          <w:rFonts w:ascii="Calibri" w:hAnsi="Calibri" w:cs="Calibri"/>
          <w:b/>
          <w:color w:val="7030A0"/>
        </w:rPr>
      </w:pPr>
      <w:r w:rsidRPr="00040E9D">
        <w:rPr>
          <w:rFonts w:ascii="Calibri" w:hAnsi="Calibri" w:cs="Calibri"/>
          <w:b/>
          <w:color w:val="7030A0"/>
        </w:rPr>
        <w:t>Cel</w:t>
      </w:r>
      <w:r w:rsidR="00C4383A" w:rsidRPr="00040E9D">
        <w:rPr>
          <w:rFonts w:ascii="Calibri" w:hAnsi="Calibri" w:cs="Calibri"/>
          <w:b/>
          <w:color w:val="7030A0"/>
        </w:rPr>
        <w:t xml:space="preserve"> ogólny</w:t>
      </w:r>
    </w:p>
    <w:p w14:paraId="4FC886A5" w14:textId="4722FE0B" w:rsidR="00297DE3" w:rsidRPr="00040E9D" w:rsidRDefault="00297DE3" w:rsidP="00297DE3">
      <w:pPr>
        <w:rPr>
          <w:rFonts w:ascii="Calibri" w:eastAsia="Arial" w:hAnsi="Calibri" w:cs="Calibri"/>
        </w:rPr>
      </w:pPr>
      <w:r w:rsidRPr="00040E9D">
        <w:rPr>
          <w:rFonts w:ascii="Calibri" w:eastAsia="Arial" w:hAnsi="Calibri" w:cs="Calibri"/>
        </w:rPr>
        <w:t xml:space="preserve">Celem projektu </w:t>
      </w:r>
      <w:r w:rsidRPr="00040E9D">
        <w:rPr>
          <w:rFonts w:ascii="Calibri" w:eastAsia="Arial" w:hAnsi="Calibri" w:cs="Calibri"/>
          <w:b/>
        </w:rPr>
        <w:t>Trzeci horyzont</w:t>
      </w:r>
      <w:r w:rsidRPr="00040E9D">
        <w:rPr>
          <w:rFonts w:ascii="Calibri" w:eastAsia="Arial" w:hAnsi="Calibri" w:cs="Calibri"/>
        </w:rPr>
        <w:t xml:space="preserve"> jest stworzenie takiego modelu systemu nauki oraz zestawu narzędzi, który pozwoli pracownikom MMŚP na samodzielną analizę i implementację trendów. Istotne jest znalezienie sposobu, by wyjść poza utarty schemat działania i poszukać innowacji w systematyczny i metodyczny sposób.</w:t>
      </w:r>
    </w:p>
    <w:p w14:paraId="70755B4D" w14:textId="77777777" w:rsidR="005A059F" w:rsidRPr="00040E9D" w:rsidRDefault="005A059F" w:rsidP="00297DE3">
      <w:pPr>
        <w:rPr>
          <w:rFonts w:ascii="Calibri" w:hAnsi="Calibri" w:cs="Calibri"/>
        </w:rPr>
      </w:pPr>
    </w:p>
    <w:p w14:paraId="0503B41D" w14:textId="6F7E76F7" w:rsidR="00C4383A" w:rsidRPr="00040E9D" w:rsidRDefault="00C4383A" w:rsidP="00C4383A">
      <w:pPr>
        <w:rPr>
          <w:rFonts w:ascii="Calibri" w:hAnsi="Calibri" w:cs="Calibri"/>
          <w:b/>
          <w:color w:val="7030A0"/>
        </w:rPr>
      </w:pPr>
      <w:r w:rsidRPr="00040E9D">
        <w:rPr>
          <w:rFonts w:ascii="Calibri" w:hAnsi="Calibri" w:cs="Calibri"/>
          <w:b/>
          <w:color w:val="7030A0"/>
        </w:rPr>
        <w:t xml:space="preserve">Cel </w:t>
      </w:r>
      <w:r w:rsidRPr="00040E9D">
        <w:rPr>
          <w:rFonts w:ascii="Calibri" w:hAnsi="Calibri" w:cs="Calibri"/>
          <w:b/>
          <w:color w:val="7030A0"/>
        </w:rPr>
        <w:t>operacyjny</w:t>
      </w:r>
    </w:p>
    <w:p w14:paraId="7A217B06" w14:textId="02D7BC0D" w:rsidR="00C4383A" w:rsidRPr="00040E9D" w:rsidRDefault="00C4383A" w:rsidP="00C4383A">
      <w:pPr>
        <w:rPr>
          <w:rFonts w:ascii="Calibri" w:hAnsi="Calibri" w:cs="Calibri"/>
          <w:color w:val="000000"/>
        </w:rPr>
      </w:pPr>
      <w:r w:rsidRPr="00040E9D">
        <w:rPr>
          <w:rFonts w:ascii="Calibri" w:hAnsi="Calibri" w:cs="Calibri"/>
          <w:color w:val="000000"/>
        </w:rPr>
        <w:t xml:space="preserve">Wypracowanie </w:t>
      </w:r>
      <w:r w:rsidR="00A263EA" w:rsidRPr="00040E9D">
        <w:rPr>
          <w:rFonts w:ascii="Calibri" w:hAnsi="Calibri" w:cs="Calibri"/>
          <w:color w:val="000000"/>
        </w:rPr>
        <w:t xml:space="preserve">od kilku do kilkunastu </w:t>
      </w:r>
      <w:r w:rsidRPr="00040E9D">
        <w:rPr>
          <w:rFonts w:ascii="Calibri" w:hAnsi="Calibri" w:cs="Calibri"/>
          <w:color w:val="000000"/>
        </w:rPr>
        <w:t xml:space="preserve">kart z pomysłami na rozwój Twojej firmy. </w:t>
      </w:r>
    </w:p>
    <w:p w14:paraId="717981C0" w14:textId="77777777" w:rsidR="00C4383A" w:rsidRPr="00040E9D" w:rsidRDefault="00C4383A" w:rsidP="00C4383A">
      <w:pPr>
        <w:rPr>
          <w:rFonts w:ascii="Calibri" w:hAnsi="Calibri" w:cs="Calibri"/>
          <w:color w:val="000000"/>
        </w:rPr>
      </w:pPr>
    </w:p>
    <w:p w14:paraId="5D73843B" w14:textId="0569FE2E" w:rsidR="00C4383A" w:rsidRPr="00040E9D" w:rsidRDefault="00C4383A" w:rsidP="00C4383A">
      <w:pPr>
        <w:rPr>
          <w:rFonts w:ascii="Calibri" w:hAnsi="Calibri" w:cs="Calibri"/>
          <w:b/>
          <w:color w:val="7030A0"/>
        </w:rPr>
      </w:pPr>
      <w:r w:rsidRPr="00040E9D">
        <w:rPr>
          <w:rFonts w:ascii="Calibri" w:hAnsi="Calibri" w:cs="Calibri"/>
          <w:b/>
          <w:color w:val="7030A0"/>
        </w:rPr>
        <w:t xml:space="preserve">Cele </w:t>
      </w:r>
      <w:r w:rsidRPr="00040E9D">
        <w:rPr>
          <w:rFonts w:ascii="Calibri" w:hAnsi="Calibri" w:cs="Calibri"/>
          <w:b/>
          <w:color w:val="7030A0"/>
        </w:rPr>
        <w:t>szczegółowe (cele</w:t>
      </w:r>
      <w:r w:rsidRPr="00040E9D">
        <w:rPr>
          <w:rFonts w:ascii="Calibri" w:hAnsi="Calibri" w:cs="Calibri"/>
          <w:b/>
          <w:color w:val="7030A0"/>
        </w:rPr>
        <w:t xml:space="preserve"> narzędzi</w:t>
      </w:r>
      <w:r w:rsidRPr="00040E9D">
        <w:rPr>
          <w:rFonts w:ascii="Calibri" w:hAnsi="Calibri" w:cs="Calibri"/>
          <w:b/>
          <w:color w:val="7030A0"/>
        </w:rPr>
        <w:t>)</w:t>
      </w:r>
    </w:p>
    <w:p w14:paraId="3E7D135E" w14:textId="7091B59D" w:rsidR="0074648B" w:rsidRPr="00040E9D" w:rsidRDefault="0074648B" w:rsidP="0074648B">
      <w:pPr>
        <w:pStyle w:val="Default"/>
        <w:rPr>
          <w:rFonts w:ascii="Calibri" w:hAnsi="Calibri" w:cs="Calibri"/>
        </w:rPr>
      </w:pPr>
      <w:r w:rsidRPr="00040E9D">
        <w:rPr>
          <w:rFonts w:ascii="Calibri" w:hAnsi="Calibri" w:cs="Calibri"/>
        </w:rPr>
        <w:t>Pracę z trendami dzielimy na dwa etapy: analizy (zrozumienie zmian) i implementacji (przełożenie zmian na konkretne rozwiązania).</w:t>
      </w:r>
      <w:r w:rsidR="00040E9D" w:rsidRPr="00040E9D">
        <w:rPr>
          <w:rFonts w:ascii="Calibri" w:hAnsi="Calibri" w:cs="Calibri"/>
        </w:rPr>
        <w:t xml:space="preserve"> </w:t>
      </w:r>
      <w:r w:rsidRPr="00040E9D">
        <w:rPr>
          <w:rFonts w:ascii="Calibri" w:hAnsi="Calibri" w:cs="Calibri"/>
        </w:rPr>
        <w:t>Do każdego z tych etapów przygotowaliśmy narzędzia</w:t>
      </w:r>
      <w:r w:rsidR="00040E9D" w:rsidRPr="00040E9D">
        <w:rPr>
          <w:rFonts w:ascii="Calibri" w:hAnsi="Calibri" w:cs="Calibri"/>
        </w:rPr>
        <w:t>. Każde z narzędzi realizuje wyznaczony cel szczegółowy innowacji.</w:t>
      </w:r>
    </w:p>
    <w:p w14:paraId="4E48E468" w14:textId="331EE2EF" w:rsidR="0074648B" w:rsidRPr="00040E9D" w:rsidRDefault="0074648B" w:rsidP="00C4383A">
      <w:pPr>
        <w:rPr>
          <w:rFonts w:ascii="Calibri" w:hAnsi="Calibri" w:cs="Calibri"/>
          <w:b/>
          <w:color w:val="7030A0"/>
        </w:rPr>
      </w:pPr>
    </w:p>
    <w:p w14:paraId="42F4AD70" w14:textId="4B088FE7" w:rsidR="00040E9D" w:rsidRPr="00040E9D" w:rsidRDefault="00040E9D" w:rsidP="00C4383A">
      <w:pPr>
        <w:rPr>
          <w:rFonts w:ascii="Calibri" w:hAnsi="Calibri" w:cs="Calibri"/>
          <w:b/>
          <w:color w:val="000000" w:themeColor="text1"/>
        </w:rPr>
      </w:pPr>
      <w:r w:rsidRPr="00040E9D">
        <w:rPr>
          <w:rFonts w:ascii="Calibri" w:hAnsi="Calibri" w:cs="Calibri"/>
          <w:b/>
          <w:color w:val="000000" w:themeColor="text1"/>
        </w:rPr>
        <w:t>Etap analizy</w:t>
      </w:r>
    </w:p>
    <w:p w14:paraId="32A35127" w14:textId="77777777" w:rsidR="00040E9D" w:rsidRPr="00040E9D" w:rsidRDefault="00C4383A" w:rsidP="00040E9D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 w:rsidRPr="00040E9D">
        <w:rPr>
          <w:rFonts w:ascii="Calibri" w:hAnsi="Calibri" w:cs="Calibri"/>
        </w:rPr>
        <w:t>Klient dzisiaj</w:t>
      </w:r>
    </w:p>
    <w:p w14:paraId="5036EB26" w14:textId="69BDD50D" w:rsidR="00C4383A" w:rsidRPr="00040E9D" w:rsidRDefault="00C4383A" w:rsidP="00040E9D">
      <w:pPr>
        <w:pStyle w:val="Akapitzlist"/>
        <w:rPr>
          <w:rFonts w:ascii="Calibri" w:hAnsi="Calibri" w:cs="Calibri"/>
        </w:rPr>
      </w:pPr>
      <w:r w:rsidRPr="00040E9D">
        <w:rPr>
          <w:rFonts w:ascii="Calibri" w:hAnsi="Calibri" w:cs="Calibri"/>
        </w:rPr>
        <w:t>Cel: Zidentyfikowania 5 wartości, które Twoja firma dostarcza dzisiaj klientowi. Nazwanie, co te wartości oznaczają dla branży.</w:t>
      </w:r>
    </w:p>
    <w:p w14:paraId="3CA430CF" w14:textId="77777777" w:rsidR="00040E9D" w:rsidRPr="00040E9D" w:rsidRDefault="00C4383A" w:rsidP="00040E9D">
      <w:pPr>
        <w:pStyle w:val="Default"/>
        <w:numPr>
          <w:ilvl w:val="0"/>
          <w:numId w:val="8"/>
        </w:numPr>
        <w:rPr>
          <w:rFonts w:ascii="Calibri" w:hAnsi="Calibri" w:cs="Calibri"/>
        </w:rPr>
      </w:pPr>
      <w:r w:rsidRPr="00040E9D">
        <w:rPr>
          <w:rFonts w:ascii="Calibri" w:hAnsi="Calibri" w:cs="Calibri"/>
        </w:rPr>
        <w:t>Karta analizy zmiany</w:t>
      </w:r>
    </w:p>
    <w:p w14:paraId="4E52EBE0" w14:textId="20E642FA" w:rsidR="00040E9D" w:rsidRPr="00040E9D" w:rsidRDefault="00C4383A" w:rsidP="00040E9D">
      <w:pPr>
        <w:pStyle w:val="Default"/>
        <w:ind w:left="720"/>
        <w:rPr>
          <w:rFonts w:ascii="Calibri" w:hAnsi="Calibri" w:cs="Calibri"/>
        </w:rPr>
      </w:pPr>
      <w:r w:rsidRPr="00040E9D">
        <w:rPr>
          <w:rFonts w:ascii="Calibri" w:hAnsi="Calibri" w:cs="Calibri"/>
        </w:rPr>
        <w:t>Cel: Poznanie trendów i ich analiza we wskazanych aspektach.</w:t>
      </w:r>
    </w:p>
    <w:p w14:paraId="15C6B0A0" w14:textId="5D9A18DE" w:rsidR="00C4383A" w:rsidRPr="00040E9D" w:rsidRDefault="00C4383A" w:rsidP="00040E9D">
      <w:pPr>
        <w:pStyle w:val="Default"/>
        <w:numPr>
          <w:ilvl w:val="0"/>
          <w:numId w:val="8"/>
        </w:numPr>
        <w:rPr>
          <w:rFonts w:ascii="Calibri" w:hAnsi="Calibri" w:cs="Calibri"/>
        </w:rPr>
      </w:pPr>
      <w:r w:rsidRPr="00040E9D">
        <w:rPr>
          <w:rFonts w:ascii="Calibri" w:hAnsi="Calibri" w:cs="Calibri"/>
        </w:rPr>
        <w:t>Kluczowe zmiany</w:t>
      </w:r>
    </w:p>
    <w:p w14:paraId="0272B5A8" w14:textId="77777777" w:rsidR="00C4383A" w:rsidRPr="00040E9D" w:rsidRDefault="00C4383A" w:rsidP="00C4383A">
      <w:pPr>
        <w:pStyle w:val="Akapitzlist"/>
        <w:rPr>
          <w:rFonts w:ascii="Calibri" w:hAnsi="Calibri" w:cs="Calibri"/>
        </w:rPr>
      </w:pPr>
      <w:r w:rsidRPr="00040E9D">
        <w:rPr>
          <w:rFonts w:ascii="Calibri" w:hAnsi="Calibri" w:cs="Calibri"/>
        </w:rPr>
        <w:t>Cel: Wybór najważniejszych zmian z punktu widzenia branży oraz identyfikacja potencjalnych szans i rozwiązań, jakie za sobą niosą.</w:t>
      </w:r>
    </w:p>
    <w:p w14:paraId="05AFA51C" w14:textId="77777777" w:rsidR="00C4383A" w:rsidRPr="00040E9D" w:rsidRDefault="00C4383A" w:rsidP="00040E9D">
      <w:pPr>
        <w:pStyle w:val="Default"/>
        <w:numPr>
          <w:ilvl w:val="0"/>
          <w:numId w:val="8"/>
        </w:numPr>
        <w:rPr>
          <w:rFonts w:ascii="Calibri" w:hAnsi="Calibri" w:cs="Calibri"/>
        </w:rPr>
      </w:pPr>
      <w:r w:rsidRPr="00040E9D">
        <w:rPr>
          <w:rFonts w:ascii="Calibri" w:hAnsi="Calibri" w:cs="Calibri"/>
        </w:rPr>
        <w:t>Wyzwania przyszłości</w:t>
      </w:r>
    </w:p>
    <w:p w14:paraId="3E5DC3B2" w14:textId="77777777" w:rsidR="00C4383A" w:rsidRPr="00040E9D" w:rsidRDefault="00C4383A" w:rsidP="00C4383A">
      <w:pPr>
        <w:pStyle w:val="Default"/>
        <w:ind w:left="720"/>
        <w:rPr>
          <w:rFonts w:ascii="Calibri" w:hAnsi="Calibri" w:cs="Calibri"/>
        </w:rPr>
      </w:pPr>
      <w:r w:rsidRPr="00040E9D">
        <w:rPr>
          <w:rFonts w:ascii="Calibri" w:hAnsi="Calibri" w:cs="Calibri"/>
        </w:rPr>
        <w:t>Cel: Osadzenie zmian w czasie: 5 lat temu, obecnie i 5 lat w przyszłości, a przez to zrozumienie, jakie mechanizmy stoją za każdą zmianą.</w:t>
      </w:r>
    </w:p>
    <w:p w14:paraId="2E2947B1" w14:textId="77777777" w:rsidR="00C4383A" w:rsidRPr="00040E9D" w:rsidRDefault="00C4383A" w:rsidP="00040E9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0E9D">
        <w:rPr>
          <w:rFonts w:ascii="Calibri" w:hAnsi="Calibri" w:cs="Calibri"/>
        </w:rPr>
        <w:t>Klient jutro</w:t>
      </w:r>
    </w:p>
    <w:p w14:paraId="00B01929" w14:textId="77777777" w:rsidR="00C4383A" w:rsidRPr="00040E9D" w:rsidRDefault="00C4383A" w:rsidP="00C4383A">
      <w:pPr>
        <w:pStyle w:val="Akapitzlist"/>
        <w:rPr>
          <w:rFonts w:ascii="Calibri" w:hAnsi="Calibri" w:cs="Calibri"/>
        </w:rPr>
      </w:pPr>
      <w:r w:rsidRPr="00040E9D">
        <w:rPr>
          <w:rFonts w:ascii="Calibri" w:hAnsi="Calibri" w:cs="Calibri"/>
        </w:rPr>
        <w:t>Cel: Zidentyfikowania 5 wartości, które Twoja firma dostarczy klientowi przyszłości. Nazwanie, co te wartości oznaczają dla branży.</w:t>
      </w:r>
    </w:p>
    <w:p w14:paraId="0977AE30" w14:textId="77777777" w:rsidR="00040E9D" w:rsidRPr="00040E9D" w:rsidRDefault="00040E9D" w:rsidP="00040E9D">
      <w:pPr>
        <w:rPr>
          <w:rFonts w:ascii="Calibri" w:hAnsi="Calibri" w:cs="Calibri"/>
        </w:rPr>
      </w:pPr>
    </w:p>
    <w:p w14:paraId="179601E7" w14:textId="77777777" w:rsidR="00040E9D" w:rsidRPr="00040E9D" w:rsidRDefault="00040E9D" w:rsidP="00040E9D">
      <w:pPr>
        <w:rPr>
          <w:rFonts w:ascii="Calibri" w:hAnsi="Calibri" w:cs="Calibri"/>
          <w:b/>
        </w:rPr>
      </w:pPr>
      <w:r w:rsidRPr="00040E9D">
        <w:rPr>
          <w:rFonts w:ascii="Calibri" w:hAnsi="Calibri" w:cs="Calibri"/>
          <w:b/>
        </w:rPr>
        <w:t>Etap implementacji</w:t>
      </w:r>
    </w:p>
    <w:p w14:paraId="7EC1F4C9" w14:textId="730D8CA4" w:rsidR="00C4383A" w:rsidRPr="00040E9D" w:rsidRDefault="00C4383A" w:rsidP="00040E9D">
      <w:pPr>
        <w:pStyle w:val="Akapitzlist"/>
        <w:numPr>
          <w:ilvl w:val="0"/>
          <w:numId w:val="10"/>
        </w:numPr>
        <w:rPr>
          <w:rFonts w:ascii="Calibri" w:hAnsi="Calibri" w:cs="Calibri"/>
        </w:rPr>
      </w:pPr>
      <w:r w:rsidRPr="00040E9D">
        <w:rPr>
          <w:rFonts w:ascii="Calibri" w:hAnsi="Calibri" w:cs="Calibri"/>
        </w:rPr>
        <w:t>Krzywa wartości</w:t>
      </w:r>
    </w:p>
    <w:p w14:paraId="1C24F3CC" w14:textId="77777777" w:rsidR="00040E9D" w:rsidRPr="00040E9D" w:rsidRDefault="00C4383A" w:rsidP="00040E9D">
      <w:pPr>
        <w:pStyle w:val="Akapitzlist"/>
        <w:rPr>
          <w:rFonts w:ascii="Calibri" w:hAnsi="Calibri" w:cs="Calibri"/>
        </w:rPr>
      </w:pPr>
      <w:r w:rsidRPr="00040E9D">
        <w:rPr>
          <w:rFonts w:ascii="Calibri" w:hAnsi="Calibri" w:cs="Calibri"/>
        </w:rPr>
        <w:t>Cele: Porównanie poziomy zaspokojenia wybranych potrzeb klienta przez Twoją firmę i konkurencję.</w:t>
      </w:r>
      <w:r w:rsidR="00040E9D" w:rsidRPr="00040E9D">
        <w:rPr>
          <w:rFonts w:ascii="Calibri" w:hAnsi="Calibri" w:cs="Calibri"/>
        </w:rPr>
        <w:t xml:space="preserve"> </w:t>
      </w:r>
      <w:r w:rsidRPr="00040E9D">
        <w:rPr>
          <w:rFonts w:ascii="Calibri" w:hAnsi="Calibri" w:cs="Calibri"/>
        </w:rPr>
        <w:t>Określenie, na jakim poziomie Twoja firma powinna zaspokajać te potrzeby za 5 lat.</w:t>
      </w:r>
      <w:r w:rsidR="00040E9D" w:rsidRPr="00040E9D">
        <w:rPr>
          <w:rFonts w:ascii="Calibri" w:hAnsi="Calibri" w:cs="Calibri"/>
        </w:rPr>
        <w:t xml:space="preserve"> </w:t>
      </w:r>
      <w:r w:rsidRPr="00040E9D">
        <w:rPr>
          <w:rFonts w:ascii="Calibri" w:hAnsi="Calibri" w:cs="Calibri"/>
        </w:rPr>
        <w:t>Wybór kluczowych wartości, na których będziesz budować rozwój firmy.</w:t>
      </w:r>
    </w:p>
    <w:p w14:paraId="3B6098B6" w14:textId="5C92CF5B" w:rsidR="00C4383A" w:rsidRPr="00040E9D" w:rsidRDefault="00C4383A" w:rsidP="00040E9D">
      <w:pPr>
        <w:pStyle w:val="Akapitzlist"/>
        <w:numPr>
          <w:ilvl w:val="0"/>
          <w:numId w:val="10"/>
        </w:numPr>
        <w:rPr>
          <w:rFonts w:ascii="Calibri" w:hAnsi="Calibri" w:cs="Calibri"/>
        </w:rPr>
      </w:pPr>
      <w:r w:rsidRPr="00040E9D">
        <w:rPr>
          <w:rFonts w:ascii="Calibri" w:hAnsi="Calibri" w:cs="Calibri"/>
        </w:rPr>
        <w:t>Propozycje zmian</w:t>
      </w:r>
    </w:p>
    <w:p w14:paraId="3115D368" w14:textId="77777777" w:rsidR="00040E9D" w:rsidRPr="00040E9D" w:rsidRDefault="00C4383A" w:rsidP="00040E9D">
      <w:pPr>
        <w:pStyle w:val="Default"/>
        <w:ind w:left="720"/>
        <w:rPr>
          <w:rFonts w:ascii="Calibri" w:hAnsi="Calibri" w:cs="Calibri"/>
        </w:rPr>
      </w:pPr>
      <w:r w:rsidRPr="00040E9D">
        <w:rPr>
          <w:rFonts w:ascii="Calibri" w:hAnsi="Calibri" w:cs="Calibri"/>
        </w:rPr>
        <w:t>Cel: Przełożenie wartości na potencjalne zmiany w firmie w obszarach: produkt/usługa, wizja firmy, marketing/kampania, model biznesowy.</w:t>
      </w:r>
    </w:p>
    <w:p w14:paraId="43B06C36" w14:textId="731FB75B" w:rsidR="00C4383A" w:rsidRPr="00040E9D" w:rsidRDefault="00C4383A" w:rsidP="00040E9D">
      <w:pPr>
        <w:pStyle w:val="Default"/>
        <w:numPr>
          <w:ilvl w:val="0"/>
          <w:numId w:val="10"/>
        </w:numPr>
        <w:rPr>
          <w:rFonts w:ascii="Calibri" w:hAnsi="Calibri" w:cs="Calibri"/>
        </w:rPr>
      </w:pPr>
      <w:r w:rsidRPr="00040E9D">
        <w:rPr>
          <w:rFonts w:ascii="Calibri" w:hAnsi="Calibri" w:cs="Calibri"/>
        </w:rPr>
        <w:lastRenderedPageBreak/>
        <w:t>Karta pomysłu</w:t>
      </w:r>
    </w:p>
    <w:p w14:paraId="62343074" w14:textId="77777777" w:rsidR="00C4383A" w:rsidRPr="00040E9D" w:rsidRDefault="00C4383A" w:rsidP="00C4383A">
      <w:pPr>
        <w:pStyle w:val="Akapitzlist"/>
        <w:jc w:val="both"/>
        <w:rPr>
          <w:rFonts w:ascii="Calibri" w:hAnsi="Calibri" w:cs="Calibri"/>
        </w:rPr>
      </w:pPr>
      <w:r w:rsidRPr="00040E9D">
        <w:rPr>
          <w:rFonts w:ascii="Calibri" w:hAnsi="Calibri" w:cs="Calibri"/>
        </w:rPr>
        <w:t>Cel: Zbudowanie konkretnych planów działań dla firmy.</w:t>
      </w:r>
    </w:p>
    <w:p w14:paraId="64A72A5D" w14:textId="77777777" w:rsidR="00C4383A" w:rsidRPr="00040E9D" w:rsidRDefault="00C4383A" w:rsidP="002D5DAD">
      <w:pPr>
        <w:rPr>
          <w:rFonts w:ascii="Calibri" w:hAnsi="Calibri" w:cs="Calibri"/>
          <w:b/>
          <w:color w:val="7030A0"/>
        </w:rPr>
      </w:pPr>
    </w:p>
    <w:p w14:paraId="70AAC057" w14:textId="0733AE02" w:rsidR="00297DE3" w:rsidRPr="00040E9D" w:rsidRDefault="00C4383A" w:rsidP="002D5DAD">
      <w:pPr>
        <w:rPr>
          <w:rFonts w:ascii="Calibri" w:hAnsi="Calibri" w:cs="Calibri"/>
          <w:b/>
          <w:color w:val="7030A0"/>
        </w:rPr>
      </w:pPr>
      <w:r w:rsidRPr="00040E9D">
        <w:rPr>
          <w:rFonts w:ascii="Calibri" w:hAnsi="Calibri" w:cs="Calibri"/>
          <w:b/>
          <w:color w:val="7030A0"/>
        </w:rPr>
        <w:t>Metoda pracy</w:t>
      </w:r>
    </w:p>
    <w:p w14:paraId="61A1B8A6" w14:textId="09DA14A2" w:rsidR="00297DE3" w:rsidRPr="00040E9D" w:rsidRDefault="008D52DB" w:rsidP="008D52DB">
      <w:pPr>
        <w:pStyle w:val="Akapitzlist"/>
        <w:numPr>
          <w:ilvl w:val="0"/>
          <w:numId w:val="6"/>
        </w:numPr>
        <w:rPr>
          <w:rFonts w:ascii="Calibri" w:hAnsi="Calibri" w:cs="Calibri"/>
        </w:rPr>
      </w:pPr>
      <w:r w:rsidRPr="00040E9D">
        <w:rPr>
          <w:rFonts w:ascii="Calibri" w:hAnsi="Calibri" w:cs="Calibri"/>
        </w:rPr>
        <w:t>Myślenie o przyszłości polega na zrozumieniu przyczyn i mechanizmów stojących za zmianami, dlatego z</w:t>
      </w:r>
      <w:r w:rsidR="00297DE3" w:rsidRPr="00040E9D">
        <w:rPr>
          <w:rFonts w:ascii="Calibri" w:hAnsi="Calibri" w:cs="Calibri"/>
        </w:rPr>
        <w:t xml:space="preserve">acznij pracę od zapoznania się z podręcznikiem. Zajmie to około 40 minut. </w:t>
      </w:r>
    </w:p>
    <w:p w14:paraId="0E5643E1" w14:textId="4F44AAE0" w:rsidR="008D52DB" w:rsidRPr="00040E9D" w:rsidRDefault="008D52DB" w:rsidP="008D52DB">
      <w:pPr>
        <w:pStyle w:val="Akapitzlist"/>
        <w:numPr>
          <w:ilvl w:val="0"/>
          <w:numId w:val="6"/>
        </w:numPr>
        <w:rPr>
          <w:rFonts w:ascii="Calibri" w:hAnsi="Calibri" w:cs="Calibri"/>
        </w:rPr>
      </w:pPr>
      <w:r w:rsidRPr="00040E9D">
        <w:rPr>
          <w:rFonts w:ascii="Calibri" w:hAnsi="Calibri" w:cs="Calibri"/>
        </w:rPr>
        <w:t>Pracę z trendami dzielimy na dwa etapy: analizy (zrozumienie zmian) i implementacji (przełożenie zmian na konkretne rozwiązania).</w:t>
      </w:r>
    </w:p>
    <w:p w14:paraId="13D1A2CF" w14:textId="7614C8B6" w:rsidR="00297DE3" w:rsidRPr="00040E9D" w:rsidRDefault="0036252A" w:rsidP="00BF24A9">
      <w:pPr>
        <w:pStyle w:val="Akapitzlist"/>
        <w:numPr>
          <w:ilvl w:val="0"/>
          <w:numId w:val="6"/>
        </w:numPr>
        <w:rPr>
          <w:rFonts w:ascii="Calibri" w:hAnsi="Calibri" w:cs="Calibri"/>
        </w:rPr>
      </w:pPr>
      <w:r w:rsidRPr="00040E9D">
        <w:rPr>
          <w:rFonts w:ascii="Calibri" w:hAnsi="Calibri" w:cs="Calibri"/>
        </w:rPr>
        <w:t>W</w:t>
      </w:r>
      <w:r w:rsidR="00297DE3" w:rsidRPr="00040E9D">
        <w:rPr>
          <w:rFonts w:ascii="Calibri" w:hAnsi="Calibri" w:cs="Calibri"/>
        </w:rPr>
        <w:t xml:space="preserve">ydrukuj narzędzia i przejdź przez nie krok po kroku. </w:t>
      </w:r>
    </w:p>
    <w:p w14:paraId="5C0E21D3" w14:textId="14105B55" w:rsidR="00297DE3" w:rsidRPr="00040E9D" w:rsidRDefault="00297DE3" w:rsidP="00BF24A9">
      <w:pPr>
        <w:pStyle w:val="Akapitzlist"/>
        <w:numPr>
          <w:ilvl w:val="0"/>
          <w:numId w:val="6"/>
        </w:numPr>
        <w:rPr>
          <w:rFonts w:ascii="Calibri" w:hAnsi="Calibri" w:cs="Calibri"/>
        </w:rPr>
      </w:pPr>
      <w:r w:rsidRPr="00040E9D">
        <w:rPr>
          <w:rFonts w:ascii="Calibri" w:hAnsi="Calibri" w:cs="Calibri"/>
        </w:rPr>
        <w:t>Możesz pracować samodzielnie lub w kilkuosobowym (maksymalnie 4 osoby) zespole, którego będziesz liderem.</w:t>
      </w:r>
    </w:p>
    <w:p w14:paraId="2228F8B5" w14:textId="5DCCAF3B" w:rsidR="008D52DB" w:rsidRPr="00040E9D" w:rsidRDefault="00297DE3" w:rsidP="008D52DB">
      <w:pPr>
        <w:pStyle w:val="Akapitzlist"/>
        <w:numPr>
          <w:ilvl w:val="0"/>
          <w:numId w:val="6"/>
        </w:numPr>
        <w:rPr>
          <w:rFonts w:ascii="Calibri" w:hAnsi="Calibri" w:cs="Calibri"/>
        </w:rPr>
      </w:pPr>
      <w:r w:rsidRPr="00040E9D">
        <w:rPr>
          <w:rFonts w:ascii="Calibri" w:hAnsi="Calibri" w:cs="Calibri"/>
        </w:rPr>
        <w:t xml:space="preserve">Do każdego narzędzia przygotowaliśmy instrukcję. Znajdziesz je w podręczniku razem z sugerowanym czasem wypełniania każdej planszy. </w:t>
      </w:r>
    </w:p>
    <w:p w14:paraId="25348959" w14:textId="77777777" w:rsidR="00297DE3" w:rsidRPr="00040E9D" w:rsidRDefault="00297DE3" w:rsidP="00297DE3">
      <w:pPr>
        <w:pStyle w:val="Akapitzlist"/>
        <w:ind w:left="0"/>
        <w:rPr>
          <w:rFonts w:ascii="Calibri" w:hAnsi="Calibri" w:cs="Calibri"/>
        </w:rPr>
      </w:pPr>
    </w:p>
    <w:p w14:paraId="378F72A4" w14:textId="4BE61A72" w:rsidR="00A263EA" w:rsidRPr="00040E9D" w:rsidRDefault="00A263EA" w:rsidP="00297DE3">
      <w:pPr>
        <w:pStyle w:val="Akapitzlist"/>
        <w:ind w:left="0"/>
        <w:rPr>
          <w:rFonts w:ascii="Calibri" w:hAnsi="Calibri" w:cs="Calibri"/>
          <w:b/>
          <w:color w:val="7030A0"/>
        </w:rPr>
      </w:pPr>
      <w:r w:rsidRPr="00040E9D">
        <w:rPr>
          <w:rFonts w:ascii="Calibri" w:hAnsi="Calibri" w:cs="Calibri"/>
          <w:b/>
          <w:color w:val="7030A0"/>
        </w:rPr>
        <w:t>Efekty nauczania</w:t>
      </w:r>
    </w:p>
    <w:p w14:paraId="6B85F22C" w14:textId="152DD34D" w:rsidR="00297DE3" w:rsidRPr="00040E9D" w:rsidRDefault="00E11E91" w:rsidP="00297DE3">
      <w:pPr>
        <w:pStyle w:val="Akapitzlist"/>
        <w:ind w:left="0"/>
        <w:rPr>
          <w:rFonts w:ascii="Calibri" w:hAnsi="Calibri" w:cs="Calibri"/>
          <w:color w:val="000000" w:themeColor="text1"/>
        </w:rPr>
      </w:pPr>
      <w:r w:rsidRPr="00040E9D">
        <w:rPr>
          <w:rFonts w:ascii="Calibri" w:hAnsi="Calibri" w:cs="Calibri"/>
          <w:color w:val="000000" w:themeColor="text1"/>
        </w:rPr>
        <w:t>Dzięki naszej innowacji</w:t>
      </w:r>
      <w:r w:rsidR="00A263EA" w:rsidRPr="00040E9D">
        <w:rPr>
          <w:rFonts w:ascii="Calibri" w:hAnsi="Calibri" w:cs="Calibri"/>
          <w:color w:val="000000" w:themeColor="text1"/>
        </w:rPr>
        <w:t>:</w:t>
      </w:r>
    </w:p>
    <w:p w14:paraId="50B05203" w14:textId="07AF5229" w:rsidR="00D2371A" w:rsidRPr="00040E9D" w:rsidRDefault="00D2371A" w:rsidP="00711E1B">
      <w:pPr>
        <w:pStyle w:val="Akapitzlist"/>
        <w:numPr>
          <w:ilvl w:val="0"/>
          <w:numId w:val="5"/>
        </w:numPr>
        <w:rPr>
          <w:rFonts w:ascii="Calibri" w:eastAsia="Arial" w:hAnsi="Calibri" w:cs="Calibri"/>
        </w:rPr>
      </w:pPr>
      <w:r w:rsidRPr="00040E9D">
        <w:rPr>
          <w:rFonts w:ascii="Calibri" w:eastAsia="Arial" w:hAnsi="Calibri" w:cs="Calibri"/>
        </w:rPr>
        <w:t>Przybliżymy Ci, w jaki sposób myśleć o przyszłości</w:t>
      </w:r>
      <w:r w:rsidR="008D52DB" w:rsidRPr="00040E9D">
        <w:rPr>
          <w:rFonts w:ascii="Calibri" w:eastAsia="Arial" w:hAnsi="Calibri" w:cs="Calibri"/>
        </w:rPr>
        <w:t>.</w:t>
      </w:r>
    </w:p>
    <w:p w14:paraId="3CFC8484" w14:textId="21B676D7" w:rsidR="00D2371A" w:rsidRPr="00040E9D" w:rsidRDefault="00D2371A" w:rsidP="00711E1B">
      <w:pPr>
        <w:pStyle w:val="Akapitzlist"/>
        <w:numPr>
          <w:ilvl w:val="0"/>
          <w:numId w:val="5"/>
        </w:numPr>
        <w:rPr>
          <w:rFonts w:ascii="Calibri" w:eastAsia="Arial" w:hAnsi="Calibri" w:cs="Calibri"/>
        </w:rPr>
      </w:pPr>
      <w:r w:rsidRPr="00040E9D">
        <w:rPr>
          <w:rFonts w:ascii="Calibri" w:eastAsia="Arial" w:hAnsi="Calibri" w:cs="Calibri"/>
        </w:rPr>
        <w:t>Dowiesz się, czym są trendy</w:t>
      </w:r>
      <w:r w:rsidR="008D52DB" w:rsidRPr="00040E9D">
        <w:rPr>
          <w:rFonts w:ascii="Calibri" w:eastAsia="Arial" w:hAnsi="Calibri" w:cs="Calibri"/>
        </w:rPr>
        <w:t>.</w:t>
      </w:r>
    </w:p>
    <w:p w14:paraId="6FF9EC1F" w14:textId="0E181FE1" w:rsidR="008E186F" w:rsidRPr="00040E9D" w:rsidRDefault="008E186F" w:rsidP="008E186F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040E9D">
        <w:rPr>
          <w:rFonts w:ascii="Calibri" w:eastAsia="Arial" w:hAnsi="Calibri" w:cs="Calibri"/>
        </w:rPr>
        <w:t xml:space="preserve">Nauczysz się, jak działać w obszarze przyszłości i poznasz metodę jej </w:t>
      </w:r>
      <w:proofErr w:type="spellStart"/>
      <w:r w:rsidRPr="00040E9D">
        <w:rPr>
          <w:rFonts w:ascii="Calibri" w:eastAsia="Arial" w:hAnsi="Calibri" w:cs="Calibri"/>
        </w:rPr>
        <w:t>operacjonalizowania</w:t>
      </w:r>
      <w:proofErr w:type="spellEnd"/>
      <w:r w:rsidRPr="00040E9D">
        <w:rPr>
          <w:rFonts w:ascii="Calibri" w:eastAsia="Arial" w:hAnsi="Calibri" w:cs="Calibri"/>
        </w:rPr>
        <w:t>.</w:t>
      </w:r>
    </w:p>
    <w:p w14:paraId="62301C26" w14:textId="467F4EC9" w:rsidR="008E186F" w:rsidRPr="00040E9D" w:rsidRDefault="00D2371A" w:rsidP="00711E1B">
      <w:pPr>
        <w:pStyle w:val="Akapitzlist"/>
        <w:numPr>
          <w:ilvl w:val="0"/>
          <w:numId w:val="5"/>
        </w:numPr>
        <w:rPr>
          <w:rFonts w:ascii="Calibri" w:eastAsia="Arial" w:hAnsi="Calibri" w:cs="Calibri"/>
        </w:rPr>
      </w:pPr>
      <w:r w:rsidRPr="00040E9D">
        <w:rPr>
          <w:rFonts w:ascii="Calibri" w:eastAsia="Arial" w:hAnsi="Calibri" w:cs="Calibri"/>
        </w:rPr>
        <w:t xml:space="preserve">Poznasz rodzaje zmian i metodę </w:t>
      </w:r>
      <w:r w:rsidR="008D52DB" w:rsidRPr="00040E9D">
        <w:rPr>
          <w:rFonts w:ascii="Calibri" w:eastAsia="Arial" w:hAnsi="Calibri" w:cs="Calibri"/>
        </w:rPr>
        <w:t>d</w:t>
      </w:r>
      <w:r w:rsidR="008E186F" w:rsidRPr="00040E9D">
        <w:rPr>
          <w:rFonts w:ascii="Calibri" w:eastAsia="Arial" w:hAnsi="Calibri" w:cs="Calibri"/>
        </w:rPr>
        <w:t>wóch kroków do pracy z trendami – analizy i implementacji.</w:t>
      </w:r>
      <w:r w:rsidR="008D52DB" w:rsidRPr="00040E9D">
        <w:rPr>
          <w:rFonts w:ascii="Calibri" w:eastAsia="Arial" w:hAnsi="Calibri" w:cs="Calibri"/>
        </w:rPr>
        <w:t xml:space="preserve"> </w:t>
      </w:r>
    </w:p>
    <w:p w14:paraId="6CD08655" w14:textId="17E22F13" w:rsidR="00D2371A" w:rsidRPr="00040E9D" w:rsidRDefault="008E186F" w:rsidP="00711E1B">
      <w:pPr>
        <w:pStyle w:val="Akapitzlist"/>
        <w:numPr>
          <w:ilvl w:val="0"/>
          <w:numId w:val="5"/>
        </w:numPr>
        <w:rPr>
          <w:rFonts w:ascii="Calibri" w:eastAsia="Arial" w:hAnsi="Calibri" w:cs="Calibri"/>
        </w:rPr>
      </w:pPr>
      <w:r w:rsidRPr="00040E9D">
        <w:rPr>
          <w:rFonts w:ascii="Calibri" w:eastAsia="Arial" w:hAnsi="Calibri" w:cs="Calibri"/>
        </w:rPr>
        <w:t>Na etapie analizy nauczysz się</w:t>
      </w:r>
      <w:r w:rsidR="008D52DB" w:rsidRPr="00040E9D">
        <w:rPr>
          <w:rFonts w:ascii="Calibri" w:eastAsia="Arial" w:hAnsi="Calibri" w:cs="Calibri"/>
        </w:rPr>
        <w:t xml:space="preserve">, </w:t>
      </w:r>
      <w:r w:rsidRPr="00040E9D">
        <w:rPr>
          <w:rFonts w:ascii="Calibri" w:eastAsia="Arial" w:hAnsi="Calibri" w:cs="Calibri"/>
        </w:rPr>
        <w:t xml:space="preserve">w jaki sposób zadawać właściwe pytania. Chcemy, żebyś zrozumiał/-a, z czego wynikają zmiany i na czym dokładnie one polegają. </w:t>
      </w:r>
    </w:p>
    <w:p w14:paraId="0FEDCFD2" w14:textId="4DFEC1C7" w:rsidR="008E186F" w:rsidRPr="00040E9D" w:rsidRDefault="008E186F" w:rsidP="00711E1B">
      <w:pPr>
        <w:pStyle w:val="Akapitzlist"/>
        <w:numPr>
          <w:ilvl w:val="0"/>
          <w:numId w:val="5"/>
        </w:numPr>
        <w:rPr>
          <w:rFonts w:ascii="Calibri" w:eastAsia="Arial" w:hAnsi="Calibri" w:cs="Calibri"/>
        </w:rPr>
      </w:pPr>
      <w:r w:rsidRPr="00040E9D">
        <w:rPr>
          <w:rFonts w:ascii="Calibri" w:eastAsia="Arial" w:hAnsi="Calibri" w:cs="Calibri"/>
        </w:rPr>
        <w:t>Na etapie implementacji znajdziesz sposoby na to, w jaki sposób tworzyć rozwiązania w odpowiedzi na zachodzące zmiany.</w:t>
      </w:r>
    </w:p>
    <w:p w14:paraId="4DE65F6A" w14:textId="7512C9B1" w:rsidR="00711E1B" w:rsidRPr="00040E9D" w:rsidRDefault="00711E1B" w:rsidP="00711E1B">
      <w:pPr>
        <w:pStyle w:val="Akapitzlist"/>
        <w:numPr>
          <w:ilvl w:val="0"/>
          <w:numId w:val="5"/>
        </w:numPr>
        <w:rPr>
          <w:rFonts w:ascii="Calibri" w:eastAsia="Arial" w:hAnsi="Calibri" w:cs="Calibri"/>
        </w:rPr>
      </w:pPr>
      <w:r w:rsidRPr="00040E9D">
        <w:rPr>
          <w:rFonts w:ascii="Calibri" w:eastAsia="Arial" w:hAnsi="Calibri" w:cs="Calibri"/>
        </w:rPr>
        <w:t>Spojrzysz</w:t>
      </w:r>
      <w:r w:rsidR="003629FB" w:rsidRPr="00040E9D">
        <w:rPr>
          <w:rFonts w:ascii="Calibri" w:eastAsia="Arial" w:hAnsi="Calibri" w:cs="Calibri"/>
        </w:rPr>
        <w:t xml:space="preserve"> na firmę, w której pracujesz</w:t>
      </w:r>
      <w:r w:rsidR="00297DE3" w:rsidRPr="00040E9D">
        <w:rPr>
          <w:rFonts w:ascii="Calibri" w:eastAsia="Arial" w:hAnsi="Calibri" w:cs="Calibri"/>
        </w:rPr>
        <w:t>/</w:t>
      </w:r>
      <w:r w:rsidR="003629FB" w:rsidRPr="00040E9D">
        <w:rPr>
          <w:rFonts w:ascii="Calibri" w:eastAsia="Arial" w:hAnsi="Calibri" w:cs="Calibri"/>
        </w:rPr>
        <w:t xml:space="preserve"> którą prowadzisz</w:t>
      </w:r>
      <w:r w:rsidR="00297DE3" w:rsidRPr="00040E9D">
        <w:rPr>
          <w:rFonts w:ascii="Calibri" w:eastAsia="Arial" w:hAnsi="Calibri" w:cs="Calibri"/>
        </w:rPr>
        <w:t xml:space="preserve">, nie z perspektywy „tu i teraz”, ale z perspektywy przyszłości, tj. kolejnych 5, 10 lub więcej lat we wszystkich obszarach </w:t>
      </w:r>
      <w:r w:rsidRPr="00040E9D">
        <w:rPr>
          <w:rFonts w:ascii="Calibri" w:eastAsia="Arial" w:hAnsi="Calibri" w:cs="Calibri"/>
        </w:rPr>
        <w:t>(</w:t>
      </w:r>
      <w:r w:rsidR="00297DE3" w:rsidRPr="00040E9D">
        <w:rPr>
          <w:rFonts w:ascii="Calibri" w:eastAsia="Arial" w:hAnsi="Calibri" w:cs="Calibri"/>
        </w:rPr>
        <w:t>włączając w to zmiany w życiu społecznym</w:t>
      </w:r>
      <w:r w:rsidRPr="00040E9D">
        <w:rPr>
          <w:rFonts w:ascii="Calibri" w:eastAsia="Arial" w:hAnsi="Calibri" w:cs="Calibri"/>
        </w:rPr>
        <w:t>)</w:t>
      </w:r>
      <w:r w:rsidR="00297DE3" w:rsidRPr="00040E9D">
        <w:rPr>
          <w:rFonts w:ascii="Calibri" w:eastAsia="Arial" w:hAnsi="Calibri" w:cs="Calibri"/>
        </w:rPr>
        <w:t xml:space="preserve">. </w:t>
      </w:r>
    </w:p>
    <w:p w14:paraId="227BB50F" w14:textId="214A0180" w:rsidR="00C02FC7" w:rsidRPr="00040E9D" w:rsidRDefault="00C02FC7" w:rsidP="00C02FC7">
      <w:pPr>
        <w:pStyle w:val="p1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040E9D">
        <w:rPr>
          <w:rFonts w:ascii="Calibri" w:hAnsi="Calibri" w:cs="Calibri"/>
          <w:sz w:val="24"/>
          <w:szCs w:val="24"/>
        </w:rPr>
        <w:t xml:space="preserve">Wypracujesz od kilku do kilkunastu pomysłów </w:t>
      </w:r>
      <w:r w:rsidR="002D5DAD" w:rsidRPr="00040E9D">
        <w:rPr>
          <w:rFonts w:ascii="Calibri" w:hAnsi="Calibri" w:cs="Calibri"/>
          <w:sz w:val="24"/>
          <w:szCs w:val="24"/>
        </w:rPr>
        <w:t xml:space="preserve">na </w:t>
      </w:r>
      <w:r w:rsidRPr="00040E9D">
        <w:rPr>
          <w:rFonts w:ascii="Calibri" w:hAnsi="Calibri" w:cs="Calibri"/>
          <w:sz w:val="24"/>
          <w:szCs w:val="24"/>
        </w:rPr>
        <w:t>rozwój Twojej firmy –</w:t>
      </w:r>
      <w:r w:rsidR="002D5DAD" w:rsidRPr="00040E9D">
        <w:rPr>
          <w:rFonts w:ascii="Calibri" w:hAnsi="Calibri" w:cs="Calibri"/>
          <w:sz w:val="24"/>
          <w:szCs w:val="24"/>
        </w:rPr>
        <w:t xml:space="preserve"> konkretnych planów działań</w:t>
      </w:r>
      <w:r w:rsidRPr="00040E9D">
        <w:rPr>
          <w:rFonts w:ascii="Calibri" w:hAnsi="Calibri" w:cs="Calibri"/>
          <w:sz w:val="24"/>
          <w:szCs w:val="24"/>
        </w:rPr>
        <w:t>.</w:t>
      </w:r>
    </w:p>
    <w:p w14:paraId="76F084A1" w14:textId="334C0101" w:rsidR="002D5DAD" w:rsidRPr="00040E9D" w:rsidRDefault="002D5DAD" w:rsidP="002D5DAD">
      <w:pPr>
        <w:rPr>
          <w:rFonts w:ascii="Calibri" w:hAnsi="Calibri" w:cs="Calibri"/>
          <w:b/>
          <w:color w:val="7030A0"/>
        </w:rPr>
      </w:pPr>
      <w:r w:rsidRPr="00040E9D">
        <w:rPr>
          <w:rFonts w:ascii="Calibri" w:hAnsi="Calibri" w:cs="Calibri"/>
          <w:b/>
          <w:color w:val="7030A0"/>
        </w:rPr>
        <w:t>Elementy składowe</w:t>
      </w:r>
    </w:p>
    <w:p w14:paraId="05CF52A4" w14:textId="77777777" w:rsidR="002D5DAD" w:rsidRPr="00040E9D" w:rsidRDefault="002D5DAD" w:rsidP="002D5DAD">
      <w:pPr>
        <w:rPr>
          <w:rFonts w:ascii="Calibri" w:hAnsi="Calibri" w:cs="Calibri"/>
        </w:rPr>
      </w:pPr>
      <w:r w:rsidRPr="00040E9D">
        <w:rPr>
          <w:rFonts w:ascii="Calibri" w:hAnsi="Calibri" w:cs="Calibri"/>
        </w:rPr>
        <w:t>W folderze „Trzeci horyzont.zip” znajdziesz:</w:t>
      </w:r>
    </w:p>
    <w:p w14:paraId="7DA217CB" w14:textId="77777777" w:rsidR="002D5DAD" w:rsidRPr="00040E9D" w:rsidRDefault="002D5DAD" w:rsidP="002D5DAD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040E9D">
        <w:rPr>
          <w:rFonts w:ascii="Calibri" w:hAnsi="Calibri" w:cs="Calibri"/>
        </w:rPr>
        <w:t>Podręcznik do analizy i implementacji trendów w formacie A4, zawierający:</w:t>
      </w:r>
    </w:p>
    <w:p w14:paraId="4E77CC1E" w14:textId="77777777" w:rsidR="002D5DAD" w:rsidRPr="00040E9D" w:rsidRDefault="002D5DAD" w:rsidP="002D5DAD">
      <w:pPr>
        <w:pStyle w:val="Akapitzlist"/>
        <w:numPr>
          <w:ilvl w:val="0"/>
          <w:numId w:val="2"/>
        </w:numPr>
        <w:ind w:left="993" w:hanging="284"/>
        <w:rPr>
          <w:rFonts w:ascii="Calibri" w:hAnsi="Calibri" w:cs="Calibri"/>
        </w:rPr>
      </w:pPr>
      <w:r w:rsidRPr="00040E9D">
        <w:rPr>
          <w:rFonts w:ascii="Calibri" w:hAnsi="Calibri" w:cs="Calibri"/>
        </w:rPr>
        <w:t>Opis sposobu i metody pracy z przyszłością</w:t>
      </w:r>
    </w:p>
    <w:p w14:paraId="64DE8106" w14:textId="77777777" w:rsidR="002D5DAD" w:rsidRPr="00040E9D" w:rsidRDefault="002D5DAD" w:rsidP="002D5DAD">
      <w:pPr>
        <w:pStyle w:val="Akapitzlist"/>
        <w:numPr>
          <w:ilvl w:val="0"/>
          <w:numId w:val="2"/>
        </w:numPr>
        <w:ind w:left="993" w:hanging="284"/>
        <w:rPr>
          <w:rFonts w:ascii="Calibri" w:hAnsi="Calibri" w:cs="Calibri"/>
        </w:rPr>
      </w:pPr>
      <w:r w:rsidRPr="00040E9D">
        <w:rPr>
          <w:rFonts w:ascii="Calibri" w:hAnsi="Calibri" w:cs="Calibri"/>
        </w:rPr>
        <w:t xml:space="preserve">Definicję trendu </w:t>
      </w:r>
    </w:p>
    <w:p w14:paraId="4708B31F" w14:textId="77777777" w:rsidR="002D5DAD" w:rsidRPr="00040E9D" w:rsidRDefault="002D5DAD" w:rsidP="002D5DAD">
      <w:pPr>
        <w:pStyle w:val="Akapitzlist"/>
        <w:numPr>
          <w:ilvl w:val="0"/>
          <w:numId w:val="2"/>
        </w:numPr>
        <w:ind w:left="993" w:hanging="284"/>
        <w:rPr>
          <w:rFonts w:ascii="Calibri" w:hAnsi="Calibri" w:cs="Calibri"/>
        </w:rPr>
      </w:pPr>
      <w:r w:rsidRPr="00040E9D">
        <w:rPr>
          <w:rFonts w:ascii="Calibri" w:hAnsi="Calibri" w:cs="Calibri"/>
        </w:rPr>
        <w:t>Opis rodzaju zmian</w:t>
      </w:r>
    </w:p>
    <w:p w14:paraId="33CC9457" w14:textId="77777777" w:rsidR="002D5DAD" w:rsidRPr="00040E9D" w:rsidRDefault="002D5DAD" w:rsidP="002D5DAD">
      <w:pPr>
        <w:pStyle w:val="Akapitzlist"/>
        <w:numPr>
          <w:ilvl w:val="0"/>
          <w:numId w:val="2"/>
        </w:numPr>
        <w:ind w:left="993" w:hanging="284"/>
        <w:rPr>
          <w:rFonts w:ascii="Calibri" w:hAnsi="Calibri" w:cs="Calibri"/>
        </w:rPr>
      </w:pPr>
      <w:proofErr w:type="spellStart"/>
      <w:r w:rsidRPr="00040E9D">
        <w:rPr>
          <w:rFonts w:ascii="Calibri" w:hAnsi="Calibri" w:cs="Calibri"/>
        </w:rPr>
        <w:t>Tutoriale</w:t>
      </w:r>
      <w:proofErr w:type="spellEnd"/>
      <w:r w:rsidRPr="00040E9D">
        <w:rPr>
          <w:rFonts w:ascii="Calibri" w:hAnsi="Calibri" w:cs="Calibri"/>
        </w:rPr>
        <w:t xml:space="preserve"> do narzędzi do analizy i implementacji trendów </w:t>
      </w:r>
    </w:p>
    <w:p w14:paraId="4A638C8C" w14:textId="77777777" w:rsidR="002D5DAD" w:rsidRPr="00040E9D" w:rsidRDefault="002D5DAD" w:rsidP="002D5DAD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040E9D">
        <w:rPr>
          <w:rFonts w:ascii="Calibri" w:hAnsi="Calibri" w:cs="Calibri"/>
        </w:rPr>
        <w:t>Narzędzia do analizy trendów – wszystkie w formacie A4, przygotowane do druku</w:t>
      </w:r>
    </w:p>
    <w:p w14:paraId="6813A083" w14:textId="77777777" w:rsidR="002D5DAD" w:rsidRPr="00040E9D" w:rsidRDefault="002D5DAD" w:rsidP="002D5DAD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040E9D">
        <w:rPr>
          <w:rFonts w:ascii="Calibri" w:hAnsi="Calibri" w:cs="Calibri"/>
        </w:rPr>
        <w:t>Narzędzia do implementacji trendów – wszystkie w formacie A4, przygotowane do druku</w:t>
      </w:r>
    </w:p>
    <w:p w14:paraId="5DEB9F52" w14:textId="77777777" w:rsidR="002D5DAD" w:rsidRPr="00040E9D" w:rsidRDefault="002D5DAD" w:rsidP="002D5DAD">
      <w:pPr>
        <w:rPr>
          <w:rFonts w:ascii="Calibri" w:hAnsi="Calibri" w:cs="Calibri"/>
        </w:rPr>
      </w:pPr>
    </w:p>
    <w:p w14:paraId="5F7BFE54" w14:textId="77777777" w:rsidR="001B5A04" w:rsidRPr="00040E9D" w:rsidRDefault="001B5A04" w:rsidP="00297DE3">
      <w:pPr>
        <w:pStyle w:val="Akapitzlist"/>
        <w:ind w:left="0"/>
        <w:rPr>
          <w:rFonts w:ascii="Calibri" w:hAnsi="Calibri" w:cs="Calibri"/>
        </w:rPr>
      </w:pPr>
    </w:p>
    <w:p w14:paraId="0DA81EDB" w14:textId="0EEEB924" w:rsidR="001B5A04" w:rsidRPr="00040E9D" w:rsidRDefault="001B5A04" w:rsidP="00297DE3">
      <w:pPr>
        <w:pStyle w:val="Akapitzlist"/>
        <w:ind w:left="0"/>
        <w:rPr>
          <w:rFonts w:ascii="Calibri" w:hAnsi="Calibri" w:cs="Calibri"/>
        </w:rPr>
      </w:pPr>
      <w:bookmarkStart w:id="0" w:name="_GoBack"/>
      <w:bookmarkEnd w:id="0"/>
    </w:p>
    <w:sectPr w:rsidR="001B5A04" w:rsidRPr="00040E9D" w:rsidSect="006409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rriweather">
    <w:altName w:val="Merriweather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0BEF"/>
    <w:multiLevelType w:val="hybridMultilevel"/>
    <w:tmpl w:val="279AA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02F6"/>
    <w:multiLevelType w:val="hybridMultilevel"/>
    <w:tmpl w:val="82F8F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B4CCE"/>
    <w:multiLevelType w:val="hybridMultilevel"/>
    <w:tmpl w:val="F264A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F21B6"/>
    <w:multiLevelType w:val="hybridMultilevel"/>
    <w:tmpl w:val="DCE25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3BC3"/>
    <w:multiLevelType w:val="hybridMultilevel"/>
    <w:tmpl w:val="EF16C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B6CCF"/>
    <w:multiLevelType w:val="hybridMultilevel"/>
    <w:tmpl w:val="29421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13FC7"/>
    <w:multiLevelType w:val="hybridMultilevel"/>
    <w:tmpl w:val="EFC27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65FB8"/>
    <w:multiLevelType w:val="hybridMultilevel"/>
    <w:tmpl w:val="DE2CB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854A1"/>
    <w:multiLevelType w:val="hybridMultilevel"/>
    <w:tmpl w:val="B8FE5ACC"/>
    <w:lvl w:ilvl="0" w:tplc="767AC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51D66"/>
    <w:multiLevelType w:val="hybridMultilevel"/>
    <w:tmpl w:val="E306D8BA"/>
    <w:lvl w:ilvl="0" w:tplc="767ACA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A2"/>
    <w:rsid w:val="000311A6"/>
    <w:rsid w:val="00040E9D"/>
    <w:rsid w:val="0008150B"/>
    <w:rsid w:val="00121961"/>
    <w:rsid w:val="001B5A04"/>
    <w:rsid w:val="00226EA2"/>
    <w:rsid w:val="00297DE3"/>
    <w:rsid w:val="002B4C5F"/>
    <w:rsid w:val="002D5DAD"/>
    <w:rsid w:val="0036252A"/>
    <w:rsid w:val="003629FB"/>
    <w:rsid w:val="00422C95"/>
    <w:rsid w:val="005A059F"/>
    <w:rsid w:val="00640982"/>
    <w:rsid w:val="00702DC2"/>
    <w:rsid w:val="00711E1B"/>
    <w:rsid w:val="007343F9"/>
    <w:rsid w:val="0074648B"/>
    <w:rsid w:val="008D52DB"/>
    <w:rsid w:val="008E186F"/>
    <w:rsid w:val="00925DF2"/>
    <w:rsid w:val="00A263EA"/>
    <w:rsid w:val="00BC600A"/>
    <w:rsid w:val="00BF24A9"/>
    <w:rsid w:val="00C02FC7"/>
    <w:rsid w:val="00C4383A"/>
    <w:rsid w:val="00CE4CC9"/>
    <w:rsid w:val="00D2371A"/>
    <w:rsid w:val="00D42CC1"/>
    <w:rsid w:val="00DF6515"/>
    <w:rsid w:val="00E11E91"/>
    <w:rsid w:val="00E26E60"/>
    <w:rsid w:val="00F15947"/>
    <w:rsid w:val="00F4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20D4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6E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600A"/>
    <w:rPr>
      <w:color w:val="0563C1" w:themeColor="hyperlink"/>
      <w:u w:val="single"/>
    </w:rPr>
  </w:style>
  <w:style w:type="paragraph" w:customStyle="1" w:styleId="p1">
    <w:name w:val="p1"/>
    <w:basedOn w:val="Normalny"/>
    <w:rsid w:val="00C02FC7"/>
    <w:pPr>
      <w:spacing w:after="120" w:line="212" w:lineRule="atLeast"/>
    </w:pPr>
    <w:rPr>
      <w:rFonts w:ascii="Times" w:hAnsi="Times" w:cs="Times New Roman"/>
      <w:sz w:val="21"/>
      <w:szCs w:val="21"/>
      <w:lang w:eastAsia="pl-PL"/>
    </w:rPr>
  </w:style>
  <w:style w:type="paragraph" w:customStyle="1" w:styleId="Default">
    <w:name w:val="Default"/>
    <w:rsid w:val="0036252A"/>
    <w:pPr>
      <w:autoSpaceDE w:val="0"/>
      <w:autoSpaceDN w:val="0"/>
      <w:adjustRightInd w:val="0"/>
    </w:pPr>
    <w:rPr>
      <w:rFonts w:ascii="Merriweather" w:hAnsi="Merriweather" w:cs="Merriweather"/>
      <w:color w:val="000000"/>
    </w:rPr>
  </w:style>
  <w:style w:type="character" w:customStyle="1" w:styleId="A7">
    <w:name w:val="A7"/>
    <w:uiPriority w:val="99"/>
    <w:rsid w:val="00702DC2"/>
    <w:rPr>
      <w:rFonts w:cs="Merriweather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8A9933C2F93E48A34271934D9EB326" ma:contentTypeVersion="5" ma:contentTypeDescription="Utwórz nowy dokument." ma:contentTypeScope="" ma:versionID="42f2f555fd926d7f33e8845dcb3947cd">
  <xsd:schema xmlns:xsd="http://www.w3.org/2001/XMLSchema" xmlns:xs="http://www.w3.org/2001/XMLSchema" xmlns:p="http://schemas.microsoft.com/office/2006/metadata/properties" xmlns:ns2="27a3a460-5f6b-4d35-a978-c278f5891a24" xmlns:ns3="79a77db3-1eef-442f-9562-32aa69717524" targetNamespace="http://schemas.microsoft.com/office/2006/metadata/properties" ma:root="true" ma:fieldsID="efd8d5758c6681bcdef1236e795a8bb6" ns2:_="" ns3:_="">
    <xsd:import namespace="27a3a460-5f6b-4d35-a978-c278f5891a24"/>
    <xsd:import namespace="79a77db3-1eef-442f-9562-32aa69717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3a460-5f6b-4d35-a978-c278f5891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77db3-1eef-442f-9562-32aa697175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C00231-DBDB-4884-8D0D-E4DFE3BE1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4280F5-DAAC-4938-BDCF-14BEE0498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3B5BA-E68F-4358-8426-FD300DA9C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3a460-5f6b-4d35-a978-c278f5891a24"/>
    <ds:schemaRef ds:uri="79a77db3-1eef-442f-9562-32aa69717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Kończak</dc:creator>
  <cp:keywords/>
  <dc:description/>
  <cp:lastModifiedBy>Katarzyna Kończak</cp:lastModifiedBy>
  <cp:revision>8</cp:revision>
  <dcterms:created xsi:type="dcterms:W3CDTF">2017-12-04T20:47:00Z</dcterms:created>
  <dcterms:modified xsi:type="dcterms:W3CDTF">2018-05-18T14:12:00Z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0x0101006C8A9933C2F93E48A34271934D9EB326</vt:lpwstr>
  </property>
</Properties>
</file>